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883A2" w14:textId="77777777" w:rsidR="005E2041" w:rsidRPr="00B80A89" w:rsidRDefault="002B0A88" w:rsidP="00F63210">
      <w:pPr>
        <w:shd w:val="clear" w:color="auto" w:fill="FFFFFF"/>
        <w:spacing w:before="120" w:after="120"/>
        <w:jc w:val="center"/>
        <w:rPr>
          <w:rFonts w:ascii="Times New Roman" w:hAnsi="Times New Roman" w:cs="Times New Roman"/>
          <w:sz w:val="24"/>
          <w:szCs w:val="24"/>
          <w:lang w:val="mk-MK"/>
        </w:rPr>
      </w:pPr>
      <w:r w:rsidRPr="00B80A89">
        <w:rPr>
          <w:rFonts w:ascii="Times New Roman" w:hAnsi="Times New Roman" w:cs="Times New Roman"/>
          <w:b/>
          <w:bCs/>
          <w:color w:val="000000"/>
          <w:sz w:val="24"/>
          <w:szCs w:val="24"/>
          <w:lang w:val="mk-MK"/>
        </w:rPr>
        <w:t xml:space="preserve">РЕГУЛАТИВА ЗА СПРОВЕДУВАЊЕ </w:t>
      </w:r>
      <w:r w:rsidR="00754D50" w:rsidRPr="00B80A89">
        <w:rPr>
          <w:rFonts w:ascii="Times New Roman" w:hAnsi="Times New Roman" w:cs="Times New Roman"/>
          <w:b/>
          <w:bCs/>
          <w:color w:val="000000"/>
          <w:sz w:val="24"/>
          <w:szCs w:val="24"/>
          <w:lang w:val="mk-MK"/>
        </w:rPr>
        <w:t xml:space="preserve">(ЕУ) 2022/1361 </w:t>
      </w:r>
      <w:r w:rsidRPr="00B80A89">
        <w:rPr>
          <w:rFonts w:ascii="Times New Roman" w:hAnsi="Times New Roman" w:cs="Times New Roman"/>
          <w:b/>
          <w:bCs/>
          <w:color w:val="000000"/>
          <w:sz w:val="24"/>
          <w:szCs w:val="24"/>
          <w:lang w:val="mk-MK"/>
        </w:rPr>
        <w:t xml:space="preserve">НА КОМИСИЈАТА </w:t>
      </w:r>
    </w:p>
    <w:p w14:paraId="117EC0D6" w14:textId="77777777" w:rsidR="005E2041" w:rsidRPr="00B80A89" w:rsidRDefault="002B0A88" w:rsidP="00F63210">
      <w:pPr>
        <w:shd w:val="clear" w:color="auto" w:fill="FFFFFF"/>
        <w:spacing w:before="120" w:after="120"/>
        <w:jc w:val="center"/>
        <w:rPr>
          <w:rFonts w:ascii="Times New Roman" w:hAnsi="Times New Roman" w:cs="Times New Roman"/>
          <w:sz w:val="24"/>
          <w:szCs w:val="24"/>
          <w:lang w:val="mk-MK"/>
        </w:rPr>
      </w:pPr>
      <w:r w:rsidRPr="00B80A89">
        <w:rPr>
          <w:rFonts w:ascii="Times New Roman" w:hAnsi="Times New Roman" w:cs="Times New Roman"/>
          <w:b/>
          <w:bCs/>
          <w:color w:val="000000"/>
          <w:sz w:val="24"/>
          <w:szCs w:val="24"/>
          <w:lang w:val="mk-MK"/>
        </w:rPr>
        <w:t>од 28 јули 2022 година</w:t>
      </w:r>
    </w:p>
    <w:p w14:paraId="46B88332" w14:textId="357150FE" w:rsidR="005E2041" w:rsidRPr="00B80A89" w:rsidRDefault="00754D50" w:rsidP="00F63210">
      <w:pPr>
        <w:shd w:val="clear" w:color="auto" w:fill="FFFFFF"/>
        <w:spacing w:before="120" w:after="120"/>
        <w:jc w:val="center"/>
        <w:rPr>
          <w:rFonts w:ascii="Times New Roman" w:hAnsi="Times New Roman" w:cs="Times New Roman"/>
          <w:sz w:val="24"/>
          <w:szCs w:val="24"/>
          <w:lang w:val="mk-MK"/>
        </w:rPr>
      </w:pPr>
      <w:r w:rsidRPr="00B80A89">
        <w:rPr>
          <w:rFonts w:ascii="Times New Roman" w:hAnsi="Times New Roman" w:cs="Times New Roman"/>
          <w:b/>
          <w:bCs/>
          <w:color w:val="000000"/>
          <w:sz w:val="24"/>
          <w:szCs w:val="24"/>
          <w:lang w:val="mk-MK"/>
        </w:rPr>
        <w:t xml:space="preserve">за </w:t>
      </w:r>
      <w:r w:rsidR="002B0A88" w:rsidRPr="00B80A89">
        <w:rPr>
          <w:rFonts w:ascii="Times New Roman" w:hAnsi="Times New Roman" w:cs="Times New Roman"/>
          <w:b/>
          <w:bCs/>
          <w:color w:val="000000"/>
          <w:sz w:val="24"/>
          <w:szCs w:val="24"/>
          <w:lang w:val="mk-MK"/>
        </w:rPr>
        <w:t xml:space="preserve">изменување на Регулативата (ЕУ) бр. 748/2012 во однос на задачите за сертификација, надзор и </w:t>
      </w:r>
      <w:r w:rsidR="00370AFB" w:rsidRPr="004D7A6F">
        <w:rPr>
          <w:rFonts w:ascii="Times New Roman" w:hAnsi="Times New Roman" w:cs="Times New Roman"/>
          <w:b/>
          <w:bCs/>
          <w:color w:val="000000"/>
          <w:sz w:val="24"/>
          <w:szCs w:val="24"/>
          <w:lang w:val="mk-MK"/>
        </w:rPr>
        <w:t xml:space="preserve">извршување </w:t>
      </w:r>
      <w:r w:rsidR="002B0A88" w:rsidRPr="00B80A89">
        <w:rPr>
          <w:rFonts w:ascii="Times New Roman" w:hAnsi="Times New Roman" w:cs="Times New Roman"/>
          <w:b/>
          <w:bCs/>
          <w:color w:val="000000"/>
          <w:sz w:val="24"/>
          <w:szCs w:val="24"/>
          <w:lang w:val="mk-MK"/>
        </w:rPr>
        <w:t xml:space="preserve">на надлежните органи во спроведувањето на правилата што се однесуваат на организациите вклучени во </w:t>
      </w:r>
      <w:r w:rsidR="00FE2BC5" w:rsidRPr="00B80A89">
        <w:rPr>
          <w:rFonts w:ascii="Times New Roman" w:hAnsi="Times New Roman" w:cs="Times New Roman"/>
          <w:b/>
          <w:bCs/>
          <w:color w:val="000000"/>
          <w:sz w:val="24"/>
          <w:szCs w:val="24"/>
          <w:lang w:val="mk-MK"/>
        </w:rPr>
        <w:t xml:space="preserve">проектирањето </w:t>
      </w:r>
      <w:r w:rsidR="002B0A88" w:rsidRPr="00B80A89">
        <w:rPr>
          <w:rFonts w:ascii="Times New Roman" w:hAnsi="Times New Roman" w:cs="Times New Roman"/>
          <w:b/>
          <w:bCs/>
          <w:color w:val="000000"/>
          <w:sz w:val="24"/>
          <w:szCs w:val="24"/>
          <w:lang w:val="mk-MK"/>
        </w:rPr>
        <w:t xml:space="preserve">и производството на </w:t>
      </w:r>
      <w:r w:rsidRPr="00B80A89">
        <w:rPr>
          <w:rFonts w:ascii="Times New Roman" w:hAnsi="Times New Roman" w:cs="Times New Roman"/>
          <w:b/>
          <w:bCs/>
          <w:color w:val="000000"/>
          <w:sz w:val="24"/>
          <w:szCs w:val="24"/>
          <w:lang w:val="mk-MK"/>
        </w:rPr>
        <w:t>воздухоплови</w:t>
      </w:r>
      <w:r w:rsidR="002B0A88" w:rsidRPr="00B80A89">
        <w:rPr>
          <w:rFonts w:ascii="Times New Roman" w:hAnsi="Times New Roman" w:cs="Times New Roman"/>
          <w:b/>
          <w:bCs/>
          <w:color w:val="000000"/>
          <w:sz w:val="24"/>
          <w:szCs w:val="24"/>
          <w:lang w:val="mk-MK"/>
        </w:rPr>
        <w:t xml:space="preserve"> што се користат за спортско и рекреативно воздухопловство</w:t>
      </w:r>
    </w:p>
    <w:p w14:paraId="2F8DEA82" w14:textId="77777777" w:rsidR="005E2041" w:rsidRPr="00B80A89" w:rsidRDefault="002B0A88" w:rsidP="00F63210">
      <w:pPr>
        <w:shd w:val="clear" w:color="auto" w:fill="FFFFFF"/>
        <w:spacing w:before="120" w:after="120"/>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ЕВРОПСКАТА КОМИСИЈА,</w:t>
      </w:r>
    </w:p>
    <w:p w14:paraId="726A52CB" w14:textId="77777777" w:rsidR="005E2041" w:rsidRPr="0053211C" w:rsidRDefault="00106CDF" w:rsidP="00F63210">
      <w:pPr>
        <w:shd w:val="clear" w:color="auto" w:fill="FFFFFF"/>
        <w:spacing w:before="120" w:after="120"/>
        <w:jc w:val="both"/>
        <w:rPr>
          <w:rFonts w:ascii="Times New Roman" w:hAnsi="Times New Roman" w:cs="Times New Roman"/>
          <w:sz w:val="24"/>
          <w:szCs w:val="24"/>
          <w:lang w:val="ru-RU"/>
        </w:rPr>
      </w:pPr>
      <w:r w:rsidRPr="00B80A89">
        <w:rPr>
          <w:rFonts w:ascii="Times New Roman" w:hAnsi="Times New Roman" w:cs="Times New Roman"/>
          <w:color w:val="000000"/>
          <w:sz w:val="24"/>
          <w:szCs w:val="24"/>
          <w:lang w:val="mk-MK"/>
        </w:rPr>
        <w:t>и</w:t>
      </w:r>
      <w:r w:rsidR="002B0A88" w:rsidRPr="00B80A89">
        <w:rPr>
          <w:rFonts w:ascii="Times New Roman" w:hAnsi="Times New Roman" w:cs="Times New Roman"/>
          <w:color w:val="000000"/>
          <w:sz w:val="24"/>
          <w:szCs w:val="24"/>
          <w:lang w:val="mk-MK"/>
        </w:rPr>
        <w:t xml:space="preserve">мајќи го предвид Договорот за функционирање на Европската </w:t>
      </w:r>
      <w:r w:rsidR="00754D50" w:rsidRPr="00B80A89">
        <w:rPr>
          <w:rFonts w:ascii="Times New Roman" w:hAnsi="Times New Roman" w:cs="Times New Roman"/>
          <w:color w:val="000000"/>
          <w:sz w:val="24"/>
          <w:szCs w:val="24"/>
          <w:lang w:val="mk-MK"/>
        </w:rPr>
        <w:t>Унија</w:t>
      </w:r>
      <w:r w:rsidR="002B0A88" w:rsidRPr="00B80A89">
        <w:rPr>
          <w:rFonts w:ascii="Times New Roman" w:hAnsi="Times New Roman" w:cs="Times New Roman"/>
          <w:color w:val="000000"/>
          <w:sz w:val="24"/>
          <w:szCs w:val="24"/>
          <w:lang w:val="mk-MK"/>
        </w:rPr>
        <w:t>,</w:t>
      </w:r>
    </w:p>
    <w:p w14:paraId="73F72037" w14:textId="78C3358E" w:rsidR="005E2041" w:rsidRPr="00B80A89" w:rsidRDefault="00106CDF" w:rsidP="00F63210">
      <w:pPr>
        <w:shd w:val="clear" w:color="auto" w:fill="FFFFFF"/>
        <w:spacing w:before="120" w:after="120"/>
        <w:jc w:val="both"/>
        <w:rPr>
          <w:rFonts w:ascii="Times New Roman" w:hAnsi="Times New Roman" w:cs="Times New Roman"/>
          <w:sz w:val="24"/>
          <w:szCs w:val="24"/>
          <w:lang w:val="mk-MK"/>
        </w:rPr>
      </w:pPr>
      <w:bookmarkStart w:id="0" w:name="bookmark0"/>
      <w:r w:rsidRPr="00B80A89">
        <w:rPr>
          <w:rFonts w:ascii="Times New Roman" w:hAnsi="Times New Roman" w:cs="Times New Roman"/>
          <w:color w:val="000000"/>
          <w:sz w:val="24"/>
          <w:szCs w:val="24"/>
          <w:lang w:val="mk-MK"/>
        </w:rPr>
        <w:t xml:space="preserve">имајќи ја предвид Регулативата (ЕУ) 2018/1139 на Европскиот парламент и на Советот од 4 јули 2018 година за заеднички правила во областа на цивилното воздухопловство и за основање Агенција </w:t>
      </w:r>
      <w:r w:rsidR="004D7A6F" w:rsidRPr="00B80A89">
        <w:rPr>
          <w:rFonts w:ascii="Times New Roman" w:hAnsi="Times New Roman" w:cs="Times New Roman"/>
          <w:color w:val="000000"/>
          <w:sz w:val="24"/>
          <w:szCs w:val="24"/>
          <w:lang w:val="mk-MK"/>
        </w:rPr>
        <w:t xml:space="preserve">на Европската Унија </w:t>
      </w:r>
      <w:r w:rsidRPr="00B80A89">
        <w:rPr>
          <w:rFonts w:ascii="Times New Roman" w:hAnsi="Times New Roman" w:cs="Times New Roman"/>
          <w:color w:val="000000"/>
          <w:sz w:val="24"/>
          <w:szCs w:val="24"/>
          <w:lang w:val="mk-MK"/>
        </w:rPr>
        <w:t>за воздухопловна безбедност</w:t>
      </w:r>
      <w:r w:rsidR="004D7A6F">
        <w:rPr>
          <w:rFonts w:ascii="Times New Roman" w:hAnsi="Times New Roman" w:cs="Times New Roman"/>
          <w:color w:val="000000"/>
          <w:sz w:val="24"/>
          <w:szCs w:val="24"/>
          <w:lang w:val="mk-MK"/>
        </w:rPr>
        <w:t xml:space="preserve"> на воздухопловството</w:t>
      </w:r>
      <w:r w:rsidRPr="00B80A89">
        <w:rPr>
          <w:rFonts w:ascii="Times New Roman" w:hAnsi="Times New Roman" w:cs="Times New Roman"/>
          <w:color w:val="000000"/>
          <w:sz w:val="24"/>
          <w:szCs w:val="24"/>
          <w:lang w:val="mk-MK"/>
        </w:rPr>
        <w:t xml:space="preserve"> на Европската Унија, и за изменување на Регулативите (ЕЗ) бр. 2111/</w:t>
      </w:r>
      <w:bookmarkEnd w:id="0"/>
      <w:r w:rsidRPr="00B80A89">
        <w:rPr>
          <w:rFonts w:ascii="Times New Roman" w:hAnsi="Times New Roman" w:cs="Times New Roman"/>
          <w:color w:val="000000"/>
          <w:sz w:val="24"/>
          <w:szCs w:val="24"/>
          <w:lang w:val="mk-MK"/>
        </w:rPr>
        <w:t>2005, (ЕЗ) бр. 1008/2008, (ЕУ) бр. 996/2010, (ЕУ) бр. 376/2014 и Директивите 2014/30/ЕУ и 2014/53/ЕУ на Европскиот парламент и на Советот, и за укинување на Регулативите (ЕЗ) бр. 552/2004 и (ЕЗ) бр. 216/2008</w:t>
      </w:r>
      <w:r w:rsidR="009B2EA3" w:rsidRPr="00B80A89">
        <w:rPr>
          <w:rFonts w:ascii="Times New Roman" w:hAnsi="Times New Roman" w:cs="Times New Roman"/>
          <w:color w:val="000000"/>
          <w:sz w:val="24"/>
          <w:szCs w:val="24"/>
          <w:lang w:val="mk-MK"/>
        </w:rPr>
        <w:t xml:space="preserve"> на Европскиот парламент и на Советот и</w:t>
      </w:r>
      <w:r w:rsidRPr="00B80A89">
        <w:rPr>
          <w:rFonts w:ascii="Times New Roman" w:hAnsi="Times New Roman" w:cs="Times New Roman"/>
          <w:color w:val="000000"/>
          <w:sz w:val="24"/>
          <w:szCs w:val="24"/>
          <w:lang w:val="mk-MK"/>
        </w:rPr>
        <w:t xml:space="preserve"> на Регулативата (ЕЕЗ) бр. 3922/91 на Советот </w:t>
      </w:r>
      <w:hyperlink w:anchor="bookmark4" w:history="1">
        <w:r w:rsidR="002B0A88" w:rsidRPr="00B80A89">
          <w:rPr>
            <w:rFonts w:ascii="Times New Roman" w:hAnsi="Times New Roman" w:cs="Times New Roman"/>
            <w:color w:val="000000"/>
            <w:sz w:val="24"/>
            <w:szCs w:val="24"/>
            <w:lang w:val="mk-MK"/>
          </w:rPr>
          <w:t>(</w:t>
        </w:r>
      </w:hyperlink>
      <w:r w:rsidR="00F63210" w:rsidRPr="00B80A89">
        <w:rPr>
          <w:rStyle w:val="FootnoteReference"/>
          <w:rFonts w:ascii="Times New Roman" w:hAnsi="Times New Roman" w:cs="Times New Roman"/>
          <w:color w:val="000000"/>
          <w:sz w:val="24"/>
          <w:szCs w:val="24"/>
          <w:lang w:val="mk-MK"/>
        </w:rPr>
        <w:footnoteReference w:id="1"/>
      </w:r>
      <w:hyperlink w:anchor="bookmark4" w:history="1">
        <w:r w:rsidR="002B0A88" w:rsidRPr="00B80A89">
          <w:rPr>
            <w:rFonts w:ascii="Times New Roman" w:hAnsi="Times New Roman" w:cs="Times New Roman"/>
            <w:color w:val="000000"/>
            <w:sz w:val="24"/>
            <w:szCs w:val="24"/>
            <w:lang w:val="mk-MK"/>
          </w:rPr>
          <w:t>)</w:t>
        </w:r>
      </w:hyperlink>
      <w:r w:rsidR="002B0A88" w:rsidRPr="00B80A89">
        <w:rPr>
          <w:rFonts w:ascii="Times New Roman" w:hAnsi="Times New Roman" w:cs="Times New Roman"/>
          <w:color w:val="000000"/>
          <w:sz w:val="24"/>
          <w:szCs w:val="24"/>
          <w:lang w:val="mk-MK"/>
        </w:rPr>
        <w:t>, а особено член 62(14) и (15)</w:t>
      </w:r>
    </w:p>
    <w:p w14:paraId="6A9BE287" w14:textId="77777777" w:rsidR="005E2041" w:rsidRPr="00B80A89" w:rsidRDefault="00754D50" w:rsidP="00F63210">
      <w:pPr>
        <w:shd w:val="clear" w:color="auto" w:fill="FFFFFF"/>
        <w:spacing w:before="120" w:after="120"/>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с</w:t>
      </w:r>
      <w:r w:rsidR="002B0A88" w:rsidRPr="00B80A89">
        <w:rPr>
          <w:rFonts w:ascii="Times New Roman" w:hAnsi="Times New Roman" w:cs="Times New Roman"/>
          <w:color w:val="000000"/>
          <w:sz w:val="24"/>
          <w:szCs w:val="24"/>
          <w:lang w:val="mk-MK"/>
        </w:rPr>
        <w:t>о оглед на тоа што:</w:t>
      </w:r>
    </w:p>
    <w:p w14:paraId="794E3B51" w14:textId="69AF9526" w:rsidR="005E2041" w:rsidRPr="00B80A89" w:rsidRDefault="002B0A88" w:rsidP="00611B7C">
      <w:pPr>
        <w:shd w:val="clear" w:color="auto" w:fill="FFFFFF"/>
        <w:spacing w:before="120" w:after="120"/>
        <w:ind w:left="567" w:hanging="567"/>
        <w:jc w:val="both"/>
        <w:rPr>
          <w:rFonts w:ascii="Times New Roman" w:hAnsi="Times New Roman" w:cs="Times New Roman"/>
          <w:sz w:val="24"/>
          <w:szCs w:val="24"/>
          <w:lang w:val="mk-MK"/>
        </w:rPr>
      </w:pPr>
      <w:bookmarkStart w:id="1" w:name="bookmark1"/>
      <w:r w:rsidRPr="00B80A89">
        <w:rPr>
          <w:rFonts w:ascii="Times New Roman" w:hAnsi="Times New Roman" w:cs="Times New Roman"/>
          <w:color w:val="000000"/>
          <w:sz w:val="24"/>
          <w:szCs w:val="24"/>
          <w:lang w:val="mk-MK"/>
        </w:rPr>
        <w:t>(</w:t>
      </w:r>
      <w:bookmarkEnd w:id="1"/>
      <w:r w:rsidR="00754D50" w:rsidRPr="00B80A89">
        <w:rPr>
          <w:rFonts w:ascii="Times New Roman" w:hAnsi="Times New Roman" w:cs="Times New Roman"/>
          <w:color w:val="000000"/>
          <w:sz w:val="24"/>
          <w:szCs w:val="24"/>
          <w:lang w:val="mk-MK"/>
        </w:rPr>
        <w:t>1)</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 xml:space="preserve">Регулативата (ЕУ) бр. 748/2012 </w:t>
      </w:r>
      <w:r w:rsidR="00106CDF" w:rsidRPr="00B80A89">
        <w:rPr>
          <w:rFonts w:ascii="Times New Roman" w:hAnsi="Times New Roman" w:cs="Times New Roman"/>
          <w:color w:val="000000"/>
          <w:sz w:val="24"/>
          <w:szCs w:val="24"/>
          <w:lang w:val="mk-MK"/>
        </w:rPr>
        <w:t xml:space="preserve">на Комисијата </w:t>
      </w:r>
      <w:hyperlink w:anchor="bookmark5" w:history="1">
        <w:r w:rsidRPr="00B80A89">
          <w:rPr>
            <w:rFonts w:ascii="Times New Roman" w:hAnsi="Times New Roman" w:cs="Times New Roman"/>
            <w:color w:val="000000"/>
            <w:sz w:val="24"/>
            <w:szCs w:val="24"/>
            <w:lang w:val="mk-MK"/>
          </w:rPr>
          <w:t>(</w:t>
        </w:r>
      </w:hyperlink>
      <w:r w:rsidR="00F63210" w:rsidRPr="00B80A89">
        <w:rPr>
          <w:rStyle w:val="FootnoteReference"/>
          <w:rFonts w:ascii="Times New Roman" w:hAnsi="Times New Roman" w:cs="Times New Roman"/>
          <w:color w:val="000000"/>
          <w:sz w:val="24"/>
          <w:szCs w:val="24"/>
          <w:lang w:val="mk-MK"/>
        </w:rPr>
        <w:footnoteReference w:id="2"/>
      </w:r>
      <w:hyperlink w:anchor="bookmark5" w:history="1">
        <w:r w:rsidRPr="00B80A89">
          <w:rPr>
            <w:rFonts w:ascii="Times New Roman" w:hAnsi="Times New Roman" w:cs="Times New Roman"/>
            <w:color w:val="000000"/>
            <w:sz w:val="24"/>
            <w:szCs w:val="24"/>
            <w:lang w:val="mk-MK"/>
          </w:rPr>
          <w:t xml:space="preserve">) </w:t>
        </w:r>
      </w:hyperlink>
      <w:r w:rsidRPr="00B80A89">
        <w:rPr>
          <w:rFonts w:ascii="Times New Roman" w:hAnsi="Times New Roman" w:cs="Times New Roman"/>
          <w:color w:val="000000"/>
          <w:sz w:val="24"/>
          <w:szCs w:val="24"/>
          <w:lang w:val="mk-MK"/>
        </w:rPr>
        <w:t xml:space="preserve">ги утврдува барањата </w:t>
      </w:r>
      <w:r w:rsidR="006D2EC9">
        <w:rPr>
          <w:rFonts w:ascii="Times New Roman" w:hAnsi="Times New Roman" w:cs="Times New Roman"/>
          <w:color w:val="000000"/>
          <w:sz w:val="24"/>
          <w:szCs w:val="24"/>
          <w:lang w:val="mk-MK"/>
        </w:rPr>
        <w:t xml:space="preserve">издавање на уверенија </w:t>
      </w:r>
      <w:r w:rsidRPr="00B80A89">
        <w:rPr>
          <w:rFonts w:ascii="Times New Roman" w:hAnsi="Times New Roman" w:cs="Times New Roman"/>
          <w:color w:val="000000"/>
          <w:sz w:val="24"/>
          <w:szCs w:val="24"/>
          <w:lang w:val="mk-MK"/>
        </w:rPr>
        <w:t xml:space="preserve">за пловидбеност и </w:t>
      </w:r>
      <w:r w:rsidR="006D2EC9">
        <w:rPr>
          <w:rFonts w:ascii="Times New Roman" w:hAnsi="Times New Roman" w:cs="Times New Roman"/>
          <w:color w:val="000000"/>
          <w:sz w:val="24"/>
          <w:szCs w:val="24"/>
          <w:lang w:val="mk-MK"/>
        </w:rPr>
        <w:t>за заштита на животната средина</w:t>
      </w:r>
      <w:r w:rsidRPr="00B80A89">
        <w:rPr>
          <w:rFonts w:ascii="Times New Roman" w:hAnsi="Times New Roman" w:cs="Times New Roman"/>
          <w:color w:val="000000"/>
          <w:sz w:val="24"/>
          <w:szCs w:val="24"/>
          <w:lang w:val="mk-MK"/>
        </w:rPr>
        <w:t xml:space="preserve"> </w:t>
      </w:r>
      <w:r w:rsidR="006D2EC9">
        <w:rPr>
          <w:rFonts w:ascii="Times New Roman" w:hAnsi="Times New Roman" w:cs="Times New Roman"/>
          <w:color w:val="000000"/>
          <w:sz w:val="24"/>
          <w:szCs w:val="24"/>
          <w:lang w:val="mk-MK"/>
        </w:rPr>
        <w:t>за</w:t>
      </w:r>
      <w:r w:rsidRPr="00B80A89">
        <w:rPr>
          <w:rFonts w:ascii="Times New Roman" w:hAnsi="Times New Roman" w:cs="Times New Roman"/>
          <w:color w:val="000000"/>
          <w:sz w:val="24"/>
          <w:szCs w:val="24"/>
          <w:lang w:val="mk-MK"/>
        </w:rPr>
        <w:t xml:space="preserve"> производи, делови и </w:t>
      </w:r>
      <w:r w:rsidR="00AD6EF0" w:rsidRPr="00B80A89">
        <w:rPr>
          <w:rFonts w:ascii="Times New Roman" w:hAnsi="Times New Roman" w:cs="Times New Roman"/>
          <w:color w:val="000000"/>
          <w:sz w:val="24"/>
          <w:szCs w:val="24"/>
          <w:lang w:val="mk-MK"/>
        </w:rPr>
        <w:t>уреди</w:t>
      </w:r>
      <w:r w:rsidRPr="00B80A89">
        <w:rPr>
          <w:rFonts w:ascii="Times New Roman" w:hAnsi="Times New Roman" w:cs="Times New Roman"/>
          <w:color w:val="000000"/>
          <w:sz w:val="24"/>
          <w:szCs w:val="24"/>
          <w:lang w:val="mk-MK"/>
        </w:rPr>
        <w:t xml:space="preserve"> на цивилни </w:t>
      </w:r>
      <w:r w:rsidR="00754D50" w:rsidRPr="00B80A89">
        <w:rPr>
          <w:rFonts w:ascii="Times New Roman" w:hAnsi="Times New Roman" w:cs="Times New Roman"/>
          <w:color w:val="000000"/>
          <w:sz w:val="24"/>
          <w:szCs w:val="24"/>
          <w:lang w:val="mk-MK"/>
        </w:rPr>
        <w:t>воздухоплови</w:t>
      </w:r>
      <w:r w:rsidRPr="00B80A89">
        <w:rPr>
          <w:rFonts w:ascii="Times New Roman" w:hAnsi="Times New Roman" w:cs="Times New Roman"/>
          <w:color w:val="000000"/>
          <w:sz w:val="24"/>
          <w:szCs w:val="24"/>
          <w:lang w:val="mk-MK"/>
        </w:rPr>
        <w:t xml:space="preserve">, како и мотори, </w:t>
      </w:r>
      <w:r w:rsidR="006D2EC9">
        <w:rPr>
          <w:rFonts w:ascii="Times New Roman" w:hAnsi="Times New Roman" w:cs="Times New Roman"/>
          <w:color w:val="000000"/>
          <w:sz w:val="24"/>
          <w:szCs w:val="24"/>
          <w:lang w:val="mk-MK"/>
        </w:rPr>
        <w:t>елиси</w:t>
      </w:r>
      <w:r w:rsidR="006D2EC9"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 xml:space="preserve">и делови што треба да се инсталираат во нив, вклучувајќи го и </w:t>
      </w:r>
      <w:r w:rsidR="006D2EC9">
        <w:rPr>
          <w:rFonts w:ascii="Times New Roman" w:hAnsi="Times New Roman" w:cs="Times New Roman"/>
          <w:color w:val="000000"/>
          <w:sz w:val="24"/>
          <w:szCs w:val="24"/>
          <w:lang w:val="mk-MK"/>
        </w:rPr>
        <w:t xml:space="preserve">издавањето на </w:t>
      </w:r>
      <w:r w:rsidR="00AD709D" w:rsidRPr="00B80A89">
        <w:rPr>
          <w:rFonts w:ascii="Times New Roman" w:hAnsi="Times New Roman" w:cs="Times New Roman"/>
          <w:color w:val="000000"/>
          <w:sz w:val="24"/>
          <w:szCs w:val="24"/>
          <w:lang w:val="mk-MK"/>
        </w:rPr>
        <w:t>уверени</w:t>
      </w:r>
      <w:r w:rsidR="006D2EC9">
        <w:rPr>
          <w:rFonts w:ascii="Times New Roman" w:hAnsi="Times New Roman" w:cs="Times New Roman"/>
          <w:color w:val="000000"/>
          <w:sz w:val="24"/>
          <w:szCs w:val="24"/>
          <w:lang w:val="mk-MK"/>
        </w:rPr>
        <w:t>ја</w:t>
      </w:r>
      <w:r w:rsidRPr="00B80A89">
        <w:rPr>
          <w:rFonts w:ascii="Times New Roman" w:hAnsi="Times New Roman" w:cs="Times New Roman"/>
          <w:color w:val="000000"/>
          <w:sz w:val="24"/>
          <w:szCs w:val="24"/>
          <w:lang w:val="mk-MK"/>
        </w:rPr>
        <w:t xml:space="preserve"> </w:t>
      </w:r>
      <w:r w:rsidR="006D2EC9">
        <w:rPr>
          <w:rFonts w:ascii="Times New Roman" w:hAnsi="Times New Roman" w:cs="Times New Roman"/>
          <w:color w:val="000000"/>
          <w:sz w:val="24"/>
          <w:szCs w:val="24"/>
          <w:lang w:val="mk-MK"/>
        </w:rPr>
        <w:t>з</w:t>
      </w:r>
      <w:r w:rsidRPr="00B80A89">
        <w:rPr>
          <w:rFonts w:ascii="Times New Roman" w:hAnsi="Times New Roman" w:cs="Times New Roman"/>
          <w:color w:val="000000"/>
          <w:sz w:val="24"/>
          <w:szCs w:val="24"/>
          <w:lang w:val="mk-MK"/>
        </w:rPr>
        <w:t xml:space="preserve">а </w:t>
      </w:r>
      <w:r w:rsidR="00AD709D" w:rsidRPr="00B80A89">
        <w:rPr>
          <w:rFonts w:ascii="Times New Roman" w:hAnsi="Times New Roman" w:cs="Times New Roman"/>
          <w:color w:val="000000"/>
          <w:sz w:val="24"/>
          <w:szCs w:val="24"/>
          <w:lang w:val="mk-MK"/>
        </w:rPr>
        <w:t xml:space="preserve">проектантски </w:t>
      </w:r>
      <w:r w:rsidRPr="00B80A89">
        <w:rPr>
          <w:rFonts w:ascii="Times New Roman" w:hAnsi="Times New Roman" w:cs="Times New Roman"/>
          <w:color w:val="000000"/>
          <w:sz w:val="24"/>
          <w:szCs w:val="24"/>
          <w:lang w:val="mk-MK"/>
        </w:rPr>
        <w:t>и производствени организации.</w:t>
      </w:r>
    </w:p>
    <w:p w14:paraId="4946904E" w14:textId="1AD2F962" w:rsidR="005E2041" w:rsidRPr="00B80A89" w:rsidRDefault="002B0A88" w:rsidP="00611B7C">
      <w:pPr>
        <w:shd w:val="clear" w:color="auto" w:fill="FFFFFF"/>
        <w:spacing w:before="120" w:after="120"/>
        <w:ind w:left="567" w:hanging="567"/>
        <w:jc w:val="both"/>
        <w:rPr>
          <w:rFonts w:ascii="Times New Roman" w:hAnsi="Times New Roman" w:cs="Times New Roman"/>
          <w:sz w:val="24"/>
          <w:szCs w:val="24"/>
          <w:lang w:val="mk-MK"/>
        </w:rPr>
      </w:pPr>
      <w:bookmarkStart w:id="2" w:name="bookmark2"/>
      <w:r w:rsidRPr="00B80A89">
        <w:rPr>
          <w:rFonts w:ascii="Times New Roman" w:hAnsi="Times New Roman" w:cs="Times New Roman"/>
          <w:color w:val="000000"/>
          <w:sz w:val="24"/>
          <w:szCs w:val="24"/>
          <w:lang w:val="mk-MK"/>
        </w:rPr>
        <w:t>(</w:t>
      </w:r>
      <w:bookmarkEnd w:id="2"/>
      <w:r w:rsidR="00754D50" w:rsidRPr="00B80A89">
        <w:rPr>
          <w:rFonts w:ascii="Times New Roman" w:hAnsi="Times New Roman" w:cs="Times New Roman"/>
          <w:color w:val="000000"/>
          <w:sz w:val="24"/>
          <w:szCs w:val="24"/>
          <w:lang w:val="mk-MK"/>
        </w:rPr>
        <w:t>2)</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 xml:space="preserve">Делегираната </w:t>
      </w:r>
      <w:r w:rsidR="00AD709D" w:rsidRPr="00B80A89">
        <w:rPr>
          <w:rFonts w:ascii="Times New Roman" w:hAnsi="Times New Roman" w:cs="Times New Roman"/>
          <w:color w:val="000000"/>
          <w:sz w:val="24"/>
          <w:szCs w:val="24"/>
          <w:lang w:val="mk-MK"/>
        </w:rPr>
        <w:t>р</w:t>
      </w:r>
      <w:r w:rsidRPr="00B80A89">
        <w:rPr>
          <w:rFonts w:ascii="Times New Roman" w:hAnsi="Times New Roman" w:cs="Times New Roman"/>
          <w:color w:val="000000"/>
          <w:sz w:val="24"/>
          <w:szCs w:val="24"/>
          <w:lang w:val="mk-MK"/>
        </w:rPr>
        <w:t xml:space="preserve">егулатива (ЕУ) 2022/1358 на Комисијата </w:t>
      </w:r>
      <w:hyperlink w:anchor="bookmark6" w:history="1">
        <w:r w:rsidRPr="00B80A89">
          <w:rPr>
            <w:rFonts w:ascii="Times New Roman" w:hAnsi="Times New Roman" w:cs="Times New Roman"/>
            <w:color w:val="000000"/>
            <w:sz w:val="24"/>
            <w:szCs w:val="24"/>
            <w:lang w:val="mk-MK"/>
          </w:rPr>
          <w:t>(</w:t>
        </w:r>
      </w:hyperlink>
      <w:r w:rsidR="00F63210" w:rsidRPr="00B80A89">
        <w:rPr>
          <w:rStyle w:val="FootnoteReference"/>
          <w:rFonts w:ascii="Times New Roman" w:hAnsi="Times New Roman" w:cs="Times New Roman"/>
          <w:color w:val="000000"/>
          <w:sz w:val="24"/>
          <w:szCs w:val="24"/>
          <w:lang w:val="mk-MK"/>
        </w:rPr>
        <w:footnoteReference w:id="3"/>
      </w:r>
      <w:hyperlink w:anchor="bookmark6" w:history="1">
        <w:r w:rsidRPr="00B80A89">
          <w:rPr>
            <w:rFonts w:ascii="Times New Roman" w:hAnsi="Times New Roman" w:cs="Times New Roman"/>
            <w:color w:val="000000"/>
            <w:sz w:val="24"/>
            <w:szCs w:val="24"/>
            <w:lang w:val="mk-MK"/>
          </w:rPr>
          <w:t xml:space="preserve">) </w:t>
        </w:r>
      </w:hyperlink>
      <w:r w:rsidRPr="00B80A89">
        <w:rPr>
          <w:rFonts w:ascii="Times New Roman" w:hAnsi="Times New Roman" w:cs="Times New Roman"/>
          <w:color w:val="000000"/>
          <w:sz w:val="24"/>
          <w:szCs w:val="24"/>
          <w:lang w:val="mk-MK"/>
        </w:rPr>
        <w:t xml:space="preserve">обезбедува едноставни и пропорционални правила за </w:t>
      </w:r>
      <w:r w:rsidR="00754D50" w:rsidRPr="00B80A89">
        <w:rPr>
          <w:rFonts w:ascii="Times New Roman" w:hAnsi="Times New Roman" w:cs="Times New Roman"/>
          <w:color w:val="000000"/>
          <w:sz w:val="24"/>
          <w:szCs w:val="24"/>
          <w:lang w:val="mk-MK"/>
        </w:rPr>
        <w:t>воздухоплови</w:t>
      </w:r>
      <w:r w:rsidRPr="00B80A89">
        <w:rPr>
          <w:rFonts w:ascii="Times New Roman" w:hAnsi="Times New Roman" w:cs="Times New Roman"/>
          <w:color w:val="000000"/>
          <w:sz w:val="24"/>
          <w:szCs w:val="24"/>
          <w:lang w:val="mk-MK"/>
        </w:rPr>
        <w:t xml:space="preserve"> што се користат за спортско и рекреативно воздухопловство, кои се исплатливи и го намалуваат секој непотребен административен и финансиски товар за организациите вклучени во </w:t>
      </w:r>
      <w:r w:rsidR="00453FDE" w:rsidRPr="00B80A89">
        <w:rPr>
          <w:rFonts w:ascii="Times New Roman" w:hAnsi="Times New Roman" w:cs="Times New Roman"/>
          <w:color w:val="000000"/>
          <w:sz w:val="24"/>
          <w:szCs w:val="24"/>
          <w:lang w:val="mk-MK"/>
        </w:rPr>
        <w:t>проектирањето</w:t>
      </w:r>
      <w:r w:rsidRPr="00B80A89">
        <w:rPr>
          <w:rFonts w:ascii="Times New Roman" w:hAnsi="Times New Roman" w:cs="Times New Roman"/>
          <w:color w:val="000000"/>
          <w:sz w:val="24"/>
          <w:szCs w:val="24"/>
          <w:lang w:val="mk-MK"/>
        </w:rPr>
        <w:t xml:space="preserve"> и производството на таквите </w:t>
      </w:r>
      <w:r w:rsidR="00453FDE" w:rsidRPr="00B80A89">
        <w:rPr>
          <w:rFonts w:ascii="Times New Roman" w:hAnsi="Times New Roman" w:cs="Times New Roman"/>
          <w:color w:val="000000"/>
          <w:sz w:val="24"/>
          <w:szCs w:val="24"/>
          <w:lang w:val="mk-MK"/>
        </w:rPr>
        <w:t>воздухоплови</w:t>
      </w:r>
      <w:r w:rsidRPr="00B80A89">
        <w:rPr>
          <w:rFonts w:ascii="Times New Roman" w:hAnsi="Times New Roman" w:cs="Times New Roman"/>
          <w:color w:val="000000"/>
          <w:sz w:val="24"/>
          <w:szCs w:val="24"/>
          <w:lang w:val="mk-MK"/>
        </w:rPr>
        <w:t>, притоа одржувајќи ги потребните нивоа на безбедност.</w:t>
      </w:r>
    </w:p>
    <w:p w14:paraId="331AE02C" w14:textId="77777777" w:rsidR="005E2041" w:rsidRPr="00B80A89" w:rsidRDefault="00754D50" w:rsidP="00611B7C">
      <w:pPr>
        <w:shd w:val="clear" w:color="auto" w:fill="FFFFFF"/>
        <w:spacing w:before="120" w:after="120"/>
        <w:ind w:left="567"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(3)</w:t>
      </w:r>
      <w:r w:rsidR="00F63210" w:rsidRPr="00B80A89">
        <w:rPr>
          <w:rFonts w:ascii="Times New Roman" w:hAnsi="Times New Roman" w:cs="Times New Roman"/>
          <w:color w:val="000000"/>
          <w:sz w:val="24"/>
          <w:szCs w:val="24"/>
          <w:lang w:val="mk-MK"/>
        </w:rPr>
        <w:tab/>
      </w:r>
      <w:r w:rsidR="002B0A88" w:rsidRPr="00B80A89">
        <w:rPr>
          <w:rFonts w:ascii="Times New Roman" w:hAnsi="Times New Roman" w:cs="Times New Roman"/>
          <w:color w:val="000000"/>
          <w:sz w:val="24"/>
          <w:szCs w:val="24"/>
          <w:lang w:val="mk-MK"/>
        </w:rPr>
        <w:t xml:space="preserve">Затоа, треба да се воведат и соодветни правила во </w:t>
      </w:r>
      <w:r w:rsidR="00D57AED" w:rsidRPr="00B80A89">
        <w:rPr>
          <w:rFonts w:ascii="Times New Roman" w:hAnsi="Times New Roman" w:cs="Times New Roman"/>
          <w:color w:val="000000"/>
          <w:sz w:val="24"/>
          <w:szCs w:val="24"/>
          <w:lang w:val="mk-MK"/>
        </w:rPr>
        <w:t>однос на</w:t>
      </w:r>
      <w:r w:rsidR="002B0A88" w:rsidRPr="00B80A89">
        <w:rPr>
          <w:rFonts w:ascii="Times New Roman" w:hAnsi="Times New Roman" w:cs="Times New Roman"/>
          <w:color w:val="000000"/>
          <w:sz w:val="24"/>
          <w:szCs w:val="24"/>
          <w:lang w:val="mk-MK"/>
        </w:rPr>
        <w:t xml:space="preserve"> задачите за сертификација, надзор и извршување на надлежните органи, со цел да се обезбеди униформ</w:t>
      </w:r>
      <w:r w:rsidR="00A255B2" w:rsidRPr="00B80A89">
        <w:rPr>
          <w:rFonts w:ascii="Times New Roman" w:hAnsi="Times New Roman" w:cs="Times New Roman"/>
          <w:color w:val="000000"/>
          <w:sz w:val="24"/>
          <w:szCs w:val="24"/>
          <w:lang w:val="mk-MK"/>
        </w:rPr>
        <w:t xml:space="preserve">но спроведување </w:t>
      </w:r>
      <w:r w:rsidR="002B0A88" w:rsidRPr="00B80A89">
        <w:rPr>
          <w:rFonts w:ascii="Times New Roman" w:hAnsi="Times New Roman" w:cs="Times New Roman"/>
          <w:color w:val="000000"/>
          <w:sz w:val="24"/>
          <w:szCs w:val="24"/>
          <w:lang w:val="mk-MK"/>
        </w:rPr>
        <w:t xml:space="preserve">на едноставните и пропорционални </w:t>
      </w:r>
      <w:r w:rsidR="002B0A88" w:rsidRPr="00B80A89">
        <w:rPr>
          <w:rFonts w:ascii="Times New Roman" w:hAnsi="Times New Roman" w:cs="Times New Roman"/>
          <w:color w:val="000000"/>
          <w:sz w:val="24"/>
          <w:szCs w:val="24"/>
          <w:lang w:val="mk-MK"/>
        </w:rPr>
        <w:lastRenderedPageBreak/>
        <w:t xml:space="preserve">правила воведени за </w:t>
      </w:r>
      <w:r w:rsidRPr="00B80A89">
        <w:rPr>
          <w:rFonts w:ascii="Times New Roman" w:hAnsi="Times New Roman" w:cs="Times New Roman"/>
          <w:color w:val="000000"/>
          <w:sz w:val="24"/>
          <w:szCs w:val="24"/>
          <w:lang w:val="mk-MK"/>
        </w:rPr>
        <w:t>воздухоплови</w:t>
      </w:r>
      <w:r w:rsidR="002B0A88" w:rsidRPr="00B80A89">
        <w:rPr>
          <w:rFonts w:ascii="Times New Roman" w:hAnsi="Times New Roman" w:cs="Times New Roman"/>
          <w:color w:val="000000"/>
          <w:sz w:val="24"/>
          <w:szCs w:val="24"/>
          <w:lang w:val="mk-MK"/>
        </w:rPr>
        <w:t xml:space="preserve"> наменети првенствено за спортска и рекреативна употреба со </w:t>
      </w:r>
      <w:r w:rsidR="00A255B2" w:rsidRPr="00B80A89">
        <w:rPr>
          <w:rFonts w:ascii="Times New Roman" w:hAnsi="Times New Roman" w:cs="Times New Roman"/>
          <w:color w:val="000000"/>
          <w:sz w:val="24"/>
          <w:szCs w:val="24"/>
          <w:lang w:val="mk-MK"/>
        </w:rPr>
        <w:t>Д</w:t>
      </w:r>
      <w:r w:rsidR="002B0A88" w:rsidRPr="00B80A89">
        <w:rPr>
          <w:rFonts w:ascii="Times New Roman" w:hAnsi="Times New Roman" w:cs="Times New Roman"/>
          <w:color w:val="000000"/>
          <w:sz w:val="24"/>
          <w:szCs w:val="24"/>
          <w:lang w:val="mk-MK"/>
        </w:rPr>
        <w:t>елегирана</w:t>
      </w:r>
      <w:r w:rsidR="00A255B2" w:rsidRPr="00B80A89">
        <w:rPr>
          <w:rFonts w:ascii="Times New Roman" w:hAnsi="Times New Roman" w:cs="Times New Roman"/>
          <w:color w:val="000000"/>
          <w:sz w:val="24"/>
          <w:szCs w:val="24"/>
          <w:lang w:val="mk-MK"/>
        </w:rPr>
        <w:t>та</w:t>
      </w:r>
      <w:r w:rsidR="002B0A88" w:rsidRPr="00B80A89">
        <w:rPr>
          <w:rFonts w:ascii="Times New Roman" w:hAnsi="Times New Roman" w:cs="Times New Roman"/>
          <w:color w:val="000000"/>
          <w:sz w:val="24"/>
          <w:szCs w:val="24"/>
          <w:lang w:val="mk-MK"/>
        </w:rPr>
        <w:t xml:space="preserve"> регулатива</w:t>
      </w:r>
      <w:r w:rsidR="00A255B2" w:rsidRPr="00B80A89">
        <w:rPr>
          <w:rFonts w:ascii="Times New Roman" w:hAnsi="Times New Roman" w:cs="Times New Roman"/>
          <w:color w:val="000000"/>
          <w:sz w:val="24"/>
          <w:szCs w:val="24"/>
          <w:lang w:val="mk-MK"/>
        </w:rPr>
        <w:t xml:space="preserve"> (ЕУ) 2022/1358</w:t>
      </w:r>
      <w:r w:rsidR="002B0A88" w:rsidRPr="00B80A89">
        <w:rPr>
          <w:rFonts w:ascii="Times New Roman" w:hAnsi="Times New Roman" w:cs="Times New Roman"/>
          <w:color w:val="000000"/>
          <w:sz w:val="24"/>
          <w:szCs w:val="24"/>
          <w:lang w:val="mk-MK"/>
        </w:rPr>
        <w:t>.</w:t>
      </w:r>
    </w:p>
    <w:p w14:paraId="2916B7AD" w14:textId="1D9F63E5" w:rsidR="005E2041" w:rsidRPr="00B80A89" w:rsidRDefault="00754D50" w:rsidP="00611B7C">
      <w:pPr>
        <w:shd w:val="clear" w:color="auto" w:fill="FFFFFF"/>
        <w:spacing w:before="120" w:after="120"/>
        <w:ind w:left="567"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(4)</w:t>
      </w:r>
      <w:r w:rsidR="00F63210" w:rsidRPr="00B80A89">
        <w:rPr>
          <w:rFonts w:ascii="Times New Roman" w:hAnsi="Times New Roman" w:cs="Times New Roman"/>
          <w:color w:val="000000"/>
          <w:sz w:val="24"/>
          <w:szCs w:val="24"/>
          <w:lang w:val="mk-MK"/>
        </w:rPr>
        <w:tab/>
      </w:r>
      <w:r w:rsidR="002B0A88" w:rsidRPr="00B80A89">
        <w:rPr>
          <w:rFonts w:ascii="Times New Roman" w:hAnsi="Times New Roman" w:cs="Times New Roman"/>
          <w:color w:val="000000"/>
          <w:sz w:val="24"/>
          <w:szCs w:val="24"/>
          <w:lang w:val="mk-MK"/>
        </w:rPr>
        <w:t xml:space="preserve">Делегираната регулатива (ЕУ) 2022/1358 обезбедува доволен преоден период за организациите вклучени во </w:t>
      </w:r>
      <w:r w:rsidR="00453FDE" w:rsidRPr="00B80A89">
        <w:rPr>
          <w:rFonts w:ascii="Times New Roman" w:hAnsi="Times New Roman" w:cs="Times New Roman"/>
          <w:color w:val="000000"/>
          <w:sz w:val="24"/>
          <w:szCs w:val="24"/>
          <w:lang w:val="mk-MK"/>
        </w:rPr>
        <w:t>проектирањето</w:t>
      </w:r>
      <w:r w:rsidR="002B0A88" w:rsidRPr="00B80A89">
        <w:rPr>
          <w:rFonts w:ascii="Times New Roman" w:hAnsi="Times New Roman" w:cs="Times New Roman"/>
          <w:color w:val="000000"/>
          <w:sz w:val="24"/>
          <w:szCs w:val="24"/>
          <w:lang w:val="mk-MK"/>
        </w:rPr>
        <w:t xml:space="preserve"> и производството на такви </w:t>
      </w:r>
      <w:r w:rsidRPr="00B80A89">
        <w:rPr>
          <w:rFonts w:ascii="Times New Roman" w:hAnsi="Times New Roman" w:cs="Times New Roman"/>
          <w:color w:val="000000"/>
          <w:sz w:val="24"/>
          <w:szCs w:val="24"/>
          <w:lang w:val="mk-MK"/>
        </w:rPr>
        <w:t>воздухоплови</w:t>
      </w:r>
      <w:r w:rsidR="002B0A88" w:rsidRPr="00B80A89">
        <w:rPr>
          <w:rFonts w:ascii="Times New Roman" w:hAnsi="Times New Roman" w:cs="Times New Roman"/>
          <w:color w:val="000000"/>
          <w:sz w:val="24"/>
          <w:szCs w:val="24"/>
          <w:lang w:val="mk-MK"/>
        </w:rPr>
        <w:t>, за да се осигур</w:t>
      </w:r>
      <w:r w:rsidR="00AD6EF0" w:rsidRPr="00B80A89">
        <w:rPr>
          <w:rFonts w:ascii="Times New Roman" w:hAnsi="Times New Roman" w:cs="Times New Roman"/>
          <w:color w:val="000000"/>
          <w:sz w:val="24"/>
          <w:szCs w:val="24"/>
          <w:lang w:val="mk-MK"/>
        </w:rPr>
        <w:t>и</w:t>
      </w:r>
      <w:r w:rsidR="002B0A88" w:rsidRPr="00B80A89">
        <w:rPr>
          <w:rFonts w:ascii="Times New Roman" w:hAnsi="Times New Roman" w:cs="Times New Roman"/>
          <w:color w:val="000000"/>
          <w:sz w:val="24"/>
          <w:szCs w:val="24"/>
          <w:lang w:val="mk-MK"/>
        </w:rPr>
        <w:t xml:space="preserve"> дека тие се усогласени со новите правила и </w:t>
      </w:r>
      <w:r w:rsidR="00F1620A">
        <w:rPr>
          <w:rFonts w:ascii="Times New Roman" w:hAnsi="Times New Roman" w:cs="Times New Roman"/>
          <w:color w:val="000000"/>
          <w:sz w:val="24"/>
          <w:szCs w:val="24"/>
          <w:lang w:val="mk-MK"/>
        </w:rPr>
        <w:t>процедури</w:t>
      </w:r>
      <w:r w:rsidR="00F1620A" w:rsidRPr="00B80A89">
        <w:rPr>
          <w:rFonts w:ascii="Times New Roman" w:hAnsi="Times New Roman" w:cs="Times New Roman"/>
          <w:color w:val="000000"/>
          <w:sz w:val="24"/>
          <w:szCs w:val="24"/>
          <w:lang w:val="mk-MK"/>
        </w:rPr>
        <w:t xml:space="preserve"> </w:t>
      </w:r>
      <w:r w:rsidR="002B0A88" w:rsidRPr="00B80A89">
        <w:rPr>
          <w:rFonts w:ascii="Times New Roman" w:hAnsi="Times New Roman" w:cs="Times New Roman"/>
          <w:color w:val="000000"/>
          <w:sz w:val="24"/>
          <w:szCs w:val="24"/>
          <w:lang w:val="mk-MK"/>
        </w:rPr>
        <w:t xml:space="preserve">воведени со таа </w:t>
      </w:r>
      <w:r w:rsidR="00AD6EF0" w:rsidRPr="00B80A89">
        <w:rPr>
          <w:rFonts w:ascii="Times New Roman" w:hAnsi="Times New Roman" w:cs="Times New Roman"/>
          <w:color w:val="000000"/>
          <w:sz w:val="24"/>
          <w:szCs w:val="24"/>
          <w:lang w:val="mk-MK"/>
        </w:rPr>
        <w:t>р</w:t>
      </w:r>
      <w:r w:rsidR="002B0A88" w:rsidRPr="00B80A89">
        <w:rPr>
          <w:rFonts w:ascii="Times New Roman" w:hAnsi="Times New Roman" w:cs="Times New Roman"/>
          <w:color w:val="000000"/>
          <w:sz w:val="24"/>
          <w:szCs w:val="24"/>
          <w:lang w:val="mk-MK"/>
        </w:rPr>
        <w:t>егулатива. Истиот преоден период треба да се применува и во однос на правилата за надлежните органи.</w:t>
      </w:r>
    </w:p>
    <w:p w14:paraId="67912A75" w14:textId="77777777" w:rsidR="005E2041" w:rsidRPr="00B80A89" w:rsidRDefault="00754D50" w:rsidP="00611B7C">
      <w:pPr>
        <w:shd w:val="clear" w:color="auto" w:fill="FFFFFF"/>
        <w:spacing w:before="120" w:after="120"/>
        <w:ind w:left="567"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(5)</w:t>
      </w:r>
      <w:r w:rsidR="00F63210" w:rsidRPr="00B80A89">
        <w:rPr>
          <w:rFonts w:ascii="Times New Roman" w:hAnsi="Times New Roman" w:cs="Times New Roman"/>
          <w:color w:val="000000"/>
          <w:sz w:val="24"/>
          <w:szCs w:val="24"/>
          <w:lang w:val="mk-MK"/>
        </w:rPr>
        <w:tab/>
      </w:r>
      <w:r w:rsidR="00A255B2" w:rsidRPr="00B80A89">
        <w:rPr>
          <w:rFonts w:ascii="Times New Roman" w:hAnsi="Times New Roman" w:cs="Times New Roman"/>
          <w:color w:val="000000"/>
          <w:sz w:val="24"/>
          <w:szCs w:val="24"/>
          <w:lang w:val="mk-MK"/>
        </w:rPr>
        <w:t xml:space="preserve">Затоа, Регулативата (ЕУ) бр. 748/2012 </w:t>
      </w:r>
      <w:r w:rsidR="002B0A88" w:rsidRPr="00B80A89">
        <w:rPr>
          <w:rFonts w:ascii="Times New Roman" w:hAnsi="Times New Roman" w:cs="Times New Roman"/>
          <w:color w:val="000000"/>
          <w:sz w:val="24"/>
          <w:szCs w:val="24"/>
          <w:lang w:val="mk-MK"/>
        </w:rPr>
        <w:t>треба да се измени.</w:t>
      </w:r>
    </w:p>
    <w:p w14:paraId="4716B6B3" w14:textId="17BA926B" w:rsidR="005E2041" w:rsidRPr="00B80A89" w:rsidRDefault="002B0A88" w:rsidP="00611B7C">
      <w:pPr>
        <w:shd w:val="clear" w:color="auto" w:fill="FFFFFF"/>
        <w:spacing w:before="120" w:after="120"/>
        <w:ind w:left="567" w:hanging="567"/>
        <w:jc w:val="both"/>
        <w:rPr>
          <w:rFonts w:ascii="Times New Roman" w:hAnsi="Times New Roman" w:cs="Times New Roman"/>
          <w:sz w:val="24"/>
          <w:szCs w:val="24"/>
          <w:lang w:val="mk-MK"/>
        </w:rPr>
      </w:pPr>
      <w:bookmarkStart w:id="3" w:name="bookmark3"/>
      <w:r w:rsidRPr="00B80A89">
        <w:rPr>
          <w:rFonts w:ascii="Times New Roman" w:hAnsi="Times New Roman" w:cs="Times New Roman"/>
          <w:color w:val="000000"/>
          <w:sz w:val="24"/>
          <w:szCs w:val="24"/>
          <w:lang w:val="mk-MK"/>
        </w:rPr>
        <w:t>(</w:t>
      </w:r>
      <w:bookmarkEnd w:id="3"/>
      <w:r w:rsidR="00754D50" w:rsidRPr="00B80A89">
        <w:rPr>
          <w:rFonts w:ascii="Times New Roman" w:hAnsi="Times New Roman" w:cs="Times New Roman"/>
          <w:color w:val="000000"/>
          <w:sz w:val="24"/>
          <w:szCs w:val="24"/>
          <w:lang w:val="mk-MK"/>
        </w:rPr>
        <w:t>6)</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 xml:space="preserve">Мерките предвидени во оваа регулатива се во согласност со Мислењето бр. 05/2021 </w:t>
      </w:r>
      <w:hyperlink w:anchor="bookmark7" w:history="1">
        <w:r w:rsidRPr="00B80A89">
          <w:rPr>
            <w:rFonts w:ascii="Times New Roman" w:hAnsi="Times New Roman" w:cs="Times New Roman"/>
            <w:color w:val="000000"/>
            <w:sz w:val="24"/>
            <w:szCs w:val="24"/>
            <w:lang w:val="mk-MK"/>
          </w:rPr>
          <w:t>(</w:t>
        </w:r>
      </w:hyperlink>
      <w:r w:rsidR="00F63210" w:rsidRPr="00B80A89">
        <w:rPr>
          <w:rStyle w:val="FootnoteReference"/>
          <w:rFonts w:ascii="Times New Roman" w:hAnsi="Times New Roman" w:cs="Times New Roman"/>
          <w:color w:val="000000"/>
          <w:sz w:val="24"/>
          <w:szCs w:val="24"/>
          <w:lang w:val="mk-MK"/>
        </w:rPr>
        <w:footnoteReference w:id="4"/>
      </w:r>
      <w:hyperlink w:anchor="bookmark7" w:history="1">
        <w:r w:rsidRPr="00B80A89">
          <w:rPr>
            <w:rFonts w:ascii="Times New Roman" w:hAnsi="Times New Roman" w:cs="Times New Roman"/>
            <w:color w:val="000000"/>
            <w:sz w:val="24"/>
            <w:szCs w:val="24"/>
            <w:lang w:val="mk-MK"/>
          </w:rPr>
          <w:t>)</w:t>
        </w:r>
      </w:hyperlink>
      <w:r w:rsidRPr="00B80A89">
        <w:rPr>
          <w:rFonts w:ascii="Times New Roman" w:hAnsi="Times New Roman" w:cs="Times New Roman"/>
          <w:color w:val="000000"/>
          <w:sz w:val="24"/>
          <w:szCs w:val="24"/>
          <w:lang w:val="mk-MK"/>
        </w:rPr>
        <w:t xml:space="preserve">, издадено од Агенцијата </w:t>
      </w:r>
      <w:r w:rsidR="00F1620A">
        <w:rPr>
          <w:rFonts w:ascii="Times New Roman" w:hAnsi="Times New Roman" w:cs="Times New Roman"/>
          <w:color w:val="000000"/>
          <w:sz w:val="24"/>
          <w:szCs w:val="24"/>
          <w:lang w:val="mk-MK"/>
        </w:rPr>
        <w:t xml:space="preserve">на Европската Унија </w:t>
      </w:r>
      <w:r w:rsidRPr="00B80A89">
        <w:rPr>
          <w:rFonts w:ascii="Times New Roman" w:hAnsi="Times New Roman" w:cs="Times New Roman"/>
          <w:color w:val="000000"/>
          <w:sz w:val="24"/>
          <w:szCs w:val="24"/>
          <w:lang w:val="mk-MK"/>
        </w:rPr>
        <w:t xml:space="preserve">за безбедност на </w:t>
      </w:r>
      <w:r w:rsidR="00F1620A">
        <w:rPr>
          <w:rFonts w:ascii="Times New Roman" w:hAnsi="Times New Roman" w:cs="Times New Roman"/>
          <w:color w:val="000000"/>
          <w:sz w:val="24"/>
          <w:szCs w:val="24"/>
          <w:lang w:val="mk-MK"/>
        </w:rPr>
        <w:t>воздухопловството</w:t>
      </w:r>
      <w:r w:rsidRPr="00B80A89">
        <w:rPr>
          <w:rFonts w:ascii="Times New Roman" w:hAnsi="Times New Roman" w:cs="Times New Roman"/>
          <w:color w:val="000000"/>
          <w:sz w:val="24"/>
          <w:szCs w:val="24"/>
          <w:lang w:val="mk-MK"/>
        </w:rPr>
        <w:t xml:space="preserve"> во согласност со член 76(1) од Регулативата (ЕУ) 2018/1139.</w:t>
      </w:r>
    </w:p>
    <w:p w14:paraId="4D6BD5F5" w14:textId="77777777" w:rsidR="005E2041" w:rsidRPr="00B80A89" w:rsidRDefault="00754D50" w:rsidP="00611B7C">
      <w:pPr>
        <w:shd w:val="clear" w:color="auto" w:fill="FFFFFF"/>
        <w:spacing w:before="120" w:after="120"/>
        <w:ind w:left="567"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(7)</w:t>
      </w:r>
      <w:r w:rsidR="00F63210" w:rsidRPr="00B80A89">
        <w:rPr>
          <w:rFonts w:ascii="Times New Roman" w:hAnsi="Times New Roman" w:cs="Times New Roman"/>
          <w:color w:val="000000"/>
          <w:sz w:val="24"/>
          <w:szCs w:val="24"/>
          <w:lang w:val="mk-MK"/>
        </w:rPr>
        <w:tab/>
      </w:r>
      <w:r w:rsidR="002B0A88" w:rsidRPr="00B80A89">
        <w:rPr>
          <w:rFonts w:ascii="Times New Roman" w:hAnsi="Times New Roman" w:cs="Times New Roman"/>
          <w:color w:val="000000"/>
          <w:sz w:val="24"/>
          <w:szCs w:val="24"/>
          <w:lang w:val="mk-MK"/>
        </w:rPr>
        <w:t>Мерките предвидени во оваа регулатива се во согласност со мислењето на коми</w:t>
      </w:r>
      <w:r w:rsidR="00A255B2" w:rsidRPr="00B80A89">
        <w:rPr>
          <w:rFonts w:ascii="Times New Roman" w:hAnsi="Times New Roman" w:cs="Times New Roman"/>
          <w:color w:val="000000"/>
          <w:sz w:val="24"/>
          <w:szCs w:val="24"/>
          <w:lang w:val="mk-MK"/>
        </w:rPr>
        <w:t>тетот формиран</w:t>
      </w:r>
      <w:r w:rsidR="002B0A88" w:rsidRPr="00B80A89">
        <w:rPr>
          <w:rFonts w:ascii="Times New Roman" w:hAnsi="Times New Roman" w:cs="Times New Roman"/>
          <w:color w:val="000000"/>
          <w:sz w:val="24"/>
          <w:szCs w:val="24"/>
          <w:lang w:val="mk-MK"/>
        </w:rPr>
        <w:t xml:space="preserve"> во согласност со член 127(1) од Регулативата (ЕУ) 2018/1139,</w:t>
      </w:r>
    </w:p>
    <w:p w14:paraId="3CFBE52E" w14:textId="77777777" w:rsidR="005E2041" w:rsidRPr="00B80A89" w:rsidRDefault="002B0A88" w:rsidP="00F63210">
      <w:pPr>
        <w:shd w:val="clear" w:color="auto" w:fill="FFFFFF"/>
        <w:spacing w:before="120" w:after="120"/>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ЈА ДОНЕСЕ ОВАА РЕГУЛАТИВА:</w:t>
      </w:r>
    </w:p>
    <w:p w14:paraId="2693F300" w14:textId="77777777" w:rsidR="00F63210" w:rsidRPr="00B80A89" w:rsidRDefault="006A0C74" w:rsidP="00F63210">
      <w:pPr>
        <w:shd w:val="clear" w:color="auto" w:fill="FFFFFF"/>
        <w:spacing w:before="120" w:after="120"/>
        <w:jc w:val="center"/>
        <w:rPr>
          <w:rFonts w:ascii="Times New Roman" w:hAnsi="Times New Roman" w:cs="Times New Roman"/>
          <w:i/>
          <w:color w:val="000000"/>
          <w:sz w:val="24"/>
          <w:szCs w:val="24"/>
          <w:lang w:val="mk-MK"/>
        </w:rPr>
      </w:pPr>
      <w:r w:rsidRPr="00B80A89">
        <w:rPr>
          <w:rFonts w:ascii="Times New Roman" w:hAnsi="Times New Roman" w:cs="Times New Roman"/>
          <w:i/>
          <w:color w:val="000000"/>
          <w:sz w:val="24"/>
          <w:szCs w:val="24"/>
          <w:lang w:val="mk-MK"/>
        </w:rPr>
        <w:t>Ч</w:t>
      </w:r>
      <w:r w:rsidR="002B0A88" w:rsidRPr="00B80A89">
        <w:rPr>
          <w:rFonts w:ascii="Times New Roman" w:hAnsi="Times New Roman" w:cs="Times New Roman"/>
          <w:i/>
          <w:color w:val="000000"/>
          <w:sz w:val="24"/>
          <w:szCs w:val="24"/>
          <w:lang w:val="mk-MK"/>
        </w:rPr>
        <w:t>лен 1</w:t>
      </w:r>
    </w:p>
    <w:p w14:paraId="14DDFFF3" w14:textId="6B8FE0DE" w:rsidR="005E2041" w:rsidRPr="00B80A89" w:rsidRDefault="002B0A88" w:rsidP="00F63210">
      <w:pPr>
        <w:shd w:val="clear" w:color="auto" w:fill="FFFFFF"/>
        <w:spacing w:before="120" w:after="120"/>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Анекс I</w:t>
      </w:r>
      <w:r w:rsidR="00F1620A">
        <w:rPr>
          <w:rFonts w:ascii="Times New Roman" w:hAnsi="Times New Roman" w:cs="Times New Roman"/>
          <w:color w:val="000000"/>
          <w:sz w:val="24"/>
          <w:szCs w:val="24"/>
          <w:lang w:val="en-US"/>
        </w:rPr>
        <w:t>b</w:t>
      </w:r>
      <w:r w:rsidRPr="00B80A89">
        <w:rPr>
          <w:rFonts w:ascii="Times New Roman" w:hAnsi="Times New Roman" w:cs="Times New Roman"/>
          <w:color w:val="000000"/>
          <w:sz w:val="24"/>
          <w:szCs w:val="24"/>
          <w:lang w:val="mk-MK"/>
        </w:rPr>
        <w:t xml:space="preserve"> (Дел 21 </w:t>
      </w:r>
      <w:r w:rsidR="006A0C74" w:rsidRPr="00B80A89">
        <w:rPr>
          <w:rFonts w:ascii="Times New Roman" w:hAnsi="Times New Roman" w:cs="Times New Roman"/>
          <w:color w:val="000000"/>
          <w:sz w:val="24"/>
          <w:szCs w:val="24"/>
          <w:lang w:val="mk-MK"/>
        </w:rPr>
        <w:t>Лесни воздухоплови</w:t>
      </w:r>
      <w:r w:rsidRPr="00B80A89">
        <w:rPr>
          <w:rFonts w:ascii="Times New Roman" w:hAnsi="Times New Roman" w:cs="Times New Roman"/>
          <w:color w:val="000000"/>
          <w:sz w:val="24"/>
          <w:szCs w:val="24"/>
          <w:lang w:val="mk-MK"/>
        </w:rPr>
        <w:t xml:space="preserve">) </w:t>
      </w:r>
      <w:r w:rsidR="00551F9E">
        <w:rPr>
          <w:rFonts w:ascii="Times New Roman" w:hAnsi="Times New Roman" w:cs="Times New Roman"/>
          <w:color w:val="000000"/>
          <w:sz w:val="24"/>
          <w:szCs w:val="24"/>
          <w:lang w:val="mk-MK"/>
        </w:rPr>
        <w:t>кон</w:t>
      </w:r>
      <w:r w:rsidR="00551F9E"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 xml:space="preserve">Регулативата (ЕУ) бр. 748/2012 </w:t>
      </w:r>
      <w:r w:rsidR="00551F9E">
        <w:rPr>
          <w:rFonts w:ascii="Times New Roman" w:hAnsi="Times New Roman" w:cs="Times New Roman"/>
          <w:color w:val="000000"/>
          <w:sz w:val="24"/>
          <w:szCs w:val="24"/>
          <w:lang w:val="mk-MK"/>
        </w:rPr>
        <w:t>се изменува</w:t>
      </w:r>
      <w:r w:rsidRPr="00B80A89">
        <w:rPr>
          <w:rFonts w:ascii="Times New Roman" w:hAnsi="Times New Roman" w:cs="Times New Roman"/>
          <w:color w:val="000000"/>
          <w:sz w:val="24"/>
          <w:szCs w:val="24"/>
          <w:lang w:val="mk-MK"/>
        </w:rPr>
        <w:t xml:space="preserve"> во согласност со Анексот </w:t>
      </w:r>
      <w:r w:rsidR="006A0C74" w:rsidRPr="00B80A89">
        <w:rPr>
          <w:rFonts w:ascii="Times New Roman" w:hAnsi="Times New Roman" w:cs="Times New Roman"/>
          <w:color w:val="000000"/>
          <w:sz w:val="24"/>
          <w:szCs w:val="24"/>
          <w:lang w:val="mk-MK"/>
        </w:rPr>
        <w:t xml:space="preserve">кон </w:t>
      </w:r>
      <w:r w:rsidRPr="00B80A89">
        <w:rPr>
          <w:rFonts w:ascii="Times New Roman" w:hAnsi="Times New Roman" w:cs="Times New Roman"/>
          <w:color w:val="000000"/>
          <w:sz w:val="24"/>
          <w:szCs w:val="24"/>
          <w:lang w:val="mk-MK"/>
        </w:rPr>
        <w:t>оваа регулатива.</w:t>
      </w:r>
    </w:p>
    <w:p w14:paraId="23B0C28E" w14:textId="77777777" w:rsidR="005E2041" w:rsidRPr="00B80A89" w:rsidRDefault="006A0C74" w:rsidP="00F63210">
      <w:pPr>
        <w:shd w:val="clear" w:color="auto" w:fill="FFFFFF"/>
        <w:spacing w:before="120" w:after="120"/>
        <w:jc w:val="center"/>
        <w:rPr>
          <w:rFonts w:ascii="Times New Roman" w:hAnsi="Times New Roman" w:cs="Times New Roman"/>
          <w:i/>
          <w:sz w:val="24"/>
          <w:szCs w:val="24"/>
          <w:lang w:val="mk-MK"/>
        </w:rPr>
      </w:pPr>
      <w:r w:rsidRPr="00B80A89">
        <w:rPr>
          <w:rFonts w:ascii="Times New Roman" w:hAnsi="Times New Roman" w:cs="Times New Roman"/>
          <w:i/>
          <w:color w:val="000000"/>
          <w:sz w:val="24"/>
          <w:szCs w:val="24"/>
          <w:lang w:val="mk-MK"/>
        </w:rPr>
        <w:t>Ч</w:t>
      </w:r>
      <w:r w:rsidR="002B0A88" w:rsidRPr="00B80A89">
        <w:rPr>
          <w:rFonts w:ascii="Times New Roman" w:hAnsi="Times New Roman" w:cs="Times New Roman"/>
          <w:i/>
          <w:color w:val="000000"/>
          <w:sz w:val="24"/>
          <w:szCs w:val="24"/>
          <w:lang w:val="mk-MK"/>
        </w:rPr>
        <w:t>лен 2</w:t>
      </w:r>
    </w:p>
    <w:p w14:paraId="4F247AAE" w14:textId="77777777" w:rsidR="005E2041" w:rsidRPr="00B80A89" w:rsidRDefault="002B0A88" w:rsidP="00F63210">
      <w:pPr>
        <w:shd w:val="clear" w:color="auto" w:fill="FFFFFF"/>
        <w:spacing w:before="120" w:after="120"/>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Оваа </w:t>
      </w:r>
      <w:r w:rsidR="00754D50" w:rsidRPr="00B80A89">
        <w:rPr>
          <w:rFonts w:ascii="Times New Roman" w:hAnsi="Times New Roman" w:cs="Times New Roman"/>
          <w:color w:val="000000"/>
          <w:sz w:val="24"/>
          <w:szCs w:val="24"/>
          <w:lang w:val="mk-MK"/>
        </w:rPr>
        <w:t>р</w:t>
      </w:r>
      <w:r w:rsidRPr="00B80A89">
        <w:rPr>
          <w:rFonts w:ascii="Times New Roman" w:hAnsi="Times New Roman" w:cs="Times New Roman"/>
          <w:color w:val="000000"/>
          <w:sz w:val="24"/>
          <w:szCs w:val="24"/>
          <w:lang w:val="mk-MK"/>
        </w:rPr>
        <w:t xml:space="preserve">егулатива влегува во сила на дваесеттиот ден </w:t>
      </w:r>
      <w:r w:rsidR="00754D50" w:rsidRPr="00B80A89">
        <w:rPr>
          <w:rFonts w:ascii="Times New Roman" w:hAnsi="Times New Roman" w:cs="Times New Roman"/>
          <w:color w:val="000000"/>
          <w:sz w:val="24"/>
          <w:szCs w:val="24"/>
          <w:lang w:val="mk-MK"/>
        </w:rPr>
        <w:t>од денот на</w:t>
      </w:r>
      <w:r w:rsidRPr="00B80A89">
        <w:rPr>
          <w:rFonts w:ascii="Times New Roman" w:hAnsi="Times New Roman" w:cs="Times New Roman"/>
          <w:color w:val="000000"/>
          <w:sz w:val="24"/>
          <w:szCs w:val="24"/>
          <w:lang w:val="mk-MK"/>
        </w:rPr>
        <w:t xml:space="preserve"> нејзиното објавување во </w:t>
      </w:r>
      <w:r w:rsidRPr="00BD1D42">
        <w:rPr>
          <w:rFonts w:ascii="Times New Roman" w:hAnsi="Times New Roman" w:cs="Times New Roman"/>
          <w:i/>
          <w:color w:val="000000"/>
          <w:sz w:val="24"/>
          <w:szCs w:val="24"/>
          <w:lang w:val="mk-MK"/>
        </w:rPr>
        <w:t xml:space="preserve">Службениот весник на Европската </w:t>
      </w:r>
      <w:r w:rsidR="00754D50" w:rsidRPr="00BD1D42">
        <w:rPr>
          <w:rFonts w:ascii="Times New Roman" w:hAnsi="Times New Roman" w:cs="Times New Roman"/>
          <w:i/>
          <w:color w:val="000000"/>
          <w:sz w:val="24"/>
          <w:szCs w:val="24"/>
          <w:lang w:val="mk-MK"/>
        </w:rPr>
        <w:t>Унија</w:t>
      </w:r>
      <w:r w:rsidRPr="00B80A89">
        <w:rPr>
          <w:rFonts w:ascii="Times New Roman" w:hAnsi="Times New Roman" w:cs="Times New Roman"/>
          <w:color w:val="000000"/>
          <w:sz w:val="24"/>
          <w:szCs w:val="24"/>
          <w:lang w:val="mk-MK"/>
        </w:rPr>
        <w:t>.</w:t>
      </w:r>
    </w:p>
    <w:p w14:paraId="45834EC9" w14:textId="77777777" w:rsidR="005E2041" w:rsidRPr="00B80A89" w:rsidRDefault="00754D50" w:rsidP="00F63210">
      <w:pPr>
        <w:shd w:val="clear" w:color="auto" w:fill="FFFFFF"/>
        <w:spacing w:before="120" w:after="120"/>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С</w:t>
      </w:r>
      <w:r w:rsidR="002B0A88" w:rsidRPr="00B80A89">
        <w:rPr>
          <w:rFonts w:ascii="Times New Roman" w:hAnsi="Times New Roman" w:cs="Times New Roman"/>
          <w:color w:val="000000"/>
          <w:sz w:val="24"/>
          <w:szCs w:val="24"/>
          <w:lang w:val="mk-MK"/>
        </w:rPr>
        <w:t>е применува од 25 август 2023 година.</w:t>
      </w:r>
    </w:p>
    <w:p w14:paraId="21336E92" w14:textId="77777777" w:rsidR="00F1620A" w:rsidRDefault="002B0A88" w:rsidP="00F63210">
      <w:pPr>
        <w:shd w:val="clear" w:color="auto" w:fill="FFFFFF"/>
        <w:spacing w:before="120" w:after="120"/>
        <w:jc w:val="both"/>
        <w:rPr>
          <w:rFonts w:ascii="Times New Roman" w:hAnsi="Times New Roman" w:cs="Times New Roman"/>
          <w:color w:val="000000"/>
          <w:sz w:val="24"/>
          <w:szCs w:val="24"/>
          <w:lang w:val="mk-MK"/>
        </w:rPr>
      </w:pPr>
      <w:r w:rsidRPr="00B80A89">
        <w:rPr>
          <w:rFonts w:ascii="Times New Roman" w:hAnsi="Times New Roman" w:cs="Times New Roman"/>
          <w:color w:val="000000"/>
          <w:sz w:val="24"/>
          <w:szCs w:val="24"/>
          <w:lang w:val="mk-MK"/>
        </w:rPr>
        <w:t>Оваа регулатива е целосно обврзувачка и директно применлива во сите земји</w:t>
      </w:r>
      <w:r w:rsidR="00754D50" w:rsidRPr="00B80A89">
        <w:rPr>
          <w:rFonts w:ascii="Times New Roman" w:hAnsi="Times New Roman" w:cs="Times New Roman"/>
          <w:color w:val="000000"/>
          <w:sz w:val="24"/>
          <w:szCs w:val="24"/>
          <w:lang w:val="mk-MK"/>
        </w:rPr>
        <w:t xml:space="preserve"> ч</w:t>
      </w:r>
      <w:r w:rsidRPr="00B80A89">
        <w:rPr>
          <w:rFonts w:ascii="Times New Roman" w:hAnsi="Times New Roman" w:cs="Times New Roman"/>
          <w:color w:val="000000"/>
          <w:sz w:val="24"/>
          <w:szCs w:val="24"/>
          <w:lang w:val="mk-MK"/>
        </w:rPr>
        <w:t xml:space="preserve">ленки. </w:t>
      </w:r>
    </w:p>
    <w:p w14:paraId="59724C3C" w14:textId="09B2A83A" w:rsidR="005E2041" w:rsidRPr="00B80A89" w:rsidRDefault="002B0A88" w:rsidP="00F63210">
      <w:pPr>
        <w:shd w:val="clear" w:color="auto" w:fill="FFFFFF"/>
        <w:spacing w:before="120" w:after="120"/>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Брисел, 28 јули 2022 година.</w:t>
      </w:r>
    </w:p>
    <w:p w14:paraId="10E38420" w14:textId="77777777" w:rsidR="005E2041" w:rsidRPr="00B80A89" w:rsidRDefault="002B0A88" w:rsidP="00611B7C">
      <w:pPr>
        <w:shd w:val="clear" w:color="auto" w:fill="FFFFFF"/>
        <w:spacing w:before="120" w:after="120"/>
        <w:ind w:left="720" w:firstLine="720"/>
        <w:jc w:val="center"/>
        <w:rPr>
          <w:rFonts w:ascii="Times New Roman" w:hAnsi="Times New Roman" w:cs="Times New Roman"/>
          <w:i/>
          <w:sz w:val="24"/>
          <w:szCs w:val="24"/>
          <w:lang w:val="mk-MK"/>
        </w:rPr>
      </w:pPr>
      <w:r w:rsidRPr="00B80A89">
        <w:rPr>
          <w:rFonts w:ascii="Times New Roman" w:hAnsi="Times New Roman" w:cs="Times New Roman"/>
          <w:i/>
          <w:color w:val="000000"/>
          <w:sz w:val="24"/>
          <w:szCs w:val="24"/>
          <w:lang w:val="mk-MK"/>
        </w:rPr>
        <w:t>За Комисијата</w:t>
      </w:r>
    </w:p>
    <w:p w14:paraId="03506970" w14:textId="77777777" w:rsidR="005E2041" w:rsidRPr="00B80A89" w:rsidRDefault="002B0A88" w:rsidP="00611B7C">
      <w:pPr>
        <w:shd w:val="clear" w:color="auto" w:fill="FFFFFF"/>
        <w:spacing w:before="120" w:after="120"/>
        <w:ind w:left="720" w:firstLine="720"/>
        <w:jc w:val="center"/>
        <w:rPr>
          <w:rFonts w:ascii="Times New Roman" w:hAnsi="Times New Roman" w:cs="Times New Roman"/>
          <w:i/>
          <w:sz w:val="24"/>
          <w:szCs w:val="24"/>
          <w:lang w:val="mk-MK"/>
        </w:rPr>
      </w:pPr>
      <w:r w:rsidRPr="00B80A89">
        <w:rPr>
          <w:rFonts w:ascii="Times New Roman" w:hAnsi="Times New Roman" w:cs="Times New Roman"/>
          <w:i/>
          <w:color w:val="000000"/>
          <w:sz w:val="24"/>
          <w:szCs w:val="24"/>
          <w:lang w:val="mk-MK"/>
        </w:rPr>
        <w:t>Претседател</w:t>
      </w:r>
    </w:p>
    <w:p w14:paraId="3EE9AECD" w14:textId="77777777" w:rsidR="005E2041" w:rsidRPr="00B80A89" w:rsidRDefault="002B0A88" w:rsidP="00611B7C">
      <w:pPr>
        <w:shd w:val="clear" w:color="auto" w:fill="FFFFFF"/>
        <w:spacing w:before="120" w:after="120"/>
        <w:ind w:left="720" w:firstLine="720"/>
        <w:jc w:val="center"/>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Урсула ФОН ДЕР ЛЕЈЕН</w:t>
      </w:r>
    </w:p>
    <w:p w14:paraId="25E3C266" w14:textId="77777777" w:rsidR="005E2041" w:rsidRPr="00B80A89" w:rsidRDefault="00F63210" w:rsidP="00F63210">
      <w:pPr>
        <w:shd w:val="clear" w:color="auto" w:fill="FFFFFF"/>
        <w:spacing w:before="120" w:after="120"/>
        <w:jc w:val="center"/>
        <w:rPr>
          <w:rFonts w:ascii="Times New Roman" w:hAnsi="Times New Roman" w:cs="Times New Roman"/>
          <w:i/>
          <w:sz w:val="24"/>
          <w:szCs w:val="24"/>
          <w:lang w:val="mk-MK"/>
        </w:rPr>
      </w:pPr>
      <w:r w:rsidRPr="00B80A89">
        <w:rPr>
          <w:rFonts w:ascii="Times New Roman" w:hAnsi="Times New Roman" w:cs="Times New Roman"/>
          <w:color w:val="000000"/>
          <w:sz w:val="24"/>
          <w:szCs w:val="24"/>
          <w:lang w:val="mk-MK"/>
        </w:rPr>
        <w:br w:type="page"/>
      </w:r>
      <w:r w:rsidR="002B0A88" w:rsidRPr="00B80A89">
        <w:rPr>
          <w:rFonts w:ascii="Times New Roman" w:hAnsi="Times New Roman" w:cs="Times New Roman"/>
          <w:i/>
          <w:color w:val="000000"/>
          <w:sz w:val="24"/>
          <w:szCs w:val="24"/>
          <w:lang w:val="mk-MK"/>
        </w:rPr>
        <w:lastRenderedPageBreak/>
        <w:t>АНЕКС</w:t>
      </w:r>
    </w:p>
    <w:p w14:paraId="2DA577F5" w14:textId="25EC6B0D" w:rsidR="005E2041" w:rsidRPr="00B80A89" w:rsidRDefault="002B0A88" w:rsidP="00F63210">
      <w:pPr>
        <w:shd w:val="clear" w:color="auto" w:fill="FFFFFF"/>
        <w:spacing w:before="120" w:after="120"/>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Анекс I</w:t>
      </w:r>
      <w:r w:rsidR="00993AD4">
        <w:rPr>
          <w:rFonts w:ascii="Times New Roman" w:hAnsi="Times New Roman" w:cs="Times New Roman"/>
          <w:color w:val="000000"/>
          <w:sz w:val="24"/>
          <w:szCs w:val="24"/>
          <w:lang w:val="en-US"/>
        </w:rPr>
        <w:t>b</w:t>
      </w:r>
      <w:r w:rsidRPr="00B80A89">
        <w:rPr>
          <w:rFonts w:ascii="Times New Roman" w:hAnsi="Times New Roman" w:cs="Times New Roman"/>
          <w:color w:val="000000"/>
          <w:sz w:val="24"/>
          <w:szCs w:val="24"/>
          <w:lang w:val="mk-MK"/>
        </w:rPr>
        <w:t xml:space="preserve"> (Дел 21 </w:t>
      </w:r>
      <w:r w:rsidR="006A0C74" w:rsidRPr="00B80A89">
        <w:rPr>
          <w:rFonts w:ascii="Times New Roman" w:hAnsi="Times New Roman" w:cs="Times New Roman"/>
          <w:color w:val="000000"/>
          <w:sz w:val="24"/>
          <w:szCs w:val="24"/>
          <w:lang w:val="mk-MK"/>
        </w:rPr>
        <w:t>Лесни воздухоплови</w:t>
      </w:r>
      <w:r w:rsidRPr="00B80A89">
        <w:rPr>
          <w:rFonts w:ascii="Times New Roman" w:hAnsi="Times New Roman" w:cs="Times New Roman"/>
          <w:color w:val="000000"/>
          <w:sz w:val="24"/>
          <w:szCs w:val="24"/>
          <w:lang w:val="mk-MK"/>
        </w:rPr>
        <w:t xml:space="preserve">) </w:t>
      </w:r>
      <w:r w:rsidR="006A0C74" w:rsidRPr="00B80A89">
        <w:rPr>
          <w:rFonts w:ascii="Times New Roman" w:hAnsi="Times New Roman" w:cs="Times New Roman"/>
          <w:color w:val="000000"/>
          <w:sz w:val="24"/>
          <w:szCs w:val="24"/>
          <w:lang w:val="mk-MK"/>
        </w:rPr>
        <w:t>кон</w:t>
      </w:r>
      <w:r w:rsidRPr="00B80A89">
        <w:rPr>
          <w:rFonts w:ascii="Times New Roman" w:hAnsi="Times New Roman" w:cs="Times New Roman"/>
          <w:color w:val="000000"/>
          <w:sz w:val="24"/>
          <w:szCs w:val="24"/>
          <w:lang w:val="mk-MK"/>
        </w:rPr>
        <w:t xml:space="preserve"> Регулативата (ЕУ) бр. 748/2012 </w:t>
      </w:r>
      <w:r w:rsidR="005D732D" w:rsidRPr="00B80A89">
        <w:rPr>
          <w:rFonts w:ascii="Times New Roman" w:hAnsi="Times New Roman" w:cs="Times New Roman"/>
          <w:color w:val="000000"/>
          <w:sz w:val="24"/>
          <w:szCs w:val="24"/>
          <w:lang w:val="mk-MK"/>
        </w:rPr>
        <w:t>с</w:t>
      </w:r>
      <w:r w:rsidRPr="00B80A89">
        <w:rPr>
          <w:rFonts w:ascii="Times New Roman" w:hAnsi="Times New Roman" w:cs="Times New Roman"/>
          <w:color w:val="000000"/>
          <w:sz w:val="24"/>
          <w:szCs w:val="24"/>
          <w:lang w:val="mk-MK"/>
        </w:rPr>
        <w:t>е измен</w:t>
      </w:r>
      <w:r w:rsidR="005D732D" w:rsidRPr="00B80A89">
        <w:rPr>
          <w:rFonts w:ascii="Times New Roman" w:hAnsi="Times New Roman" w:cs="Times New Roman"/>
          <w:color w:val="000000"/>
          <w:sz w:val="24"/>
          <w:szCs w:val="24"/>
          <w:lang w:val="mk-MK"/>
        </w:rPr>
        <w:t>ува</w:t>
      </w:r>
      <w:r w:rsidRPr="00B80A89">
        <w:rPr>
          <w:rFonts w:ascii="Times New Roman" w:hAnsi="Times New Roman" w:cs="Times New Roman"/>
          <w:color w:val="000000"/>
          <w:sz w:val="24"/>
          <w:szCs w:val="24"/>
          <w:lang w:val="mk-MK"/>
        </w:rPr>
        <w:t xml:space="preserve"> </w:t>
      </w:r>
      <w:r w:rsidR="005D732D" w:rsidRPr="00B80A89">
        <w:rPr>
          <w:rFonts w:ascii="Times New Roman" w:hAnsi="Times New Roman" w:cs="Times New Roman"/>
          <w:color w:val="000000"/>
          <w:sz w:val="24"/>
          <w:szCs w:val="24"/>
          <w:lang w:val="mk-MK"/>
        </w:rPr>
        <w:t xml:space="preserve">како што </w:t>
      </w:r>
      <w:r w:rsidRPr="00B80A89">
        <w:rPr>
          <w:rFonts w:ascii="Times New Roman" w:hAnsi="Times New Roman" w:cs="Times New Roman"/>
          <w:color w:val="000000"/>
          <w:sz w:val="24"/>
          <w:szCs w:val="24"/>
          <w:lang w:val="mk-MK"/>
        </w:rPr>
        <w:t>след</w:t>
      </w:r>
      <w:r w:rsidR="005D732D" w:rsidRPr="00B80A89">
        <w:rPr>
          <w:rFonts w:ascii="Times New Roman" w:hAnsi="Times New Roman" w:cs="Times New Roman"/>
          <w:color w:val="000000"/>
          <w:sz w:val="24"/>
          <w:szCs w:val="24"/>
          <w:lang w:val="mk-MK"/>
        </w:rPr>
        <w:t>ува</w:t>
      </w:r>
      <w:r w:rsidRPr="00B80A89">
        <w:rPr>
          <w:rFonts w:ascii="Times New Roman" w:hAnsi="Times New Roman" w:cs="Times New Roman"/>
          <w:color w:val="000000"/>
          <w:sz w:val="24"/>
          <w:szCs w:val="24"/>
          <w:lang w:val="mk-MK"/>
        </w:rPr>
        <w:t>:</w:t>
      </w:r>
    </w:p>
    <w:p w14:paraId="3FF7AE9F" w14:textId="77777777" w:rsidR="005E2041" w:rsidRPr="00B80A89" w:rsidRDefault="00754D50" w:rsidP="00F63210">
      <w:pPr>
        <w:shd w:val="clear" w:color="auto" w:fill="FFFFFF"/>
        <w:spacing w:before="120" w:after="120"/>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(1)</w:t>
      </w:r>
      <w:r w:rsidR="00F63210" w:rsidRPr="00B80A89">
        <w:rPr>
          <w:rFonts w:ascii="Times New Roman" w:hAnsi="Times New Roman" w:cs="Times New Roman"/>
          <w:color w:val="000000"/>
          <w:sz w:val="24"/>
          <w:szCs w:val="24"/>
          <w:lang w:val="mk-MK"/>
        </w:rPr>
        <w:tab/>
      </w:r>
      <w:r w:rsidR="002B0A88" w:rsidRPr="00B80A89">
        <w:rPr>
          <w:rFonts w:ascii="Times New Roman" w:hAnsi="Times New Roman" w:cs="Times New Roman"/>
          <w:color w:val="000000"/>
          <w:sz w:val="24"/>
          <w:szCs w:val="24"/>
          <w:lang w:val="mk-MK"/>
        </w:rPr>
        <w:t xml:space="preserve">се </w:t>
      </w:r>
      <w:r w:rsidR="006A0C74" w:rsidRPr="00B80A89">
        <w:rPr>
          <w:rFonts w:ascii="Times New Roman" w:hAnsi="Times New Roman" w:cs="Times New Roman"/>
          <w:color w:val="000000"/>
          <w:sz w:val="24"/>
          <w:szCs w:val="24"/>
          <w:lang w:val="mk-MK"/>
        </w:rPr>
        <w:t>вметнуваат</w:t>
      </w:r>
      <w:r w:rsidR="002B0A88" w:rsidRPr="00B80A89">
        <w:rPr>
          <w:rFonts w:ascii="Times New Roman" w:hAnsi="Times New Roman" w:cs="Times New Roman"/>
          <w:color w:val="000000"/>
          <w:sz w:val="24"/>
          <w:szCs w:val="24"/>
          <w:lang w:val="mk-MK"/>
        </w:rPr>
        <w:t xml:space="preserve"> следните точки 21L.1 и 21L.2:</w:t>
      </w:r>
    </w:p>
    <w:p w14:paraId="1BF2E195" w14:textId="77777777" w:rsidR="005E2041" w:rsidRPr="00B80A89" w:rsidRDefault="00754D50" w:rsidP="00F63210">
      <w:pPr>
        <w:shd w:val="clear" w:color="auto" w:fill="FFFFFF"/>
        <w:spacing w:before="120" w:after="120"/>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„21L</w:t>
      </w:r>
      <w:r w:rsidR="002B0A88" w:rsidRPr="00B80A89">
        <w:rPr>
          <w:rFonts w:ascii="Times New Roman" w:hAnsi="Times New Roman" w:cs="Times New Roman"/>
          <w:color w:val="000000"/>
          <w:sz w:val="24"/>
          <w:szCs w:val="24"/>
          <w:lang w:val="mk-MK"/>
        </w:rPr>
        <w:t xml:space="preserve">.1 </w:t>
      </w:r>
      <w:r w:rsidR="002B0A88" w:rsidRPr="00B80A89">
        <w:rPr>
          <w:rFonts w:ascii="Times New Roman" w:hAnsi="Times New Roman" w:cs="Times New Roman"/>
          <w:b/>
          <w:bCs/>
          <w:color w:val="000000"/>
          <w:sz w:val="24"/>
          <w:szCs w:val="24"/>
          <w:lang w:val="mk-MK"/>
        </w:rPr>
        <w:t>Опсег</w:t>
      </w:r>
    </w:p>
    <w:p w14:paraId="4FC4C01C" w14:textId="438CDCFC" w:rsidR="005E2041" w:rsidRPr="00B80A89" w:rsidRDefault="002B0A88" w:rsidP="00611B7C">
      <w:pPr>
        <w:shd w:val="clear" w:color="auto" w:fill="FFFFFF"/>
        <w:spacing w:before="120" w:after="120"/>
        <w:ind w:left="1418" w:hanging="709"/>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(а) </w:t>
      </w:r>
      <w:r w:rsidR="00F63210" w:rsidRPr="00B80A89">
        <w:rPr>
          <w:rFonts w:ascii="Times New Roman" w:hAnsi="Times New Roman" w:cs="Times New Roman"/>
          <w:color w:val="000000"/>
          <w:sz w:val="24"/>
          <w:szCs w:val="24"/>
          <w:lang w:val="mk-MK"/>
        </w:rPr>
        <w:tab/>
      </w:r>
      <w:r w:rsidR="006A0C74" w:rsidRPr="00B80A89">
        <w:rPr>
          <w:rFonts w:ascii="Times New Roman" w:hAnsi="Times New Roman" w:cs="Times New Roman"/>
          <w:color w:val="000000"/>
          <w:sz w:val="24"/>
          <w:szCs w:val="24"/>
          <w:lang w:val="mk-MK"/>
        </w:rPr>
        <w:t>Оддел</w:t>
      </w:r>
      <w:r w:rsidRPr="00B80A89">
        <w:rPr>
          <w:rFonts w:ascii="Times New Roman" w:hAnsi="Times New Roman" w:cs="Times New Roman"/>
          <w:color w:val="000000"/>
          <w:sz w:val="24"/>
          <w:szCs w:val="24"/>
          <w:lang w:val="mk-MK"/>
        </w:rPr>
        <w:t xml:space="preserve"> </w:t>
      </w:r>
      <w:r w:rsidR="00993AD4">
        <w:rPr>
          <w:rFonts w:ascii="Times New Roman" w:hAnsi="Times New Roman" w:cs="Times New Roman"/>
          <w:color w:val="000000"/>
          <w:sz w:val="24"/>
          <w:szCs w:val="24"/>
          <w:lang w:val="en-US"/>
        </w:rPr>
        <w:t>A</w:t>
      </w:r>
      <w:r w:rsidRPr="00B80A89">
        <w:rPr>
          <w:rFonts w:ascii="Times New Roman" w:hAnsi="Times New Roman" w:cs="Times New Roman"/>
          <w:color w:val="000000"/>
          <w:sz w:val="24"/>
          <w:szCs w:val="24"/>
          <w:lang w:val="mk-MK"/>
        </w:rPr>
        <w:t xml:space="preserve"> од </w:t>
      </w:r>
      <w:r w:rsidR="000B666E">
        <w:rPr>
          <w:rFonts w:ascii="Times New Roman" w:hAnsi="Times New Roman" w:cs="Times New Roman"/>
          <w:color w:val="000000"/>
          <w:sz w:val="24"/>
          <w:szCs w:val="24"/>
          <w:lang w:val="mk-MK"/>
        </w:rPr>
        <w:t>овој анекс</w:t>
      </w:r>
      <w:r w:rsidRPr="00B80A89">
        <w:rPr>
          <w:rFonts w:ascii="Times New Roman" w:hAnsi="Times New Roman" w:cs="Times New Roman"/>
          <w:color w:val="000000"/>
          <w:sz w:val="24"/>
          <w:szCs w:val="24"/>
          <w:lang w:val="mk-MK"/>
        </w:rPr>
        <w:t xml:space="preserve"> (Дел 21 </w:t>
      </w:r>
      <w:r w:rsidR="006A0C74" w:rsidRPr="00B80A89">
        <w:rPr>
          <w:rFonts w:ascii="Times New Roman" w:hAnsi="Times New Roman" w:cs="Times New Roman"/>
          <w:color w:val="000000"/>
          <w:sz w:val="24"/>
          <w:szCs w:val="24"/>
          <w:lang w:val="mk-MK"/>
        </w:rPr>
        <w:t>Лесни воздухоплови</w:t>
      </w:r>
      <w:r w:rsidRPr="00B80A89">
        <w:rPr>
          <w:rFonts w:ascii="Times New Roman" w:hAnsi="Times New Roman" w:cs="Times New Roman"/>
          <w:color w:val="000000"/>
          <w:sz w:val="24"/>
          <w:szCs w:val="24"/>
          <w:lang w:val="mk-MK"/>
        </w:rPr>
        <w:t>) ги утврдува одредбите со кои се уредуваат правата и обврските на следните лица кои имаат главно место на деловн</w:t>
      </w:r>
      <w:r w:rsidR="00993AD4">
        <w:rPr>
          <w:rFonts w:ascii="Times New Roman" w:hAnsi="Times New Roman" w:cs="Times New Roman"/>
          <w:color w:val="000000"/>
          <w:sz w:val="24"/>
          <w:szCs w:val="24"/>
          <w:lang w:val="mk-MK"/>
        </w:rPr>
        <w:t xml:space="preserve">а активност </w:t>
      </w:r>
      <w:r w:rsidRPr="00B80A89">
        <w:rPr>
          <w:rFonts w:ascii="Times New Roman" w:hAnsi="Times New Roman" w:cs="Times New Roman"/>
          <w:color w:val="000000"/>
          <w:sz w:val="24"/>
          <w:szCs w:val="24"/>
          <w:lang w:val="mk-MK"/>
        </w:rPr>
        <w:t>во земја</w:t>
      </w:r>
      <w:r w:rsidR="00754D50" w:rsidRPr="00B80A89">
        <w:rPr>
          <w:rFonts w:ascii="Times New Roman" w:hAnsi="Times New Roman" w:cs="Times New Roman"/>
          <w:color w:val="000000"/>
          <w:sz w:val="24"/>
          <w:szCs w:val="24"/>
          <w:lang w:val="mk-MK"/>
        </w:rPr>
        <w:t xml:space="preserve"> ч</w:t>
      </w:r>
      <w:r w:rsidRPr="00B80A89">
        <w:rPr>
          <w:rFonts w:ascii="Times New Roman" w:hAnsi="Times New Roman" w:cs="Times New Roman"/>
          <w:color w:val="000000"/>
          <w:sz w:val="24"/>
          <w:szCs w:val="24"/>
          <w:lang w:val="mk-MK"/>
        </w:rPr>
        <w:t>ленка:</w:t>
      </w:r>
    </w:p>
    <w:p w14:paraId="4A0AC7BD" w14:textId="77777777" w:rsidR="005E2041" w:rsidRPr="00B80A89" w:rsidRDefault="002B0A88" w:rsidP="00611B7C">
      <w:pPr>
        <w:shd w:val="clear" w:color="auto" w:fill="FFFFFF"/>
        <w:spacing w:before="120" w:after="120"/>
        <w:ind w:left="1985"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1. </w:t>
      </w:r>
      <w:r w:rsidR="00F63210" w:rsidRPr="00B80A89">
        <w:rPr>
          <w:rFonts w:ascii="Times New Roman" w:hAnsi="Times New Roman" w:cs="Times New Roman"/>
          <w:color w:val="000000"/>
          <w:sz w:val="24"/>
          <w:szCs w:val="24"/>
          <w:lang w:val="mk-MK"/>
        </w:rPr>
        <w:tab/>
      </w:r>
      <w:r w:rsidR="00AD709D" w:rsidRPr="00B80A89">
        <w:rPr>
          <w:rFonts w:ascii="Times New Roman" w:hAnsi="Times New Roman" w:cs="Times New Roman"/>
          <w:color w:val="000000"/>
          <w:sz w:val="24"/>
          <w:szCs w:val="24"/>
          <w:lang w:val="mk-MK"/>
        </w:rPr>
        <w:t>барателот и носител на кое</w:t>
      </w:r>
      <w:r w:rsidRPr="00B80A89">
        <w:rPr>
          <w:rFonts w:ascii="Times New Roman" w:hAnsi="Times New Roman" w:cs="Times New Roman"/>
          <w:color w:val="000000"/>
          <w:sz w:val="24"/>
          <w:szCs w:val="24"/>
          <w:lang w:val="mk-MK"/>
        </w:rPr>
        <w:t xml:space="preserve"> било </w:t>
      </w:r>
      <w:r w:rsidR="00AD709D" w:rsidRPr="00B80A89">
        <w:rPr>
          <w:rFonts w:ascii="Times New Roman" w:hAnsi="Times New Roman" w:cs="Times New Roman"/>
          <w:color w:val="000000"/>
          <w:sz w:val="24"/>
          <w:szCs w:val="24"/>
          <w:lang w:val="mk-MK"/>
        </w:rPr>
        <w:t>уверение</w:t>
      </w:r>
      <w:r w:rsidRPr="00B80A89">
        <w:rPr>
          <w:rFonts w:ascii="Times New Roman" w:hAnsi="Times New Roman" w:cs="Times New Roman"/>
          <w:color w:val="000000"/>
          <w:sz w:val="24"/>
          <w:szCs w:val="24"/>
          <w:lang w:val="mk-MK"/>
        </w:rPr>
        <w:t xml:space="preserve"> издаден</w:t>
      </w:r>
      <w:r w:rsidR="00AD709D" w:rsidRPr="00B80A89">
        <w:rPr>
          <w:rFonts w:ascii="Times New Roman" w:hAnsi="Times New Roman" w:cs="Times New Roman"/>
          <w:color w:val="000000"/>
          <w:sz w:val="24"/>
          <w:szCs w:val="24"/>
          <w:lang w:val="mk-MK"/>
        </w:rPr>
        <w:t>о</w:t>
      </w:r>
      <w:r w:rsidRPr="00B80A89">
        <w:rPr>
          <w:rFonts w:ascii="Times New Roman" w:hAnsi="Times New Roman" w:cs="Times New Roman"/>
          <w:color w:val="000000"/>
          <w:sz w:val="24"/>
          <w:szCs w:val="24"/>
          <w:lang w:val="mk-MK"/>
        </w:rPr>
        <w:t xml:space="preserve"> или што треба да се издаде во согласност со </w:t>
      </w:r>
      <w:r w:rsidR="000B666E">
        <w:rPr>
          <w:rFonts w:ascii="Times New Roman" w:hAnsi="Times New Roman" w:cs="Times New Roman"/>
          <w:color w:val="000000"/>
          <w:sz w:val="24"/>
          <w:szCs w:val="24"/>
          <w:lang w:val="mk-MK"/>
        </w:rPr>
        <w:t>овој анекс</w:t>
      </w:r>
      <w:r w:rsidRPr="00B80A89">
        <w:rPr>
          <w:rFonts w:ascii="Times New Roman" w:hAnsi="Times New Roman" w:cs="Times New Roman"/>
          <w:color w:val="000000"/>
          <w:sz w:val="24"/>
          <w:szCs w:val="24"/>
          <w:lang w:val="mk-MK"/>
        </w:rPr>
        <w:t>;</w:t>
      </w:r>
    </w:p>
    <w:p w14:paraId="1A9D8823" w14:textId="77777777" w:rsidR="005E2041" w:rsidRPr="00B80A89" w:rsidRDefault="002B0A88" w:rsidP="00611B7C">
      <w:pPr>
        <w:shd w:val="clear" w:color="auto" w:fill="FFFFFF"/>
        <w:spacing w:before="120" w:after="120"/>
        <w:ind w:left="1985"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2.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 xml:space="preserve">физички и правни лица кои </w:t>
      </w:r>
      <w:r w:rsidR="00FD4E92" w:rsidRPr="00B80A89">
        <w:rPr>
          <w:rFonts w:ascii="Times New Roman" w:hAnsi="Times New Roman" w:cs="Times New Roman"/>
          <w:color w:val="000000"/>
          <w:sz w:val="24"/>
          <w:szCs w:val="24"/>
          <w:lang w:val="mk-MK"/>
        </w:rPr>
        <w:t>изјавуваат</w:t>
      </w:r>
      <w:r w:rsidRPr="00B80A89">
        <w:rPr>
          <w:rFonts w:ascii="Times New Roman" w:hAnsi="Times New Roman" w:cs="Times New Roman"/>
          <w:color w:val="000000"/>
          <w:sz w:val="24"/>
          <w:szCs w:val="24"/>
          <w:lang w:val="mk-MK"/>
        </w:rPr>
        <w:t xml:space="preserve">, во согласност со </w:t>
      </w:r>
      <w:r w:rsidR="000B666E">
        <w:rPr>
          <w:rFonts w:ascii="Times New Roman" w:hAnsi="Times New Roman" w:cs="Times New Roman"/>
          <w:color w:val="000000"/>
          <w:sz w:val="24"/>
          <w:szCs w:val="24"/>
          <w:lang w:val="mk-MK"/>
        </w:rPr>
        <w:t>овој анекс</w:t>
      </w:r>
      <w:r w:rsidRPr="00B80A89">
        <w:rPr>
          <w:rFonts w:ascii="Times New Roman" w:hAnsi="Times New Roman" w:cs="Times New Roman"/>
          <w:color w:val="000000"/>
          <w:sz w:val="24"/>
          <w:szCs w:val="24"/>
          <w:lang w:val="mk-MK"/>
        </w:rPr>
        <w:t xml:space="preserve">, усогласеност на </w:t>
      </w:r>
      <w:r w:rsidR="00453FDE" w:rsidRPr="00B80A89">
        <w:rPr>
          <w:rFonts w:ascii="Times New Roman" w:hAnsi="Times New Roman" w:cs="Times New Roman"/>
          <w:color w:val="000000"/>
          <w:sz w:val="24"/>
          <w:szCs w:val="24"/>
          <w:lang w:val="mk-MK"/>
        </w:rPr>
        <w:t>проектот</w:t>
      </w:r>
      <w:r w:rsidRPr="00B80A89">
        <w:rPr>
          <w:rFonts w:ascii="Times New Roman" w:hAnsi="Times New Roman" w:cs="Times New Roman"/>
          <w:color w:val="000000"/>
          <w:sz w:val="24"/>
          <w:szCs w:val="24"/>
          <w:lang w:val="mk-MK"/>
        </w:rPr>
        <w:t xml:space="preserve">, способности за </w:t>
      </w:r>
      <w:r w:rsidR="00453FDE" w:rsidRPr="00B80A89">
        <w:rPr>
          <w:rFonts w:ascii="Times New Roman" w:hAnsi="Times New Roman" w:cs="Times New Roman"/>
          <w:color w:val="000000"/>
          <w:sz w:val="24"/>
          <w:szCs w:val="24"/>
          <w:lang w:val="mk-MK"/>
        </w:rPr>
        <w:t xml:space="preserve">проектирање </w:t>
      </w:r>
      <w:r w:rsidRPr="00B80A89">
        <w:rPr>
          <w:rFonts w:ascii="Times New Roman" w:hAnsi="Times New Roman" w:cs="Times New Roman"/>
          <w:color w:val="000000"/>
          <w:sz w:val="24"/>
          <w:szCs w:val="24"/>
          <w:lang w:val="mk-MK"/>
        </w:rPr>
        <w:t>или производствени способности или имаат намера да дадат такви изјави;</w:t>
      </w:r>
    </w:p>
    <w:p w14:paraId="287C5E77" w14:textId="32647261" w:rsidR="005E2041" w:rsidRPr="00B80A89" w:rsidRDefault="002B0A88" w:rsidP="00611B7C">
      <w:pPr>
        <w:shd w:val="clear" w:color="auto" w:fill="FFFFFF"/>
        <w:spacing w:before="120" w:after="120"/>
        <w:ind w:left="1985"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3. </w:t>
      </w:r>
      <w:r w:rsidR="00754D5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 xml:space="preserve">потписникот на изјава за сообразност за воздухоплов или </w:t>
      </w:r>
      <w:r w:rsidR="00993AD4">
        <w:rPr>
          <w:rFonts w:ascii="Times New Roman" w:hAnsi="Times New Roman" w:cs="Times New Roman"/>
          <w:color w:val="000000"/>
          <w:sz w:val="24"/>
          <w:szCs w:val="24"/>
          <w:lang w:val="mk-MK"/>
        </w:rPr>
        <w:t xml:space="preserve">уверение за </w:t>
      </w:r>
      <w:r w:rsidRPr="00B80A89">
        <w:rPr>
          <w:rFonts w:ascii="Times New Roman" w:hAnsi="Times New Roman" w:cs="Times New Roman"/>
          <w:color w:val="000000"/>
          <w:sz w:val="24"/>
          <w:szCs w:val="24"/>
          <w:lang w:val="mk-MK"/>
        </w:rPr>
        <w:t>овластен</w:t>
      </w:r>
      <w:r w:rsidR="00AD709D" w:rsidRPr="00B80A89">
        <w:rPr>
          <w:rFonts w:ascii="Times New Roman" w:hAnsi="Times New Roman" w:cs="Times New Roman"/>
          <w:color w:val="000000"/>
          <w:sz w:val="24"/>
          <w:szCs w:val="24"/>
          <w:lang w:val="mk-MK"/>
        </w:rPr>
        <w:t xml:space="preserve">о </w:t>
      </w:r>
      <w:r w:rsidRPr="00B80A89">
        <w:rPr>
          <w:rFonts w:ascii="Times New Roman" w:hAnsi="Times New Roman" w:cs="Times New Roman"/>
          <w:color w:val="000000"/>
          <w:sz w:val="24"/>
          <w:szCs w:val="24"/>
          <w:lang w:val="mk-MK"/>
        </w:rPr>
        <w:t>пуштање</w:t>
      </w:r>
      <w:r w:rsidR="00993AD4">
        <w:rPr>
          <w:rFonts w:ascii="Times New Roman" w:hAnsi="Times New Roman" w:cs="Times New Roman"/>
          <w:color w:val="000000"/>
          <w:sz w:val="24"/>
          <w:szCs w:val="24"/>
          <w:lang w:val="mk-MK"/>
        </w:rPr>
        <w:t xml:space="preserve"> во употреба</w:t>
      </w:r>
      <w:r w:rsidRPr="00B80A89">
        <w:rPr>
          <w:rFonts w:ascii="Times New Roman" w:hAnsi="Times New Roman" w:cs="Times New Roman"/>
          <w:color w:val="000000"/>
          <w:sz w:val="24"/>
          <w:szCs w:val="24"/>
          <w:lang w:val="mk-MK"/>
        </w:rPr>
        <w:t xml:space="preserve"> (</w:t>
      </w:r>
      <w:r w:rsidR="00BD1D42">
        <w:rPr>
          <w:rFonts w:ascii="Times New Roman" w:hAnsi="Times New Roman" w:cs="Times New Roman"/>
          <w:color w:val="000000"/>
          <w:sz w:val="24"/>
          <w:szCs w:val="24"/>
          <w:lang w:val="mk-MK"/>
        </w:rPr>
        <w:t>Образец 1 на ЕАСА</w:t>
      </w:r>
      <w:r w:rsidRPr="00B80A89">
        <w:rPr>
          <w:rFonts w:ascii="Times New Roman" w:hAnsi="Times New Roman" w:cs="Times New Roman"/>
          <w:color w:val="000000"/>
          <w:sz w:val="24"/>
          <w:szCs w:val="24"/>
          <w:lang w:val="mk-MK"/>
        </w:rPr>
        <w:t xml:space="preserve">) за мотор, </w:t>
      </w:r>
      <w:r w:rsidR="00993AD4">
        <w:rPr>
          <w:rFonts w:ascii="Times New Roman" w:hAnsi="Times New Roman" w:cs="Times New Roman"/>
          <w:color w:val="000000"/>
          <w:sz w:val="24"/>
          <w:szCs w:val="24"/>
          <w:lang w:val="mk-MK"/>
        </w:rPr>
        <w:t>елиса</w:t>
      </w:r>
      <w:r w:rsidR="00993AD4"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 xml:space="preserve">или дел произведен во согласност со овој </w:t>
      </w:r>
      <w:r w:rsidR="00FD4E92" w:rsidRPr="00B80A89">
        <w:rPr>
          <w:rFonts w:ascii="Times New Roman" w:hAnsi="Times New Roman" w:cs="Times New Roman"/>
          <w:color w:val="000000"/>
          <w:sz w:val="24"/>
          <w:szCs w:val="24"/>
          <w:lang w:val="mk-MK"/>
        </w:rPr>
        <w:t>а</w:t>
      </w:r>
      <w:r w:rsidRPr="00B80A89">
        <w:rPr>
          <w:rFonts w:ascii="Times New Roman" w:hAnsi="Times New Roman" w:cs="Times New Roman"/>
          <w:color w:val="000000"/>
          <w:sz w:val="24"/>
          <w:szCs w:val="24"/>
          <w:lang w:val="mk-MK"/>
        </w:rPr>
        <w:t>некс.</w:t>
      </w:r>
    </w:p>
    <w:p w14:paraId="4640B41A" w14:textId="5284AF08" w:rsidR="005E2041" w:rsidRPr="00B80A89" w:rsidRDefault="002B0A88" w:rsidP="00611B7C">
      <w:pPr>
        <w:shd w:val="clear" w:color="auto" w:fill="FFFFFF"/>
        <w:spacing w:before="120" w:after="120"/>
        <w:ind w:left="1418" w:hanging="709"/>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(б)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 xml:space="preserve">Одделот </w:t>
      </w:r>
      <w:r w:rsidRPr="00471A41">
        <w:rPr>
          <w:rFonts w:ascii="Times New Roman" w:hAnsi="Times New Roman" w:cs="Times New Roman"/>
          <w:color w:val="000000"/>
          <w:sz w:val="24"/>
          <w:szCs w:val="24"/>
          <w:lang w:val="mk-MK"/>
        </w:rPr>
        <w:t>Б</w:t>
      </w:r>
      <w:r w:rsidRPr="00B80A89">
        <w:rPr>
          <w:rFonts w:ascii="Times New Roman" w:hAnsi="Times New Roman" w:cs="Times New Roman"/>
          <w:color w:val="000000"/>
          <w:sz w:val="24"/>
          <w:szCs w:val="24"/>
          <w:lang w:val="mk-MK"/>
        </w:rPr>
        <w:t xml:space="preserve"> од овој </w:t>
      </w:r>
      <w:r w:rsidR="00FD4E92" w:rsidRPr="00B80A89">
        <w:rPr>
          <w:rFonts w:ascii="Times New Roman" w:hAnsi="Times New Roman" w:cs="Times New Roman"/>
          <w:color w:val="000000"/>
          <w:sz w:val="24"/>
          <w:szCs w:val="24"/>
          <w:lang w:val="mk-MK"/>
        </w:rPr>
        <w:t>а</w:t>
      </w:r>
      <w:r w:rsidRPr="00B80A89">
        <w:rPr>
          <w:rFonts w:ascii="Times New Roman" w:hAnsi="Times New Roman" w:cs="Times New Roman"/>
          <w:color w:val="000000"/>
          <w:sz w:val="24"/>
          <w:szCs w:val="24"/>
          <w:lang w:val="mk-MK"/>
        </w:rPr>
        <w:t xml:space="preserve">некс ги утврдува одредбите со кои се регулира сертификацијата, надзорот и </w:t>
      </w:r>
      <w:r w:rsidR="00F10DEE">
        <w:rPr>
          <w:rFonts w:ascii="Times New Roman" w:hAnsi="Times New Roman" w:cs="Times New Roman"/>
          <w:color w:val="000000"/>
          <w:sz w:val="24"/>
          <w:szCs w:val="24"/>
          <w:lang w:val="mk-MK"/>
        </w:rPr>
        <w:t xml:space="preserve">извршувањето </w:t>
      </w:r>
      <w:r w:rsidRPr="00B80A89">
        <w:rPr>
          <w:rFonts w:ascii="Times New Roman" w:hAnsi="Times New Roman" w:cs="Times New Roman"/>
          <w:color w:val="000000"/>
          <w:sz w:val="24"/>
          <w:szCs w:val="24"/>
          <w:lang w:val="mk-MK"/>
        </w:rPr>
        <w:t xml:space="preserve">од страна на Агенцијата и националните надлежни органи во согласност со овој </w:t>
      </w:r>
      <w:r w:rsidR="00FD4E92" w:rsidRPr="00B80A89">
        <w:rPr>
          <w:rFonts w:ascii="Times New Roman" w:hAnsi="Times New Roman" w:cs="Times New Roman"/>
          <w:color w:val="000000"/>
          <w:sz w:val="24"/>
          <w:szCs w:val="24"/>
          <w:lang w:val="mk-MK"/>
        </w:rPr>
        <w:t>а</w:t>
      </w:r>
      <w:r w:rsidRPr="00B80A89">
        <w:rPr>
          <w:rFonts w:ascii="Times New Roman" w:hAnsi="Times New Roman" w:cs="Times New Roman"/>
          <w:color w:val="000000"/>
          <w:sz w:val="24"/>
          <w:szCs w:val="24"/>
          <w:lang w:val="mk-MK"/>
        </w:rPr>
        <w:t>некс и ги утврдува барањата за нивната администрација и системи за управување кои се однесуваат на извршувањето на овие задачи.</w:t>
      </w:r>
    </w:p>
    <w:p w14:paraId="3B4A1E1D" w14:textId="77777777" w:rsidR="005E2041" w:rsidRPr="00B80A89" w:rsidRDefault="00754D50" w:rsidP="00F63210">
      <w:pPr>
        <w:shd w:val="clear" w:color="auto" w:fill="FFFFFF"/>
        <w:spacing w:before="120" w:after="120"/>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21L</w:t>
      </w:r>
      <w:r w:rsidR="002B0A88" w:rsidRPr="00B80A89">
        <w:rPr>
          <w:rFonts w:ascii="Times New Roman" w:hAnsi="Times New Roman" w:cs="Times New Roman"/>
          <w:color w:val="000000"/>
          <w:sz w:val="24"/>
          <w:szCs w:val="24"/>
          <w:lang w:val="mk-MK"/>
        </w:rPr>
        <w:t xml:space="preserve">.2 </w:t>
      </w:r>
      <w:r w:rsidR="00F63210" w:rsidRPr="00B80A89">
        <w:rPr>
          <w:rFonts w:ascii="Times New Roman" w:hAnsi="Times New Roman" w:cs="Times New Roman"/>
          <w:color w:val="000000"/>
          <w:sz w:val="24"/>
          <w:szCs w:val="24"/>
          <w:lang w:val="mk-MK"/>
        </w:rPr>
        <w:tab/>
      </w:r>
      <w:r w:rsidR="002B0A88" w:rsidRPr="00B80A89">
        <w:rPr>
          <w:rFonts w:ascii="Times New Roman" w:hAnsi="Times New Roman" w:cs="Times New Roman"/>
          <w:b/>
          <w:bCs/>
          <w:color w:val="000000"/>
          <w:sz w:val="24"/>
          <w:szCs w:val="24"/>
          <w:lang w:val="mk-MK"/>
        </w:rPr>
        <w:t>Надлежен орган</w:t>
      </w:r>
    </w:p>
    <w:p w14:paraId="2572221E" w14:textId="77777777" w:rsidR="005E2041" w:rsidRPr="00B80A89" w:rsidRDefault="002B0A88" w:rsidP="00611B7C">
      <w:pPr>
        <w:shd w:val="clear" w:color="auto" w:fill="FFFFFF"/>
        <w:spacing w:before="120" w:after="120"/>
        <w:ind w:left="1418" w:hanging="709"/>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За целите на </w:t>
      </w:r>
      <w:r w:rsidR="000B666E">
        <w:rPr>
          <w:rFonts w:ascii="Times New Roman" w:hAnsi="Times New Roman" w:cs="Times New Roman"/>
          <w:color w:val="000000"/>
          <w:sz w:val="24"/>
          <w:szCs w:val="24"/>
          <w:lang w:val="mk-MK"/>
        </w:rPr>
        <w:t>овој анекс</w:t>
      </w:r>
      <w:r w:rsidRPr="00B80A89">
        <w:rPr>
          <w:rFonts w:ascii="Times New Roman" w:hAnsi="Times New Roman" w:cs="Times New Roman"/>
          <w:color w:val="000000"/>
          <w:sz w:val="24"/>
          <w:szCs w:val="24"/>
          <w:lang w:val="mk-MK"/>
        </w:rPr>
        <w:t>, „надлежен орган“ е:</w:t>
      </w:r>
    </w:p>
    <w:p w14:paraId="26939BBD" w14:textId="77777777" w:rsidR="005E2041" w:rsidRPr="00B80A89" w:rsidRDefault="002B0A88" w:rsidP="00611B7C">
      <w:pPr>
        <w:shd w:val="clear" w:color="auto" w:fill="FFFFFF"/>
        <w:spacing w:before="120" w:after="120"/>
        <w:ind w:left="1418" w:hanging="709"/>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(а)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за Дел А, Поддел А,</w:t>
      </w:r>
    </w:p>
    <w:p w14:paraId="07CA560A" w14:textId="77777777" w:rsidR="005E2041" w:rsidRPr="00B80A89" w:rsidRDefault="002B0A88" w:rsidP="00611B7C">
      <w:pPr>
        <w:shd w:val="clear" w:color="auto" w:fill="FFFFFF"/>
        <w:spacing w:before="120" w:after="120"/>
        <w:ind w:left="1985"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1.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за проектантски организации, Агенцијата;</w:t>
      </w:r>
    </w:p>
    <w:p w14:paraId="78536FD5" w14:textId="5521776C" w:rsidR="005E2041" w:rsidRPr="00B80A89" w:rsidRDefault="002B0A88" w:rsidP="00611B7C">
      <w:pPr>
        <w:shd w:val="clear" w:color="auto" w:fill="FFFFFF"/>
        <w:spacing w:before="120" w:after="120"/>
        <w:ind w:left="1985"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2.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за производствена организација, органот назначен од земјата</w:t>
      </w:r>
      <w:r w:rsidR="00754D50" w:rsidRPr="00B80A89">
        <w:rPr>
          <w:rFonts w:ascii="Times New Roman" w:hAnsi="Times New Roman" w:cs="Times New Roman"/>
          <w:color w:val="000000"/>
          <w:sz w:val="24"/>
          <w:szCs w:val="24"/>
          <w:lang w:val="mk-MK"/>
        </w:rPr>
        <w:t xml:space="preserve"> ч</w:t>
      </w:r>
      <w:r w:rsidRPr="00B80A89">
        <w:rPr>
          <w:rFonts w:ascii="Times New Roman" w:hAnsi="Times New Roman" w:cs="Times New Roman"/>
          <w:color w:val="000000"/>
          <w:sz w:val="24"/>
          <w:szCs w:val="24"/>
          <w:lang w:val="mk-MK"/>
        </w:rPr>
        <w:t xml:space="preserve">ленка каде што организацијата има главно место на </w:t>
      </w:r>
      <w:r w:rsidR="00FD4E92" w:rsidRPr="00B80A89">
        <w:rPr>
          <w:rFonts w:ascii="Times New Roman" w:hAnsi="Times New Roman" w:cs="Times New Roman"/>
          <w:color w:val="000000"/>
          <w:sz w:val="24"/>
          <w:szCs w:val="24"/>
          <w:lang w:val="mk-MK"/>
        </w:rPr>
        <w:t>деловн</w:t>
      </w:r>
      <w:r w:rsidR="00F10DEE">
        <w:rPr>
          <w:rFonts w:ascii="Times New Roman" w:hAnsi="Times New Roman" w:cs="Times New Roman"/>
          <w:color w:val="000000"/>
          <w:sz w:val="24"/>
          <w:szCs w:val="24"/>
          <w:lang w:val="mk-MK"/>
        </w:rPr>
        <w:t>а</w:t>
      </w:r>
      <w:r w:rsidR="00D17A13" w:rsidRPr="00B80A89">
        <w:rPr>
          <w:rFonts w:ascii="Times New Roman" w:hAnsi="Times New Roman" w:cs="Times New Roman"/>
          <w:color w:val="000000"/>
          <w:sz w:val="24"/>
          <w:szCs w:val="24"/>
          <w:lang w:val="mk-MK"/>
        </w:rPr>
        <w:t xml:space="preserve"> </w:t>
      </w:r>
      <w:r w:rsidR="00F10DEE">
        <w:rPr>
          <w:rFonts w:ascii="Times New Roman" w:hAnsi="Times New Roman" w:cs="Times New Roman"/>
          <w:color w:val="000000"/>
          <w:sz w:val="24"/>
          <w:szCs w:val="24"/>
          <w:lang w:val="mk-MK"/>
        </w:rPr>
        <w:t>активност</w:t>
      </w:r>
      <w:r w:rsidRPr="00B80A89">
        <w:rPr>
          <w:rFonts w:ascii="Times New Roman" w:hAnsi="Times New Roman" w:cs="Times New Roman"/>
          <w:color w:val="000000"/>
          <w:sz w:val="24"/>
          <w:szCs w:val="24"/>
          <w:lang w:val="mk-MK"/>
        </w:rPr>
        <w:t>; или Агенцијата, доколку таа одговорност е прераспределена на Агенцијата во согласност со член 64 или 65 од Регулативата (ЕУ) 2018/1139;</w:t>
      </w:r>
    </w:p>
    <w:p w14:paraId="33F6330B" w14:textId="77777777" w:rsidR="005E2041" w:rsidRPr="00B80A89" w:rsidRDefault="002B0A88" w:rsidP="00611B7C">
      <w:pPr>
        <w:shd w:val="clear" w:color="auto" w:fill="FFFFFF"/>
        <w:spacing w:before="120" w:after="120"/>
        <w:ind w:left="1418" w:hanging="709"/>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(б) </w:t>
      </w:r>
      <w:r w:rsidR="00F63210" w:rsidRPr="00B80A89">
        <w:rPr>
          <w:rFonts w:ascii="Times New Roman" w:hAnsi="Times New Roman" w:cs="Times New Roman"/>
          <w:color w:val="000000"/>
          <w:sz w:val="24"/>
          <w:szCs w:val="24"/>
          <w:lang w:val="mk-MK"/>
        </w:rPr>
        <w:tab/>
      </w:r>
      <w:r w:rsidR="006A0C74" w:rsidRPr="00B80A89">
        <w:rPr>
          <w:rFonts w:ascii="Times New Roman" w:hAnsi="Times New Roman" w:cs="Times New Roman"/>
          <w:color w:val="000000"/>
          <w:sz w:val="24"/>
          <w:szCs w:val="24"/>
          <w:lang w:val="mk-MK"/>
        </w:rPr>
        <w:t>за Дел А, П</w:t>
      </w:r>
      <w:r w:rsidRPr="00B80A89">
        <w:rPr>
          <w:rFonts w:ascii="Times New Roman" w:hAnsi="Times New Roman" w:cs="Times New Roman"/>
          <w:color w:val="000000"/>
          <w:sz w:val="24"/>
          <w:szCs w:val="24"/>
          <w:lang w:val="mk-MK"/>
        </w:rPr>
        <w:t xml:space="preserve">одделови </w:t>
      </w:r>
      <w:r w:rsidRPr="003E152D">
        <w:rPr>
          <w:rFonts w:ascii="Times New Roman" w:hAnsi="Times New Roman" w:cs="Times New Roman"/>
          <w:color w:val="000000"/>
          <w:sz w:val="24"/>
          <w:szCs w:val="24"/>
          <w:lang w:val="mk-MK"/>
        </w:rPr>
        <w:t xml:space="preserve">Б, В, Г, </w:t>
      </w:r>
      <w:r w:rsidR="006A0C74" w:rsidRPr="003E152D">
        <w:rPr>
          <w:rFonts w:ascii="Times New Roman" w:hAnsi="Times New Roman" w:cs="Times New Roman"/>
          <w:color w:val="000000"/>
          <w:sz w:val="24"/>
          <w:szCs w:val="24"/>
          <w:lang w:val="mk-MK"/>
        </w:rPr>
        <w:t>Д</w:t>
      </w:r>
      <w:r w:rsidRPr="003E152D">
        <w:rPr>
          <w:rFonts w:ascii="Times New Roman" w:hAnsi="Times New Roman" w:cs="Times New Roman"/>
          <w:color w:val="000000"/>
          <w:sz w:val="24"/>
          <w:szCs w:val="24"/>
          <w:lang w:val="mk-MK"/>
        </w:rPr>
        <w:t xml:space="preserve">, </w:t>
      </w:r>
      <w:r w:rsidR="006A0C74" w:rsidRPr="003E152D">
        <w:rPr>
          <w:rFonts w:ascii="Times New Roman" w:hAnsi="Times New Roman" w:cs="Times New Roman"/>
          <w:color w:val="000000"/>
          <w:sz w:val="24"/>
          <w:szCs w:val="24"/>
          <w:lang w:val="mk-MK"/>
        </w:rPr>
        <w:t>Ѓ</w:t>
      </w:r>
      <w:r w:rsidRPr="003E152D">
        <w:rPr>
          <w:rFonts w:ascii="Times New Roman" w:hAnsi="Times New Roman" w:cs="Times New Roman"/>
          <w:color w:val="000000"/>
          <w:sz w:val="24"/>
          <w:szCs w:val="24"/>
          <w:lang w:val="mk-MK"/>
        </w:rPr>
        <w:t xml:space="preserve">, </w:t>
      </w:r>
      <w:r w:rsidR="006A0C74" w:rsidRPr="003E152D">
        <w:rPr>
          <w:rFonts w:ascii="Times New Roman" w:hAnsi="Times New Roman" w:cs="Times New Roman"/>
          <w:color w:val="000000"/>
          <w:sz w:val="24"/>
          <w:szCs w:val="24"/>
          <w:lang w:val="mk-MK"/>
        </w:rPr>
        <w:t>Ѕ, И</w:t>
      </w:r>
      <w:r w:rsidRPr="003E152D">
        <w:rPr>
          <w:rFonts w:ascii="Times New Roman" w:hAnsi="Times New Roman" w:cs="Times New Roman"/>
          <w:color w:val="000000"/>
          <w:sz w:val="24"/>
          <w:szCs w:val="24"/>
          <w:lang w:val="mk-MK"/>
        </w:rPr>
        <w:t xml:space="preserve">, </w:t>
      </w:r>
      <w:r w:rsidR="006A0C74" w:rsidRPr="003E152D">
        <w:rPr>
          <w:rFonts w:ascii="Times New Roman" w:hAnsi="Times New Roman" w:cs="Times New Roman"/>
          <w:color w:val="000000"/>
          <w:sz w:val="24"/>
          <w:szCs w:val="24"/>
          <w:lang w:val="mk-MK"/>
        </w:rPr>
        <w:t>К</w:t>
      </w:r>
      <w:r w:rsidRPr="003E152D">
        <w:rPr>
          <w:rFonts w:ascii="Times New Roman" w:hAnsi="Times New Roman" w:cs="Times New Roman"/>
          <w:color w:val="000000"/>
          <w:sz w:val="24"/>
          <w:szCs w:val="24"/>
          <w:lang w:val="mk-MK"/>
        </w:rPr>
        <w:t xml:space="preserve">, </w:t>
      </w:r>
      <w:r w:rsidR="006A0C74" w:rsidRPr="003E152D">
        <w:rPr>
          <w:rFonts w:ascii="Times New Roman" w:hAnsi="Times New Roman" w:cs="Times New Roman"/>
          <w:color w:val="000000"/>
          <w:sz w:val="24"/>
          <w:szCs w:val="24"/>
          <w:lang w:val="mk-MK"/>
        </w:rPr>
        <w:t>Л</w:t>
      </w:r>
      <w:r w:rsidRPr="003E152D">
        <w:rPr>
          <w:rFonts w:ascii="Times New Roman" w:hAnsi="Times New Roman" w:cs="Times New Roman"/>
          <w:color w:val="000000"/>
          <w:sz w:val="24"/>
          <w:szCs w:val="24"/>
          <w:lang w:val="mk-MK"/>
        </w:rPr>
        <w:t xml:space="preserve"> и </w:t>
      </w:r>
      <w:r w:rsidR="006A0C74" w:rsidRPr="003E152D">
        <w:rPr>
          <w:rFonts w:ascii="Times New Roman" w:hAnsi="Times New Roman" w:cs="Times New Roman"/>
          <w:color w:val="000000"/>
          <w:sz w:val="24"/>
          <w:szCs w:val="24"/>
          <w:lang w:val="mk-MK"/>
        </w:rPr>
        <w:t>Н</w:t>
      </w:r>
      <w:r w:rsidRPr="003E152D">
        <w:rPr>
          <w:rFonts w:ascii="Times New Roman" w:hAnsi="Times New Roman" w:cs="Times New Roman"/>
          <w:color w:val="000000"/>
          <w:sz w:val="24"/>
          <w:szCs w:val="24"/>
          <w:lang w:val="mk-MK"/>
        </w:rPr>
        <w:t>,</w:t>
      </w:r>
      <w:r w:rsidRPr="00B80A89">
        <w:rPr>
          <w:rFonts w:ascii="Times New Roman" w:hAnsi="Times New Roman" w:cs="Times New Roman"/>
          <w:color w:val="000000"/>
          <w:sz w:val="24"/>
          <w:szCs w:val="24"/>
          <w:lang w:val="mk-MK"/>
        </w:rPr>
        <w:t xml:space="preserve"> Агенцијата;</w:t>
      </w:r>
      <w:r w:rsidR="00D17A13" w:rsidRPr="00B80A89">
        <w:rPr>
          <w:rFonts w:ascii="Times New Roman" w:hAnsi="Times New Roman" w:cs="Times New Roman"/>
          <w:color w:val="000000"/>
          <w:sz w:val="24"/>
          <w:szCs w:val="24"/>
          <w:lang w:val="mk-MK"/>
        </w:rPr>
        <w:t xml:space="preserve"> </w:t>
      </w:r>
    </w:p>
    <w:p w14:paraId="0710FFCC" w14:textId="5851B330" w:rsidR="005E2041" w:rsidRPr="00B80A89" w:rsidRDefault="002B0A88" w:rsidP="00611B7C">
      <w:pPr>
        <w:shd w:val="clear" w:color="auto" w:fill="FFFFFF"/>
        <w:spacing w:before="120" w:after="120"/>
        <w:ind w:left="1418" w:hanging="709"/>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(в) </w:t>
      </w:r>
      <w:r w:rsidR="00F63210" w:rsidRPr="00B80A89">
        <w:rPr>
          <w:rFonts w:ascii="Times New Roman" w:hAnsi="Times New Roman" w:cs="Times New Roman"/>
          <w:color w:val="000000"/>
          <w:sz w:val="24"/>
          <w:szCs w:val="24"/>
          <w:lang w:val="mk-MK"/>
        </w:rPr>
        <w:tab/>
      </w:r>
      <w:r w:rsidR="006A0C74" w:rsidRPr="00B80A89">
        <w:rPr>
          <w:rFonts w:ascii="Times New Roman" w:hAnsi="Times New Roman" w:cs="Times New Roman"/>
          <w:color w:val="000000"/>
          <w:sz w:val="24"/>
          <w:szCs w:val="24"/>
          <w:lang w:val="mk-MK"/>
        </w:rPr>
        <w:t>за Дел А, П</w:t>
      </w:r>
      <w:r w:rsidRPr="00B80A89">
        <w:rPr>
          <w:rFonts w:ascii="Times New Roman" w:hAnsi="Times New Roman" w:cs="Times New Roman"/>
          <w:color w:val="000000"/>
          <w:sz w:val="24"/>
          <w:szCs w:val="24"/>
          <w:lang w:val="mk-MK"/>
        </w:rPr>
        <w:t xml:space="preserve">одделови </w:t>
      </w:r>
      <w:r w:rsidR="006A0C74" w:rsidRPr="003E152D">
        <w:rPr>
          <w:rFonts w:ascii="Times New Roman" w:hAnsi="Times New Roman" w:cs="Times New Roman"/>
          <w:color w:val="000000"/>
          <w:sz w:val="24"/>
          <w:szCs w:val="24"/>
          <w:lang w:val="mk-MK"/>
        </w:rPr>
        <w:t>Е</w:t>
      </w:r>
      <w:r w:rsidRPr="003E152D">
        <w:rPr>
          <w:rFonts w:ascii="Times New Roman" w:hAnsi="Times New Roman" w:cs="Times New Roman"/>
          <w:color w:val="000000"/>
          <w:sz w:val="24"/>
          <w:szCs w:val="24"/>
          <w:lang w:val="mk-MK"/>
        </w:rPr>
        <w:t xml:space="preserve">, </w:t>
      </w:r>
      <w:r w:rsidR="006A0C74" w:rsidRPr="003E152D">
        <w:rPr>
          <w:rFonts w:ascii="Times New Roman" w:hAnsi="Times New Roman" w:cs="Times New Roman"/>
          <w:color w:val="000000"/>
          <w:sz w:val="24"/>
          <w:szCs w:val="24"/>
          <w:lang w:val="mk-MK"/>
        </w:rPr>
        <w:t>Ж</w:t>
      </w:r>
      <w:r w:rsidRPr="003E152D">
        <w:rPr>
          <w:rFonts w:ascii="Times New Roman" w:hAnsi="Times New Roman" w:cs="Times New Roman"/>
          <w:color w:val="000000"/>
          <w:sz w:val="24"/>
          <w:szCs w:val="24"/>
          <w:lang w:val="mk-MK"/>
        </w:rPr>
        <w:t xml:space="preserve">, </w:t>
      </w:r>
      <w:r w:rsidR="006A0C74" w:rsidRPr="003E152D">
        <w:rPr>
          <w:rFonts w:ascii="Times New Roman" w:hAnsi="Times New Roman" w:cs="Times New Roman"/>
          <w:color w:val="000000"/>
          <w:sz w:val="24"/>
          <w:szCs w:val="24"/>
          <w:lang w:val="mk-MK"/>
        </w:rPr>
        <w:t>Ј</w:t>
      </w:r>
      <w:r w:rsidRPr="003E152D">
        <w:rPr>
          <w:rFonts w:ascii="Times New Roman" w:hAnsi="Times New Roman" w:cs="Times New Roman"/>
          <w:color w:val="000000"/>
          <w:sz w:val="24"/>
          <w:szCs w:val="24"/>
          <w:lang w:val="mk-MK"/>
        </w:rPr>
        <w:t xml:space="preserve"> и </w:t>
      </w:r>
      <w:r w:rsidR="006A0C74" w:rsidRPr="003E152D">
        <w:rPr>
          <w:rFonts w:ascii="Times New Roman" w:hAnsi="Times New Roman" w:cs="Times New Roman"/>
          <w:color w:val="000000"/>
          <w:sz w:val="24"/>
          <w:szCs w:val="24"/>
          <w:lang w:val="mk-MK"/>
        </w:rPr>
        <w:t>Њ</w:t>
      </w:r>
      <w:r w:rsidRPr="003E152D">
        <w:rPr>
          <w:rFonts w:ascii="Times New Roman" w:hAnsi="Times New Roman" w:cs="Times New Roman"/>
          <w:color w:val="000000"/>
          <w:sz w:val="24"/>
          <w:szCs w:val="24"/>
          <w:lang w:val="mk-MK"/>
        </w:rPr>
        <w:t>,</w:t>
      </w:r>
      <w:r w:rsidRPr="00B80A89">
        <w:rPr>
          <w:rFonts w:ascii="Times New Roman" w:hAnsi="Times New Roman" w:cs="Times New Roman"/>
          <w:color w:val="000000"/>
          <w:sz w:val="24"/>
          <w:szCs w:val="24"/>
          <w:lang w:val="mk-MK"/>
        </w:rPr>
        <w:t xml:space="preserve"> органот назначен од земјата</w:t>
      </w:r>
      <w:r w:rsidR="00754D50" w:rsidRPr="00B80A89">
        <w:rPr>
          <w:rFonts w:ascii="Times New Roman" w:hAnsi="Times New Roman" w:cs="Times New Roman"/>
          <w:color w:val="000000"/>
          <w:sz w:val="24"/>
          <w:szCs w:val="24"/>
          <w:lang w:val="mk-MK"/>
        </w:rPr>
        <w:t xml:space="preserve"> ч</w:t>
      </w:r>
      <w:r w:rsidRPr="00B80A89">
        <w:rPr>
          <w:rFonts w:ascii="Times New Roman" w:hAnsi="Times New Roman" w:cs="Times New Roman"/>
          <w:color w:val="000000"/>
          <w:sz w:val="24"/>
          <w:szCs w:val="24"/>
          <w:lang w:val="mk-MK"/>
        </w:rPr>
        <w:t>ленка каде што организацијата има главно место на</w:t>
      </w:r>
      <w:r w:rsidR="00D17A13" w:rsidRPr="00B80A89">
        <w:rPr>
          <w:rFonts w:ascii="Times New Roman" w:hAnsi="Times New Roman" w:cs="Times New Roman"/>
          <w:color w:val="000000"/>
          <w:sz w:val="24"/>
          <w:szCs w:val="24"/>
          <w:lang w:val="mk-MK"/>
        </w:rPr>
        <w:t xml:space="preserve"> деловн</w:t>
      </w:r>
      <w:r w:rsidR="00F10DEE">
        <w:rPr>
          <w:rFonts w:ascii="Times New Roman" w:hAnsi="Times New Roman" w:cs="Times New Roman"/>
          <w:color w:val="000000"/>
          <w:sz w:val="24"/>
          <w:szCs w:val="24"/>
          <w:lang w:val="mk-MK"/>
        </w:rPr>
        <w:t>а</w:t>
      </w:r>
      <w:r w:rsidRPr="00B80A89">
        <w:rPr>
          <w:rFonts w:ascii="Times New Roman" w:hAnsi="Times New Roman" w:cs="Times New Roman"/>
          <w:color w:val="000000"/>
          <w:sz w:val="24"/>
          <w:szCs w:val="24"/>
          <w:lang w:val="mk-MK"/>
        </w:rPr>
        <w:t xml:space="preserve"> </w:t>
      </w:r>
      <w:r w:rsidR="00F10DEE">
        <w:rPr>
          <w:rFonts w:ascii="Times New Roman" w:hAnsi="Times New Roman" w:cs="Times New Roman"/>
          <w:color w:val="000000"/>
          <w:sz w:val="24"/>
          <w:szCs w:val="24"/>
          <w:lang w:val="mk-MK"/>
        </w:rPr>
        <w:t>активност</w:t>
      </w:r>
      <w:r w:rsidRPr="00B80A89">
        <w:rPr>
          <w:rFonts w:ascii="Times New Roman" w:hAnsi="Times New Roman" w:cs="Times New Roman"/>
          <w:color w:val="000000"/>
          <w:sz w:val="24"/>
          <w:szCs w:val="24"/>
          <w:lang w:val="mk-MK"/>
        </w:rPr>
        <w:t xml:space="preserve">; или Агенцијата, доколку таа одговорност е прераспределена на Агенцијата во согласност со член 64 или 65 од </w:t>
      </w:r>
      <w:r w:rsidRPr="00B80A89">
        <w:rPr>
          <w:rFonts w:ascii="Times New Roman" w:hAnsi="Times New Roman" w:cs="Times New Roman"/>
          <w:color w:val="000000"/>
          <w:sz w:val="24"/>
          <w:szCs w:val="24"/>
          <w:lang w:val="mk-MK"/>
        </w:rPr>
        <w:lastRenderedPageBreak/>
        <w:t>Регулативата (ЕУ) 2018/1139;</w:t>
      </w:r>
    </w:p>
    <w:p w14:paraId="3231DD92" w14:textId="77777777" w:rsidR="005E2041" w:rsidRPr="00B80A89" w:rsidRDefault="002B0A88" w:rsidP="00611B7C">
      <w:pPr>
        <w:shd w:val="clear" w:color="auto" w:fill="FFFFFF"/>
        <w:spacing w:before="120" w:after="120"/>
        <w:ind w:left="1418" w:hanging="709"/>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(г)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 xml:space="preserve">за Дел А, Поддел </w:t>
      </w:r>
      <w:r w:rsidR="002641F3" w:rsidRPr="00B80A89">
        <w:rPr>
          <w:rFonts w:ascii="Times New Roman" w:hAnsi="Times New Roman" w:cs="Times New Roman"/>
          <w:color w:val="000000"/>
          <w:sz w:val="24"/>
          <w:szCs w:val="24"/>
          <w:lang w:val="mk-MK"/>
        </w:rPr>
        <w:t>М</w:t>
      </w:r>
      <w:r w:rsidRPr="00B80A89">
        <w:rPr>
          <w:rFonts w:ascii="Times New Roman" w:hAnsi="Times New Roman" w:cs="Times New Roman"/>
          <w:color w:val="000000"/>
          <w:sz w:val="24"/>
          <w:szCs w:val="24"/>
          <w:lang w:val="mk-MK"/>
        </w:rPr>
        <w:t>:</w:t>
      </w:r>
    </w:p>
    <w:p w14:paraId="3E0E072D" w14:textId="77777777" w:rsidR="005E2041" w:rsidRPr="00B80A89" w:rsidRDefault="002B0A88" w:rsidP="00611B7C">
      <w:pPr>
        <w:shd w:val="clear" w:color="auto" w:fill="FFFFFF"/>
        <w:spacing w:before="120" w:after="120"/>
        <w:ind w:left="1843" w:hanging="425"/>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1.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за воздухоплови регистрирани во земја</w:t>
      </w:r>
      <w:r w:rsidR="00754D50" w:rsidRPr="00B80A89">
        <w:rPr>
          <w:rFonts w:ascii="Times New Roman" w:hAnsi="Times New Roman" w:cs="Times New Roman"/>
          <w:color w:val="000000"/>
          <w:sz w:val="24"/>
          <w:szCs w:val="24"/>
          <w:lang w:val="mk-MK"/>
        </w:rPr>
        <w:t xml:space="preserve"> ч</w:t>
      </w:r>
      <w:r w:rsidRPr="00B80A89">
        <w:rPr>
          <w:rFonts w:ascii="Times New Roman" w:hAnsi="Times New Roman" w:cs="Times New Roman"/>
          <w:color w:val="000000"/>
          <w:sz w:val="24"/>
          <w:szCs w:val="24"/>
          <w:lang w:val="mk-MK"/>
        </w:rPr>
        <w:t>ленка, органот назначен од земјата</w:t>
      </w:r>
      <w:r w:rsidR="00754D50" w:rsidRPr="00B80A89">
        <w:rPr>
          <w:rFonts w:ascii="Times New Roman" w:hAnsi="Times New Roman" w:cs="Times New Roman"/>
          <w:color w:val="000000"/>
          <w:sz w:val="24"/>
          <w:szCs w:val="24"/>
          <w:lang w:val="mk-MK"/>
        </w:rPr>
        <w:t xml:space="preserve"> ч</w:t>
      </w:r>
      <w:r w:rsidRPr="00B80A89">
        <w:rPr>
          <w:rFonts w:ascii="Times New Roman" w:hAnsi="Times New Roman" w:cs="Times New Roman"/>
          <w:color w:val="000000"/>
          <w:sz w:val="24"/>
          <w:szCs w:val="24"/>
          <w:lang w:val="mk-MK"/>
        </w:rPr>
        <w:t>ленка на регистрација;</w:t>
      </w:r>
    </w:p>
    <w:p w14:paraId="3B361AB8" w14:textId="77777777" w:rsidR="005E2041" w:rsidRPr="00B80A89" w:rsidRDefault="002B0A88" w:rsidP="00611B7C">
      <w:pPr>
        <w:shd w:val="clear" w:color="auto" w:fill="FFFFFF"/>
        <w:spacing w:before="120" w:after="120"/>
        <w:ind w:left="1843" w:hanging="425"/>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2.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за нерегистрирани воздухоплови, органот назначен од земјата</w:t>
      </w:r>
      <w:r w:rsidR="00754D50" w:rsidRPr="00B80A89">
        <w:rPr>
          <w:rFonts w:ascii="Times New Roman" w:hAnsi="Times New Roman" w:cs="Times New Roman"/>
          <w:color w:val="000000"/>
          <w:sz w:val="24"/>
          <w:szCs w:val="24"/>
          <w:lang w:val="mk-MK"/>
        </w:rPr>
        <w:t xml:space="preserve"> ч</w:t>
      </w:r>
      <w:r w:rsidRPr="00B80A89">
        <w:rPr>
          <w:rFonts w:ascii="Times New Roman" w:hAnsi="Times New Roman" w:cs="Times New Roman"/>
          <w:color w:val="000000"/>
          <w:sz w:val="24"/>
          <w:szCs w:val="24"/>
          <w:lang w:val="mk-MK"/>
        </w:rPr>
        <w:t>ленка која ги пропишала идентификациските ознаки;</w:t>
      </w:r>
    </w:p>
    <w:p w14:paraId="25ABE8BA" w14:textId="77777777" w:rsidR="005E2041" w:rsidRPr="00B80A89" w:rsidRDefault="002B0A88" w:rsidP="00611B7C">
      <w:pPr>
        <w:shd w:val="clear" w:color="auto" w:fill="FFFFFF"/>
        <w:spacing w:before="120" w:after="120"/>
        <w:ind w:left="1843" w:hanging="425"/>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3.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 xml:space="preserve">за одобрување на условите за летање во врска со </w:t>
      </w:r>
      <w:r w:rsidR="00D70607" w:rsidRPr="00B80A89">
        <w:rPr>
          <w:rFonts w:ascii="Times New Roman" w:hAnsi="Times New Roman" w:cs="Times New Roman"/>
          <w:color w:val="000000"/>
          <w:sz w:val="24"/>
          <w:szCs w:val="24"/>
          <w:lang w:val="mk-MK"/>
        </w:rPr>
        <w:t xml:space="preserve">проектната </w:t>
      </w:r>
      <w:r w:rsidRPr="00B80A89">
        <w:rPr>
          <w:rFonts w:ascii="Times New Roman" w:hAnsi="Times New Roman" w:cs="Times New Roman"/>
          <w:color w:val="000000"/>
          <w:sz w:val="24"/>
          <w:szCs w:val="24"/>
          <w:lang w:val="mk-MK"/>
        </w:rPr>
        <w:t>безбедност</w:t>
      </w:r>
      <w:r w:rsidR="00D70607"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Агенцијата.</w:t>
      </w:r>
      <w:r w:rsidR="006A0C74" w:rsidRPr="00B80A89">
        <w:rPr>
          <w:rFonts w:ascii="Times New Roman" w:hAnsi="Times New Roman" w:cs="Times New Roman"/>
          <w:color w:val="000000"/>
          <w:sz w:val="24"/>
          <w:szCs w:val="24"/>
          <w:lang w:val="mk-MK"/>
        </w:rPr>
        <w:t>“</w:t>
      </w:r>
      <w:r w:rsidRPr="00B80A89">
        <w:rPr>
          <w:rFonts w:ascii="Times New Roman" w:hAnsi="Times New Roman" w:cs="Times New Roman"/>
          <w:color w:val="000000"/>
          <w:sz w:val="24"/>
          <w:szCs w:val="24"/>
          <w:lang w:val="mk-MK"/>
        </w:rPr>
        <w:t>;</w:t>
      </w:r>
    </w:p>
    <w:p w14:paraId="4F0BDFEA" w14:textId="77777777" w:rsidR="005E2041" w:rsidRPr="00B80A89" w:rsidRDefault="002B0A88" w:rsidP="00611B7C">
      <w:pPr>
        <w:shd w:val="clear" w:color="auto" w:fill="FFFFFF"/>
        <w:spacing w:before="120" w:after="120"/>
        <w:ind w:left="1418" w:hanging="709"/>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(2) </w:t>
      </w:r>
      <w:r w:rsidR="00F63210" w:rsidRPr="00B80A89">
        <w:rPr>
          <w:rFonts w:ascii="Times New Roman" w:hAnsi="Times New Roman" w:cs="Times New Roman"/>
          <w:color w:val="000000"/>
          <w:sz w:val="24"/>
          <w:szCs w:val="24"/>
          <w:lang w:val="mk-MK"/>
        </w:rPr>
        <w:tab/>
      </w:r>
      <w:r w:rsidR="006A0C74" w:rsidRPr="00B80A89">
        <w:rPr>
          <w:rFonts w:ascii="Times New Roman" w:hAnsi="Times New Roman" w:cs="Times New Roman"/>
          <w:color w:val="000000"/>
          <w:sz w:val="24"/>
          <w:szCs w:val="24"/>
          <w:lang w:val="mk-MK"/>
        </w:rPr>
        <w:t>Оддел</w:t>
      </w:r>
      <w:r w:rsidRPr="00B80A89">
        <w:rPr>
          <w:rFonts w:ascii="Times New Roman" w:hAnsi="Times New Roman" w:cs="Times New Roman"/>
          <w:color w:val="000000"/>
          <w:sz w:val="24"/>
          <w:szCs w:val="24"/>
          <w:lang w:val="mk-MK"/>
        </w:rPr>
        <w:t xml:space="preserve"> </w:t>
      </w:r>
      <w:r w:rsidRPr="00F10DEE">
        <w:rPr>
          <w:rFonts w:ascii="Times New Roman" w:hAnsi="Times New Roman" w:cs="Times New Roman"/>
          <w:color w:val="000000"/>
          <w:sz w:val="24"/>
          <w:szCs w:val="24"/>
          <w:lang w:val="mk-MK"/>
        </w:rPr>
        <w:t>Б</w:t>
      </w:r>
      <w:r w:rsidRPr="00B80A89">
        <w:rPr>
          <w:rFonts w:ascii="Times New Roman" w:hAnsi="Times New Roman" w:cs="Times New Roman"/>
          <w:color w:val="000000"/>
          <w:sz w:val="24"/>
          <w:szCs w:val="24"/>
          <w:lang w:val="mk-MK"/>
        </w:rPr>
        <w:t xml:space="preserve"> се </w:t>
      </w:r>
      <w:r w:rsidR="006A0C74" w:rsidRPr="00B80A89">
        <w:rPr>
          <w:rFonts w:ascii="Times New Roman" w:hAnsi="Times New Roman" w:cs="Times New Roman"/>
          <w:color w:val="000000"/>
          <w:sz w:val="24"/>
          <w:szCs w:val="24"/>
          <w:lang w:val="mk-MK"/>
        </w:rPr>
        <w:t>и</w:t>
      </w:r>
      <w:r w:rsidR="00D70607" w:rsidRPr="00B80A89">
        <w:rPr>
          <w:rFonts w:ascii="Times New Roman" w:hAnsi="Times New Roman" w:cs="Times New Roman"/>
          <w:color w:val="000000"/>
          <w:sz w:val="24"/>
          <w:szCs w:val="24"/>
          <w:lang w:val="mk-MK"/>
        </w:rPr>
        <w:t>з</w:t>
      </w:r>
      <w:r w:rsidRPr="00B80A89">
        <w:rPr>
          <w:rFonts w:ascii="Times New Roman" w:hAnsi="Times New Roman" w:cs="Times New Roman"/>
          <w:color w:val="000000"/>
          <w:sz w:val="24"/>
          <w:szCs w:val="24"/>
          <w:lang w:val="mk-MK"/>
        </w:rPr>
        <w:t>менува како што следува:</w:t>
      </w:r>
    </w:p>
    <w:p w14:paraId="159A04A1" w14:textId="77777777" w:rsidR="005E2041" w:rsidRPr="0053211C" w:rsidRDefault="002B0A88" w:rsidP="00611B7C">
      <w:pPr>
        <w:shd w:val="clear" w:color="auto" w:fill="FFFFFF"/>
        <w:spacing w:before="120" w:after="120"/>
        <w:ind w:left="1418" w:hanging="709"/>
        <w:jc w:val="both"/>
        <w:rPr>
          <w:rFonts w:ascii="Times New Roman" w:hAnsi="Times New Roman" w:cs="Times New Roman"/>
          <w:sz w:val="24"/>
          <w:szCs w:val="24"/>
          <w:lang w:val="ru-RU"/>
        </w:rPr>
      </w:pPr>
      <w:r w:rsidRPr="00B80A89">
        <w:rPr>
          <w:rFonts w:ascii="Times New Roman" w:hAnsi="Times New Roman" w:cs="Times New Roman"/>
          <w:color w:val="000000"/>
          <w:sz w:val="24"/>
          <w:szCs w:val="24"/>
          <w:lang w:val="mk-MK"/>
        </w:rPr>
        <w:t xml:space="preserve">(а)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 xml:space="preserve">се вметнува следниов </w:t>
      </w:r>
      <w:r w:rsidR="00551F9E">
        <w:rPr>
          <w:rFonts w:ascii="Times New Roman" w:hAnsi="Times New Roman" w:cs="Times New Roman"/>
          <w:color w:val="000000"/>
          <w:sz w:val="24"/>
          <w:szCs w:val="24"/>
          <w:lang w:val="mk-MK"/>
        </w:rPr>
        <w:t>П</w:t>
      </w:r>
      <w:r w:rsidRPr="00B80A89">
        <w:rPr>
          <w:rFonts w:ascii="Times New Roman" w:hAnsi="Times New Roman" w:cs="Times New Roman"/>
          <w:color w:val="000000"/>
          <w:sz w:val="24"/>
          <w:szCs w:val="24"/>
          <w:lang w:val="mk-MK"/>
        </w:rPr>
        <w:t>о</w:t>
      </w:r>
      <w:r w:rsidR="00D70607" w:rsidRPr="00B80A89">
        <w:rPr>
          <w:rFonts w:ascii="Times New Roman" w:hAnsi="Times New Roman" w:cs="Times New Roman"/>
          <w:color w:val="000000"/>
          <w:sz w:val="24"/>
          <w:szCs w:val="24"/>
          <w:lang w:val="mk-MK"/>
        </w:rPr>
        <w:t>д</w:t>
      </w:r>
      <w:r w:rsidRPr="00B80A89">
        <w:rPr>
          <w:rFonts w:ascii="Times New Roman" w:hAnsi="Times New Roman" w:cs="Times New Roman"/>
          <w:color w:val="000000"/>
          <w:sz w:val="24"/>
          <w:szCs w:val="24"/>
          <w:lang w:val="mk-MK"/>
        </w:rPr>
        <w:t>дел А:</w:t>
      </w:r>
    </w:p>
    <w:p w14:paraId="50B04830" w14:textId="77777777" w:rsidR="005E2041" w:rsidRPr="00B80A89" w:rsidRDefault="002B0A88" w:rsidP="00F10DEE">
      <w:pPr>
        <w:shd w:val="clear" w:color="auto" w:fill="FFFFFF"/>
        <w:spacing w:before="120" w:after="120"/>
        <w:jc w:val="center"/>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„ПОДДЕЛ А – ОПШТИ ОДРЕДБИ</w:t>
      </w:r>
    </w:p>
    <w:p w14:paraId="15CE4004" w14:textId="75A1497A" w:rsidR="005E2041" w:rsidRPr="00B80A89" w:rsidRDefault="00754D50" w:rsidP="00F63210">
      <w:pPr>
        <w:shd w:val="clear" w:color="auto" w:fill="FFFFFF"/>
        <w:spacing w:before="120" w:after="120"/>
        <w:jc w:val="both"/>
        <w:rPr>
          <w:rFonts w:ascii="Times New Roman" w:hAnsi="Times New Roman" w:cs="Times New Roman"/>
          <w:sz w:val="24"/>
          <w:szCs w:val="24"/>
          <w:lang w:val="mk-MK"/>
        </w:rPr>
      </w:pPr>
      <w:r w:rsidRPr="00EB172F">
        <w:rPr>
          <w:rFonts w:ascii="Times New Roman" w:hAnsi="Times New Roman" w:cs="Times New Roman"/>
          <w:color w:val="000000"/>
          <w:sz w:val="24"/>
          <w:szCs w:val="24"/>
          <w:lang w:val="mk-MK"/>
        </w:rPr>
        <w:t>21L.</w:t>
      </w:r>
      <w:r w:rsidR="00EB172F">
        <w:rPr>
          <w:rFonts w:ascii="Times New Roman" w:hAnsi="Times New Roman" w:cs="Times New Roman"/>
          <w:color w:val="000000"/>
          <w:sz w:val="24"/>
          <w:szCs w:val="24"/>
          <w:lang w:val="mk-MK"/>
        </w:rPr>
        <w:t>Б</w:t>
      </w:r>
      <w:r w:rsidRPr="00EB172F">
        <w:rPr>
          <w:rFonts w:ascii="Times New Roman" w:hAnsi="Times New Roman" w:cs="Times New Roman"/>
          <w:color w:val="000000"/>
          <w:sz w:val="24"/>
          <w:szCs w:val="24"/>
          <w:lang w:val="mk-MK"/>
        </w:rPr>
        <w:t>.</w:t>
      </w:r>
      <w:r w:rsidR="002B0A88" w:rsidRPr="00EB172F">
        <w:rPr>
          <w:rFonts w:ascii="Times New Roman" w:hAnsi="Times New Roman" w:cs="Times New Roman"/>
          <w:color w:val="000000"/>
          <w:sz w:val="24"/>
          <w:szCs w:val="24"/>
          <w:lang w:val="mk-MK"/>
        </w:rPr>
        <w:t xml:space="preserve">11 </w:t>
      </w:r>
      <w:r w:rsidR="00611B7C" w:rsidRPr="00EB172F">
        <w:rPr>
          <w:rFonts w:ascii="Times New Roman" w:hAnsi="Times New Roman" w:cs="Times New Roman"/>
          <w:color w:val="000000"/>
          <w:sz w:val="24"/>
          <w:szCs w:val="24"/>
          <w:lang w:val="mk-MK"/>
        </w:rPr>
        <w:tab/>
      </w:r>
      <w:r w:rsidR="00D70607" w:rsidRPr="00EB172F">
        <w:rPr>
          <w:rFonts w:ascii="Times New Roman" w:hAnsi="Times New Roman" w:cs="Times New Roman"/>
          <w:b/>
          <w:color w:val="000000"/>
          <w:sz w:val="24"/>
          <w:szCs w:val="24"/>
          <w:lang w:val="mk-MK"/>
        </w:rPr>
        <w:t>Надзорна д</w:t>
      </w:r>
      <w:r w:rsidR="002B0A88" w:rsidRPr="00EB172F">
        <w:rPr>
          <w:rFonts w:ascii="Times New Roman" w:hAnsi="Times New Roman" w:cs="Times New Roman"/>
          <w:b/>
          <w:bCs/>
          <w:color w:val="000000"/>
          <w:sz w:val="24"/>
          <w:szCs w:val="24"/>
          <w:lang w:val="mk-MK"/>
        </w:rPr>
        <w:t>окументација</w:t>
      </w:r>
    </w:p>
    <w:p w14:paraId="247AA67B" w14:textId="478CBB8A" w:rsidR="005E2041" w:rsidRPr="00B80A89" w:rsidRDefault="002B0A88" w:rsidP="00F63210">
      <w:pPr>
        <w:shd w:val="clear" w:color="auto" w:fill="FFFFFF"/>
        <w:spacing w:before="120" w:after="120"/>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Надлежниот орган ги обезбедува сите закон</w:t>
      </w:r>
      <w:r w:rsidR="00EB172F">
        <w:rPr>
          <w:rFonts w:ascii="Times New Roman" w:hAnsi="Times New Roman" w:cs="Times New Roman"/>
          <w:color w:val="000000"/>
          <w:sz w:val="24"/>
          <w:szCs w:val="24"/>
          <w:lang w:val="mk-MK"/>
        </w:rPr>
        <w:t>одавни</w:t>
      </w:r>
      <w:r w:rsidRPr="00B80A89">
        <w:rPr>
          <w:rFonts w:ascii="Times New Roman" w:hAnsi="Times New Roman" w:cs="Times New Roman"/>
          <w:color w:val="000000"/>
          <w:sz w:val="24"/>
          <w:szCs w:val="24"/>
          <w:lang w:val="mk-MK"/>
        </w:rPr>
        <w:t xml:space="preserve"> акти, стандарди, правила, технички публикации и сродни документи до релевантниот персонал со цел да им овозможи да ги извршуваат своите задачи и да ги </w:t>
      </w:r>
      <w:r w:rsidR="00D70607" w:rsidRPr="00B80A89">
        <w:rPr>
          <w:rFonts w:ascii="Times New Roman" w:hAnsi="Times New Roman" w:cs="Times New Roman"/>
          <w:color w:val="000000"/>
          <w:sz w:val="24"/>
          <w:szCs w:val="24"/>
          <w:lang w:val="mk-MK"/>
        </w:rPr>
        <w:t xml:space="preserve">исполнуваат </w:t>
      </w:r>
      <w:r w:rsidRPr="00B80A89">
        <w:rPr>
          <w:rFonts w:ascii="Times New Roman" w:hAnsi="Times New Roman" w:cs="Times New Roman"/>
          <w:color w:val="000000"/>
          <w:sz w:val="24"/>
          <w:szCs w:val="24"/>
          <w:lang w:val="mk-MK"/>
        </w:rPr>
        <w:t>своите одговорности.</w:t>
      </w:r>
    </w:p>
    <w:p w14:paraId="10518C09" w14:textId="7D037E76" w:rsidR="005E2041" w:rsidRPr="00B80A89" w:rsidRDefault="00754D50" w:rsidP="00F63210">
      <w:pPr>
        <w:shd w:val="clear" w:color="auto" w:fill="FFFFFF"/>
        <w:spacing w:before="120" w:after="120"/>
        <w:jc w:val="both"/>
        <w:rPr>
          <w:rFonts w:ascii="Times New Roman" w:hAnsi="Times New Roman" w:cs="Times New Roman"/>
          <w:sz w:val="24"/>
          <w:szCs w:val="24"/>
          <w:lang w:val="mk-MK"/>
        </w:rPr>
      </w:pPr>
      <w:r w:rsidRPr="006B5D29">
        <w:rPr>
          <w:rFonts w:ascii="Times New Roman" w:hAnsi="Times New Roman" w:cs="Times New Roman"/>
          <w:color w:val="000000"/>
          <w:sz w:val="24"/>
          <w:szCs w:val="24"/>
          <w:lang w:val="mk-MK"/>
        </w:rPr>
        <w:t>21L.</w:t>
      </w:r>
      <w:r w:rsidR="000F192E" w:rsidRPr="006B5D29">
        <w:rPr>
          <w:rFonts w:ascii="Times New Roman" w:hAnsi="Times New Roman" w:cs="Times New Roman"/>
          <w:color w:val="000000"/>
          <w:sz w:val="24"/>
          <w:szCs w:val="24"/>
          <w:lang w:val="mk-MK"/>
        </w:rPr>
        <w:t>Б</w:t>
      </w:r>
      <w:r w:rsidRPr="006B5D29">
        <w:rPr>
          <w:rFonts w:ascii="Times New Roman" w:hAnsi="Times New Roman" w:cs="Times New Roman"/>
          <w:color w:val="000000"/>
          <w:sz w:val="24"/>
          <w:szCs w:val="24"/>
          <w:lang w:val="mk-MK"/>
        </w:rPr>
        <w:t>.</w:t>
      </w:r>
      <w:r w:rsidR="002B0A88" w:rsidRPr="006B5D29">
        <w:rPr>
          <w:rFonts w:ascii="Times New Roman" w:hAnsi="Times New Roman" w:cs="Times New Roman"/>
          <w:color w:val="000000"/>
          <w:sz w:val="24"/>
          <w:szCs w:val="24"/>
          <w:lang w:val="mk-MK"/>
        </w:rPr>
        <w:t xml:space="preserve">12 </w:t>
      </w:r>
      <w:r w:rsidR="00611B7C" w:rsidRPr="006B5D29">
        <w:rPr>
          <w:rFonts w:ascii="Times New Roman" w:hAnsi="Times New Roman" w:cs="Times New Roman"/>
          <w:color w:val="000000"/>
          <w:sz w:val="24"/>
          <w:szCs w:val="24"/>
          <w:lang w:val="mk-MK"/>
        </w:rPr>
        <w:tab/>
      </w:r>
      <w:r w:rsidR="002B0A88" w:rsidRPr="006B5D29">
        <w:rPr>
          <w:rFonts w:ascii="Times New Roman" w:hAnsi="Times New Roman" w:cs="Times New Roman"/>
          <w:b/>
          <w:bCs/>
          <w:color w:val="000000"/>
          <w:sz w:val="24"/>
          <w:szCs w:val="24"/>
          <w:lang w:val="mk-MK"/>
        </w:rPr>
        <w:t>Размена на информации</w:t>
      </w:r>
    </w:p>
    <w:p w14:paraId="2375F676" w14:textId="3E022B75" w:rsidR="005E2041" w:rsidRPr="00B80A89" w:rsidRDefault="002B0A88" w:rsidP="00611B7C">
      <w:pPr>
        <w:shd w:val="clear" w:color="auto" w:fill="FFFFFF"/>
        <w:tabs>
          <w:tab w:val="left" w:pos="1418"/>
        </w:tabs>
        <w:spacing w:before="120" w:after="120"/>
        <w:ind w:left="1418"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(а)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Надлежниот орган на земјата</w:t>
      </w:r>
      <w:r w:rsidR="00754D50" w:rsidRPr="00B80A89">
        <w:rPr>
          <w:rFonts w:ascii="Times New Roman" w:hAnsi="Times New Roman" w:cs="Times New Roman"/>
          <w:color w:val="000000"/>
          <w:sz w:val="24"/>
          <w:szCs w:val="24"/>
          <w:lang w:val="mk-MK"/>
        </w:rPr>
        <w:t xml:space="preserve"> ч</w:t>
      </w:r>
      <w:r w:rsidRPr="00B80A89">
        <w:rPr>
          <w:rFonts w:ascii="Times New Roman" w:hAnsi="Times New Roman" w:cs="Times New Roman"/>
          <w:color w:val="000000"/>
          <w:sz w:val="24"/>
          <w:szCs w:val="24"/>
          <w:lang w:val="mk-MK"/>
        </w:rPr>
        <w:t>ленка и Агенцијата ги сподел</w:t>
      </w:r>
      <w:r w:rsidR="00D70607" w:rsidRPr="00B80A89">
        <w:rPr>
          <w:rFonts w:ascii="Times New Roman" w:hAnsi="Times New Roman" w:cs="Times New Roman"/>
          <w:color w:val="000000"/>
          <w:sz w:val="24"/>
          <w:szCs w:val="24"/>
          <w:lang w:val="mk-MK"/>
        </w:rPr>
        <w:t>ува</w:t>
      </w:r>
      <w:r w:rsidRPr="00B80A89">
        <w:rPr>
          <w:rFonts w:ascii="Times New Roman" w:hAnsi="Times New Roman" w:cs="Times New Roman"/>
          <w:color w:val="000000"/>
          <w:sz w:val="24"/>
          <w:szCs w:val="24"/>
          <w:lang w:val="mk-MK"/>
        </w:rPr>
        <w:t xml:space="preserve">ат информациите што им се достапни преку нивната спроведена истрага и извршен надзор во согласност со овој </w:t>
      </w:r>
      <w:r w:rsidR="006B5D29">
        <w:rPr>
          <w:rFonts w:ascii="Times New Roman" w:hAnsi="Times New Roman" w:cs="Times New Roman"/>
          <w:color w:val="000000"/>
          <w:sz w:val="24"/>
          <w:szCs w:val="24"/>
          <w:lang w:val="mk-MK"/>
        </w:rPr>
        <w:t>од</w:t>
      </w:r>
      <w:r w:rsidRPr="00B80A89">
        <w:rPr>
          <w:rFonts w:ascii="Times New Roman" w:hAnsi="Times New Roman" w:cs="Times New Roman"/>
          <w:color w:val="000000"/>
          <w:sz w:val="24"/>
          <w:szCs w:val="24"/>
          <w:lang w:val="mk-MK"/>
        </w:rPr>
        <w:t xml:space="preserve">дел, што е релевантно за другата страна при извршување на задачите за сертификација, надзор или извршување според овој </w:t>
      </w:r>
      <w:r w:rsidR="00533EB6" w:rsidRPr="00B80A89">
        <w:rPr>
          <w:rFonts w:ascii="Times New Roman" w:hAnsi="Times New Roman" w:cs="Times New Roman"/>
          <w:color w:val="000000"/>
          <w:sz w:val="24"/>
          <w:szCs w:val="24"/>
          <w:lang w:val="mk-MK"/>
        </w:rPr>
        <w:t>оддел</w:t>
      </w:r>
      <w:r w:rsidRPr="00B80A89">
        <w:rPr>
          <w:rFonts w:ascii="Times New Roman" w:hAnsi="Times New Roman" w:cs="Times New Roman"/>
          <w:color w:val="000000"/>
          <w:sz w:val="24"/>
          <w:szCs w:val="24"/>
          <w:lang w:val="mk-MK"/>
        </w:rPr>
        <w:t>.</w:t>
      </w:r>
    </w:p>
    <w:p w14:paraId="7F7CC163" w14:textId="0F85367C" w:rsidR="005E2041" w:rsidRPr="00B80A89" w:rsidRDefault="00533EB6" w:rsidP="00611B7C">
      <w:pPr>
        <w:shd w:val="clear" w:color="auto" w:fill="FFFFFF"/>
        <w:tabs>
          <w:tab w:val="left" w:pos="1418"/>
        </w:tabs>
        <w:spacing w:before="120" w:after="120"/>
        <w:ind w:left="1418"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(б)</w:t>
      </w:r>
      <w:r w:rsidR="00F63210" w:rsidRPr="00B80A89">
        <w:rPr>
          <w:rFonts w:ascii="Times New Roman" w:hAnsi="Times New Roman" w:cs="Times New Roman"/>
          <w:color w:val="000000"/>
          <w:sz w:val="24"/>
          <w:szCs w:val="24"/>
          <w:lang w:val="mk-MK"/>
        </w:rPr>
        <w:tab/>
      </w:r>
      <w:r w:rsidR="002B0A88" w:rsidRPr="00B80A89">
        <w:rPr>
          <w:rFonts w:ascii="Times New Roman" w:hAnsi="Times New Roman" w:cs="Times New Roman"/>
          <w:color w:val="000000"/>
          <w:sz w:val="24"/>
          <w:szCs w:val="24"/>
          <w:lang w:val="mk-MK"/>
        </w:rPr>
        <w:t>Надлежниот орган на земјата</w:t>
      </w:r>
      <w:r w:rsidR="00754D50" w:rsidRPr="00B80A89">
        <w:rPr>
          <w:rFonts w:ascii="Times New Roman" w:hAnsi="Times New Roman" w:cs="Times New Roman"/>
          <w:color w:val="000000"/>
          <w:sz w:val="24"/>
          <w:szCs w:val="24"/>
          <w:lang w:val="mk-MK"/>
        </w:rPr>
        <w:t xml:space="preserve"> ч</w:t>
      </w:r>
      <w:r w:rsidR="002B0A88" w:rsidRPr="00B80A89">
        <w:rPr>
          <w:rFonts w:ascii="Times New Roman" w:hAnsi="Times New Roman" w:cs="Times New Roman"/>
          <w:color w:val="000000"/>
          <w:sz w:val="24"/>
          <w:szCs w:val="24"/>
          <w:lang w:val="mk-MK"/>
        </w:rPr>
        <w:t>ленка и Агенцијата координираат истрага фокусирана на производ</w:t>
      </w:r>
      <w:r w:rsidR="001F248B" w:rsidRPr="00B80A89">
        <w:rPr>
          <w:rFonts w:ascii="Times New Roman" w:hAnsi="Times New Roman" w:cs="Times New Roman"/>
          <w:color w:val="000000"/>
          <w:sz w:val="24"/>
          <w:szCs w:val="24"/>
          <w:lang w:val="mk-MK"/>
        </w:rPr>
        <w:t xml:space="preserve">и </w:t>
      </w:r>
      <w:r w:rsidR="002B0A88" w:rsidRPr="00B80A89">
        <w:rPr>
          <w:rFonts w:ascii="Times New Roman" w:hAnsi="Times New Roman" w:cs="Times New Roman"/>
          <w:color w:val="000000"/>
          <w:sz w:val="24"/>
          <w:szCs w:val="24"/>
          <w:lang w:val="mk-MK"/>
        </w:rPr>
        <w:t xml:space="preserve">и надзор на </w:t>
      </w:r>
      <w:r w:rsidR="00453FDE" w:rsidRPr="00B80A89">
        <w:rPr>
          <w:rFonts w:ascii="Times New Roman" w:hAnsi="Times New Roman" w:cs="Times New Roman"/>
          <w:color w:val="000000"/>
          <w:sz w:val="24"/>
          <w:szCs w:val="24"/>
          <w:lang w:val="mk-MK"/>
        </w:rPr>
        <w:t>проектирањето</w:t>
      </w:r>
      <w:r w:rsidR="002B0A88" w:rsidRPr="00B80A89">
        <w:rPr>
          <w:rFonts w:ascii="Times New Roman" w:hAnsi="Times New Roman" w:cs="Times New Roman"/>
          <w:color w:val="000000"/>
          <w:sz w:val="24"/>
          <w:szCs w:val="24"/>
          <w:lang w:val="mk-MK"/>
        </w:rPr>
        <w:t xml:space="preserve"> и производството на производи и делови според овој </w:t>
      </w:r>
      <w:r w:rsidR="001F248B" w:rsidRPr="00B80A89">
        <w:rPr>
          <w:rFonts w:ascii="Times New Roman" w:hAnsi="Times New Roman" w:cs="Times New Roman"/>
          <w:color w:val="000000"/>
          <w:sz w:val="24"/>
          <w:szCs w:val="24"/>
          <w:lang w:val="mk-MK"/>
        </w:rPr>
        <w:t>а</w:t>
      </w:r>
      <w:r w:rsidR="002B0A88" w:rsidRPr="00B80A89">
        <w:rPr>
          <w:rFonts w:ascii="Times New Roman" w:hAnsi="Times New Roman" w:cs="Times New Roman"/>
          <w:color w:val="000000"/>
          <w:sz w:val="24"/>
          <w:szCs w:val="24"/>
          <w:lang w:val="mk-MK"/>
        </w:rPr>
        <w:t xml:space="preserve">некс, вклучувајќи, каде што е потребно, спроведување на заеднички </w:t>
      </w:r>
      <w:r w:rsidR="001F248B" w:rsidRPr="00B80A89">
        <w:rPr>
          <w:rFonts w:ascii="Times New Roman" w:hAnsi="Times New Roman" w:cs="Times New Roman"/>
          <w:color w:val="000000"/>
          <w:sz w:val="24"/>
          <w:szCs w:val="24"/>
          <w:lang w:val="mk-MK"/>
        </w:rPr>
        <w:t xml:space="preserve">теренски </w:t>
      </w:r>
      <w:r w:rsidR="002B0A88" w:rsidRPr="00B80A89">
        <w:rPr>
          <w:rFonts w:ascii="Times New Roman" w:hAnsi="Times New Roman" w:cs="Times New Roman"/>
          <w:color w:val="000000"/>
          <w:sz w:val="24"/>
          <w:szCs w:val="24"/>
          <w:lang w:val="mk-MK"/>
        </w:rPr>
        <w:t>посети</w:t>
      </w:r>
      <w:r w:rsidR="006B5D29">
        <w:rPr>
          <w:rFonts w:ascii="Times New Roman" w:hAnsi="Times New Roman" w:cs="Times New Roman"/>
          <w:color w:val="000000"/>
          <w:sz w:val="24"/>
          <w:szCs w:val="24"/>
          <w:lang w:val="mk-MK"/>
        </w:rPr>
        <w:t xml:space="preserve"> за вршење на надзор</w:t>
      </w:r>
      <w:r w:rsidR="002B0A88" w:rsidRPr="00B80A89">
        <w:rPr>
          <w:rFonts w:ascii="Times New Roman" w:hAnsi="Times New Roman" w:cs="Times New Roman"/>
          <w:color w:val="000000"/>
          <w:sz w:val="24"/>
          <w:szCs w:val="24"/>
          <w:lang w:val="mk-MK"/>
        </w:rPr>
        <w:t>.</w:t>
      </w:r>
    </w:p>
    <w:p w14:paraId="7013FFD4" w14:textId="0A177333" w:rsidR="005E2041" w:rsidRPr="00B80A89" w:rsidRDefault="00754D50" w:rsidP="00F63210">
      <w:pPr>
        <w:shd w:val="clear" w:color="auto" w:fill="FFFFFF"/>
        <w:spacing w:before="120" w:after="120"/>
        <w:jc w:val="both"/>
        <w:rPr>
          <w:rFonts w:ascii="Times New Roman" w:hAnsi="Times New Roman" w:cs="Times New Roman"/>
          <w:sz w:val="24"/>
          <w:szCs w:val="24"/>
          <w:lang w:val="mk-MK"/>
        </w:rPr>
      </w:pPr>
      <w:r w:rsidRPr="002C2895">
        <w:rPr>
          <w:rFonts w:ascii="Times New Roman" w:hAnsi="Times New Roman" w:cs="Times New Roman"/>
          <w:color w:val="000000"/>
          <w:sz w:val="24"/>
          <w:szCs w:val="24"/>
          <w:lang w:val="mk-MK"/>
        </w:rPr>
        <w:t>21L.</w:t>
      </w:r>
      <w:r w:rsidR="005E089A">
        <w:rPr>
          <w:rFonts w:ascii="Times New Roman" w:hAnsi="Times New Roman" w:cs="Times New Roman"/>
          <w:color w:val="000000"/>
          <w:sz w:val="24"/>
          <w:szCs w:val="24"/>
          <w:lang w:val="mk-MK"/>
        </w:rPr>
        <w:t>Б</w:t>
      </w:r>
      <w:r w:rsidRPr="002C2895">
        <w:rPr>
          <w:rFonts w:ascii="Times New Roman" w:hAnsi="Times New Roman" w:cs="Times New Roman"/>
          <w:color w:val="000000"/>
          <w:sz w:val="24"/>
          <w:szCs w:val="24"/>
          <w:lang w:val="mk-MK"/>
        </w:rPr>
        <w:t>.</w:t>
      </w:r>
      <w:r w:rsidR="002B0A88" w:rsidRPr="002C2895">
        <w:rPr>
          <w:rFonts w:ascii="Times New Roman" w:hAnsi="Times New Roman" w:cs="Times New Roman"/>
          <w:color w:val="000000"/>
          <w:sz w:val="24"/>
          <w:szCs w:val="24"/>
          <w:lang w:val="mk-MK"/>
        </w:rPr>
        <w:t xml:space="preserve">13 </w:t>
      </w:r>
      <w:r w:rsidR="002B0A88" w:rsidRPr="002C2895">
        <w:rPr>
          <w:rFonts w:ascii="Times New Roman" w:hAnsi="Times New Roman" w:cs="Times New Roman"/>
          <w:b/>
          <w:bCs/>
          <w:color w:val="000000"/>
          <w:sz w:val="24"/>
          <w:szCs w:val="24"/>
          <w:lang w:val="mk-MK"/>
        </w:rPr>
        <w:t>Информации до Агенцијата</w:t>
      </w:r>
    </w:p>
    <w:p w14:paraId="4A4A5470" w14:textId="70BBDCFB" w:rsidR="005E2041" w:rsidRPr="00B80A89" w:rsidRDefault="002B0A88" w:rsidP="00611B7C">
      <w:pPr>
        <w:shd w:val="clear" w:color="auto" w:fill="FFFFFF"/>
        <w:spacing w:before="120" w:after="120"/>
        <w:ind w:left="1418"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(а)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Надлежниот орган на земјата</w:t>
      </w:r>
      <w:r w:rsidR="00754D50" w:rsidRPr="00B80A89">
        <w:rPr>
          <w:rFonts w:ascii="Times New Roman" w:hAnsi="Times New Roman" w:cs="Times New Roman"/>
          <w:color w:val="000000"/>
          <w:sz w:val="24"/>
          <w:szCs w:val="24"/>
          <w:lang w:val="mk-MK"/>
        </w:rPr>
        <w:t xml:space="preserve"> ч</w:t>
      </w:r>
      <w:r w:rsidRPr="00B80A89">
        <w:rPr>
          <w:rFonts w:ascii="Times New Roman" w:hAnsi="Times New Roman" w:cs="Times New Roman"/>
          <w:color w:val="000000"/>
          <w:sz w:val="24"/>
          <w:szCs w:val="24"/>
          <w:lang w:val="mk-MK"/>
        </w:rPr>
        <w:t>ленка ја извест</w:t>
      </w:r>
      <w:r w:rsidR="00E721C2" w:rsidRPr="00B80A89">
        <w:rPr>
          <w:rFonts w:ascii="Times New Roman" w:hAnsi="Times New Roman" w:cs="Times New Roman"/>
          <w:color w:val="000000"/>
          <w:sz w:val="24"/>
          <w:szCs w:val="24"/>
          <w:lang w:val="mk-MK"/>
        </w:rPr>
        <w:t>ува</w:t>
      </w:r>
      <w:r w:rsidRPr="00B80A89">
        <w:rPr>
          <w:rFonts w:ascii="Times New Roman" w:hAnsi="Times New Roman" w:cs="Times New Roman"/>
          <w:color w:val="000000"/>
          <w:sz w:val="24"/>
          <w:szCs w:val="24"/>
          <w:lang w:val="mk-MK"/>
        </w:rPr>
        <w:t xml:space="preserve"> Агенцијата во случај на какви било значајни проблеми со спроведувањето на Регулативата (ЕУ) 2018/1139 и делегираните </w:t>
      </w:r>
      <w:r w:rsidR="00B759F5" w:rsidRPr="00B80A89">
        <w:rPr>
          <w:rFonts w:ascii="Times New Roman" w:hAnsi="Times New Roman" w:cs="Times New Roman"/>
          <w:color w:val="000000"/>
          <w:sz w:val="24"/>
          <w:szCs w:val="24"/>
          <w:lang w:val="mk-MK"/>
        </w:rPr>
        <w:t xml:space="preserve">акти </w:t>
      </w:r>
      <w:r w:rsidRPr="00B80A89">
        <w:rPr>
          <w:rFonts w:ascii="Times New Roman" w:hAnsi="Times New Roman" w:cs="Times New Roman"/>
          <w:color w:val="000000"/>
          <w:sz w:val="24"/>
          <w:szCs w:val="24"/>
          <w:lang w:val="mk-MK"/>
        </w:rPr>
        <w:t>и акти</w:t>
      </w:r>
      <w:r w:rsidR="00B759F5" w:rsidRPr="00B80A89">
        <w:rPr>
          <w:rFonts w:ascii="Times New Roman" w:hAnsi="Times New Roman" w:cs="Times New Roman"/>
          <w:color w:val="000000"/>
          <w:sz w:val="24"/>
          <w:szCs w:val="24"/>
          <w:lang w:val="mk-MK"/>
        </w:rPr>
        <w:t>те за спроведување</w:t>
      </w:r>
      <w:r w:rsidR="00E721C2"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 xml:space="preserve">донесени врз основа на </w:t>
      </w:r>
      <w:r w:rsidR="0053211C">
        <w:rPr>
          <w:rFonts w:ascii="Times New Roman" w:hAnsi="Times New Roman" w:cs="Times New Roman"/>
          <w:color w:val="000000"/>
          <w:sz w:val="24"/>
          <w:szCs w:val="24"/>
          <w:lang w:val="mk-MK"/>
        </w:rPr>
        <w:t>неа</w:t>
      </w:r>
      <w:r w:rsidRPr="00B80A89">
        <w:rPr>
          <w:rFonts w:ascii="Times New Roman" w:hAnsi="Times New Roman" w:cs="Times New Roman"/>
          <w:color w:val="000000"/>
          <w:sz w:val="24"/>
          <w:szCs w:val="24"/>
          <w:lang w:val="mk-MK"/>
        </w:rPr>
        <w:t xml:space="preserve">, во рок од 30 дена од </w:t>
      </w:r>
      <w:r w:rsidR="006F2DB7">
        <w:rPr>
          <w:rFonts w:ascii="Times New Roman" w:hAnsi="Times New Roman" w:cs="Times New Roman"/>
          <w:color w:val="000000"/>
          <w:sz w:val="24"/>
          <w:szCs w:val="24"/>
          <w:lang w:val="mk-MK"/>
        </w:rPr>
        <w:t>настанувањето</w:t>
      </w:r>
      <w:r w:rsidRPr="00B80A89">
        <w:rPr>
          <w:rFonts w:ascii="Times New Roman" w:hAnsi="Times New Roman" w:cs="Times New Roman"/>
          <w:color w:val="000000"/>
          <w:sz w:val="24"/>
          <w:szCs w:val="24"/>
          <w:lang w:val="mk-MK"/>
        </w:rPr>
        <w:t xml:space="preserve"> на такви проблеми.</w:t>
      </w:r>
    </w:p>
    <w:p w14:paraId="2096203C" w14:textId="09B8B894" w:rsidR="005E2041" w:rsidRPr="00B80A89" w:rsidRDefault="002B0A88" w:rsidP="00611B7C">
      <w:pPr>
        <w:shd w:val="clear" w:color="auto" w:fill="FFFFFF"/>
        <w:spacing w:before="120" w:after="120"/>
        <w:ind w:left="1418"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(б)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 xml:space="preserve">Без да е во спротивност со Регулативата (ЕУ) бр. 376/2014 и нејзините </w:t>
      </w:r>
      <w:r w:rsidR="000958B0" w:rsidRPr="00B80A89">
        <w:rPr>
          <w:rFonts w:ascii="Times New Roman" w:hAnsi="Times New Roman" w:cs="Times New Roman"/>
          <w:color w:val="000000"/>
          <w:sz w:val="24"/>
          <w:szCs w:val="24"/>
          <w:lang w:val="mk-MK"/>
        </w:rPr>
        <w:t>делегирани акти и акти за спроведување</w:t>
      </w:r>
      <w:r w:rsidRPr="00B80A89">
        <w:rPr>
          <w:rFonts w:ascii="Times New Roman" w:hAnsi="Times New Roman" w:cs="Times New Roman"/>
          <w:color w:val="000000"/>
          <w:sz w:val="24"/>
          <w:szCs w:val="24"/>
          <w:lang w:val="mk-MK"/>
        </w:rPr>
        <w:t>, надлежниот орган на земјата</w:t>
      </w:r>
      <w:r w:rsidR="00754D50" w:rsidRPr="00B80A89">
        <w:rPr>
          <w:rFonts w:ascii="Times New Roman" w:hAnsi="Times New Roman" w:cs="Times New Roman"/>
          <w:color w:val="000000"/>
          <w:sz w:val="24"/>
          <w:szCs w:val="24"/>
          <w:lang w:val="mk-MK"/>
        </w:rPr>
        <w:t xml:space="preserve"> ч</w:t>
      </w:r>
      <w:r w:rsidRPr="00B80A89">
        <w:rPr>
          <w:rFonts w:ascii="Times New Roman" w:hAnsi="Times New Roman" w:cs="Times New Roman"/>
          <w:color w:val="000000"/>
          <w:sz w:val="24"/>
          <w:szCs w:val="24"/>
          <w:lang w:val="mk-MK"/>
        </w:rPr>
        <w:t xml:space="preserve">ленка </w:t>
      </w:r>
      <w:r w:rsidR="00773573" w:rsidRPr="00B80A89">
        <w:rPr>
          <w:rFonts w:ascii="Times New Roman" w:hAnsi="Times New Roman" w:cs="Times New Roman"/>
          <w:color w:val="000000"/>
          <w:sz w:val="24"/>
          <w:szCs w:val="24"/>
          <w:lang w:val="mk-MK"/>
        </w:rPr>
        <w:t xml:space="preserve">ѝ </w:t>
      </w:r>
      <w:r w:rsidR="00D643FC">
        <w:rPr>
          <w:rFonts w:ascii="Times New Roman" w:hAnsi="Times New Roman" w:cs="Times New Roman"/>
          <w:color w:val="000000"/>
          <w:sz w:val="24"/>
          <w:szCs w:val="24"/>
          <w:lang w:val="mk-MK"/>
        </w:rPr>
        <w:t xml:space="preserve">ти </w:t>
      </w:r>
      <w:r w:rsidRPr="00B80A89">
        <w:rPr>
          <w:rFonts w:ascii="Times New Roman" w:hAnsi="Times New Roman" w:cs="Times New Roman"/>
          <w:color w:val="000000"/>
          <w:sz w:val="24"/>
          <w:szCs w:val="24"/>
          <w:lang w:val="mk-MK"/>
        </w:rPr>
        <w:t>достав</w:t>
      </w:r>
      <w:r w:rsidR="00773573" w:rsidRPr="00B80A89">
        <w:rPr>
          <w:rFonts w:ascii="Times New Roman" w:hAnsi="Times New Roman" w:cs="Times New Roman"/>
          <w:color w:val="000000"/>
          <w:sz w:val="24"/>
          <w:szCs w:val="24"/>
          <w:lang w:val="mk-MK"/>
        </w:rPr>
        <w:t xml:space="preserve">ува </w:t>
      </w:r>
      <w:r w:rsidRPr="00B80A89">
        <w:rPr>
          <w:rFonts w:ascii="Times New Roman" w:hAnsi="Times New Roman" w:cs="Times New Roman"/>
          <w:color w:val="000000"/>
          <w:sz w:val="24"/>
          <w:szCs w:val="24"/>
          <w:lang w:val="mk-MK"/>
        </w:rPr>
        <w:t xml:space="preserve">на Агенцијата што е можно поскоро </w:t>
      </w:r>
      <w:r w:rsidR="00D643FC">
        <w:rPr>
          <w:rFonts w:ascii="Times New Roman" w:hAnsi="Times New Roman" w:cs="Times New Roman"/>
          <w:color w:val="000000"/>
          <w:sz w:val="24"/>
          <w:szCs w:val="24"/>
          <w:lang w:val="mk-MK"/>
        </w:rPr>
        <w:t xml:space="preserve">сите </w:t>
      </w:r>
      <w:r w:rsidRPr="00B80A89">
        <w:rPr>
          <w:rFonts w:ascii="Times New Roman" w:hAnsi="Times New Roman" w:cs="Times New Roman"/>
          <w:color w:val="000000"/>
          <w:sz w:val="24"/>
          <w:szCs w:val="24"/>
          <w:lang w:val="mk-MK"/>
        </w:rPr>
        <w:t xml:space="preserve">информации </w:t>
      </w:r>
      <w:r w:rsidR="00D643FC">
        <w:rPr>
          <w:rFonts w:ascii="Times New Roman" w:hAnsi="Times New Roman" w:cs="Times New Roman"/>
          <w:color w:val="000000"/>
          <w:sz w:val="24"/>
          <w:szCs w:val="24"/>
          <w:lang w:val="mk-MK"/>
        </w:rPr>
        <w:t xml:space="preserve">од </w:t>
      </w:r>
      <w:r w:rsidR="00D643FC" w:rsidRPr="00B80A89">
        <w:rPr>
          <w:rFonts w:ascii="Times New Roman" w:hAnsi="Times New Roman" w:cs="Times New Roman"/>
          <w:color w:val="000000"/>
          <w:sz w:val="24"/>
          <w:szCs w:val="24"/>
          <w:lang w:val="mk-MK"/>
        </w:rPr>
        <w:t>знач</w:t>
      </w:r>
      <w:r w:rsidR="00D643FC">
        <w:rPr>
          <w:rFonts w:ascii="Times New Roman" w:hAnsi="Times New Roman" w:cs="Times New Roman"/>
          <w:color w:val="000000"/>
          <w:sz w:val="24"/>
          <w:szCs w:val="24"/>
          <w:lang w:val="mk-MK"/>
        </w:rPr>
        <w:t>ење за безбедноста</w:t>
      </w:r>
      <w:r w:rsidR="00D643FC"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 xml:space="preserve">кои </w:t>
      </w:r>
      <w:r w:rsidRPr="00B80A89">
        <w:rPr>
          <w:rFonts w:ascii="Times New Roman" w:hAnsi="Times New Roman" w:cs="Times New Roman"/>
          <w:color w:val="000000"/>
          <w:sz w:val="24"/>
          <w:szCs w:val="24"/>
          <w:lang w:val="mk-MK"/>
        </w:rPr>
        <w:lastRenderedPageBreak/>
        <w:t xml:space="preserve">произлегуваат од извештаите за </w:t>
      </w:r>
      <w:r w:rsidR="00773573" w:rsidRPr="00B80A89">
        <w:rPr>
          <w:rFonts w:ascii="Times New Roman" w:hAnsi="Times New Roman" w:cs="Times New Roman"/>
          <w:color w:val="000000"/>
          <w:sz w:val="24"/>
          <w:szCs w:val="24"/>
          <w:lang w:val="mk-MK"/>
        </w:rPr>
        <w:t xml:space="preserve">настан </w:t>
      </w:r>
      <w:r w:rsidRPr="00B80A89">
        <w:rPr>
          <w:rFonts w:ascii="Times New Roman" w:hAnsi="Times New Roman" w:cs="Times New Roman"/>
          <w:color w:val="000000"/>
          <w:sz w:val="24"/>
          <w:szCs w:val="24"/>
          <w:lang w:val="mk-MK"/>
        </w:rPr>
        <w:t>складирани во национална база на податоци како што е наведено во член 6(6) од Регулативата (ЕУ) бр. 376/2014.</w:t>
      </w:r>
    </w:p>
    <w:p w14:paraId="3A5F6594" w14:textId="5FB43C62" w:rsidR="005E2041" w:rsidRPr="002C2895" w:rsidRDefault="002B0A88" w:rsidP="00F63210">
      <w:pPr>
        <w:shd w:val="clear" w:color="auto" w:fill="FFFFFF"/>
        <w:spacing w:before="120" w:after="120"/>
        <w:jc w:val="both"/>
        <w:rPr>
          <w:rFonts w:ascii="Times New Roman" w:hAnsi="Times New Roman" w:cs="Times New Roman"/>
          <w:sz w:val="24"/>
          <w:szCs w:val="24"/>
          <w:lang w:val="mk-MK"/>
        </w:rPr>
      </w:pPr>
      <w:r w:rsidRPr="002C2895">
        <w:rPr>
          <w:rFonts w:ascii="Times New Roman" w:hAnsi="Times New Roman" w:cs="Times New Roman"/>
          <w:color w:val="000000"/>
          <w:sz w:val="24"/>
          <w:szCs w:val="24"/>
          <w:lang w:val="mk-MK"/>
        </w:rPr>
        <w:t>21L.</w:t>
      </w:r>
      <w:r w:rsidR="005E089A">
        <w:rPr>
          <w:rFonts w:ascii="Times New Roman" w:hAnsi="Times New Roman" w:cs="Times New Roman"/>
          <w:color w:val="000000"/>
          <w:sz w:val="24"/>
          <w:szCs w:val="24"/>
          <w:lang w:val="mk-MK"/>
        </w:rPr>
        <w:t>Б</w:t>
      </w:r>
      <w:r w:rsidRPr="002C2895">
        <w:rPr>
          <w:rFonts w:ascii="Times New Roman" w:hAnsi="Times New Roman" w:cs="Times New Roman"/>
          <w:color w:val="000000"/>
          <w:sz w:val="24"/>
          <w:szCs w:val="24"/>
          <w:lang w:val="mk-MK"/>
        </w:rPr>
        <w:t xml:space="preserve">.14 </w:t>
      </w:r>
      <w:r w:rsidR="00611B7C" w:rsidRPr="002C2895">
        <w:rPr>
          <w:rFonts w:ascii="Times New Roman" w:hAnsi="Times New Roman" w:cs="Times New Roman"/>
          <w:color w:val="000000"/>
          <w:sz w:val="24"/>
          <w:szCs w:val="24"/>
          <w:lang w:val="mk-MK"/>
        </w:rPr>
        <w:tab/>
      </w:r>
      <w:r w:rsidR="005B6052">
        <w:rPr>
          <w:rFonts w:ascii="Times New Roman" w:hAnsi="Times New Roman" w:cs="Times New Roman"/>
          <w:b/>
          <w:bCs/>
          <w:color w:val="000000"/>
          <w:sz w:val="24"/>
          <w:szCs w:val="24"/>
          <w:lang w:val="mk-MK"/>
        </w:rPr>
        <w:t>Директиви</w:t>
      </w:r>
      <w:r w:rsidR="005B6052" w:rsidRPr="002C2895">
        <w:rPr>
          <w:rFonts w:ascii="Times New Roman" w:hAnsi="Times New Roman" w:cs="Times New Roman"/>
          <w:b/>
          <w:bCs/>
          <w:color w:val="000000"/>
          <w:sz w:val="24"/>
          <w:szCs w:val="24"/>
          <w:lang w:val="mk-MK"/>
        </w:rPr>
        <w:t xml:space="preserve"> </w:t>
      </w:r>
      <w:r w:rsidRPr="002C2895">
        <w:rPr>
          <w:rFonts w:ascii="Times New Roman" w:hAnsi="Times New Roman" w:cs="Times New Roman"/>
          <w:b/>
          <w:bCs/>
          <w:color w:val="000000"/>
          <w:sz w:val="24"/>
          <w:szCs w:val="24"/>
          <w:lang w:val="mk-MK"/>
        </w:rPr>
        <w:t>за пловидбеност добиени од земји кои не се членки</w:t>
      </w:r>
    </w:p>
    <w:p w14:paraId="78C8B90D" w14:textId="2084EE13" w:rsidR="005E2041" w:rsidRPr="002C2895" w:rsidRDefault="002B0A88" w:rsidP="00F63210">
      <w:pPr>
        <w:shd w:val="clear" w:color="auto" w:fill="FFFFFF"/>
        <w:spacing w:before="120" w:after="120"/>
        <w:jc w:val="both"/>
        <w:rPr>
          <w:rFonts w:ascii="Times New Roman" w:hAnsi="Times New Roman" w:cs="Times New Roman"/>
          <w:sz w:val="24"/>
          <w:szCs w:val="24"/>
          <w:lang w:val="mk-MK"/>
        </w:rPr>
      </w:pPr>
      <w:r w:rsidRPr="002C2895">
        <w:rPr>
          <w:rFonts w:ascii="Times New Roman" w:hAnsi="Times New Roman" w:cs="Times New Roman"/>
          <w:color w:val="000000"/>
          <w:sz w:val="24"/>
          <w:szCs w:val="24"/>
          <w:lang w:val="mk-MK"/>
        </w:rPr>
        <w:t>Кога надлежниот орган на земја</w:t>
      </w:r>
      <w:r w:rsidR="00754D50" w:rsidRPr="002C2895">
        <w:rPr>
          <w:rFonts w:ascii="Times New Roman" w:hAnsi="Times New Roman" w:cs="Times New Roman"/>
          <w:color w:val="000000"/>
          <w:sz w:val="24"/>
          <w:szCs w:val="24"/>
          <w:lang w:val="mk-MK"/>
        </w:rPr>
        <w:t xml:space="preserve"> ч</w:t>
      </w:r>
      <w:r w:rsidRPr="002C2895">
        <w:rPr>
          <w:rFonts w:ascii="Times New Roman" w:hAnsi="Times New Roman" w:cs="Times New Roman"/>
          <w:color w:val="000000"/>
          <w:sz w:val="24"/>
          <w:szCs w:val="24"/>
          <w:lang w:val="mk-MK"/>
        </w:rPr>
        <w:t>ленка доби</w:t>
      </w:r>
      <w:r w:rsidR="00C07424" w:rsidRPr="002C2895">
        <w:rPr>
          <w:rFonts w:ascii="Times New Roman" w:hAnsi="Times New Roman" w:cs="Times New Roman"/>
          <w:color w:val="000000"/>
          <w:sz w:val="24"/>
          <w:szCs w:val="24"/>
          <w:lang w:val="mk-MK"/>
        </w:rPr>
        <w:t xml:space="preserve">ва </w:t>
      </w:r>
      <w:r w:rsidR="005B6052">
        <w:rPr>
          <w:rFonts w:ascii="Times New Roman" w:hAnsi="Times New Roman" w:cs="Times New Roman"/>
          <w:color w:val="000000"/>
          <w:sz w:val="24"/>
          <w:szCs w:val="24"/>
          <w:lang w:val="mk-MK"/>
        </w:rPr>
        <w:t>директива</w:t>
      </w:r>
      <w:r w:rsidR="005B6052" w:rsidRPr="002C2895">
        <w:rPr>
          <w:rFonts w:ascii="Times New Roman" w:hAnsi="Times New Roman" w:cs="Times New Roman"/>
          <w:color w:val="000000"/>
          <w:sz w:val="24"/>
          <w:szCs w:val="24"/>
          <w:lang w:val="mk-MK"/>
        </w:rPr>
        <w:t xml:space="preserve"> </w:t>
      </w:r>
      <w:r w:rsidRPr="002C2895">
        <w:rPr>
          <w:rFonts w:ascii="Times New Roman" w:hAnsi="Times New Roman" w:cs="Times New Roman"/>
          <w:color w:val="000000"/>
          <w:sz w:val="24"/>
          <w:szCs w:val="24"/>
          <w:lang w:val="mk-MK"/>
        </w:rPr>
        <w:t xml:space="preserve">за пловидбеност од надлежен орган на земја што не е членка, таа </w:t>
      </w:r>
      <w:r w:rsidR="005B6052">
        <w:rPr>
          <w:rFonts w:ascii="Times New Roman" w:hAnsi="Times New Roman" w:cs="Times New Roman"/>
          <w:color w:val="000000"/>
          <w:sz w:val="24"/>
          <w:szCs w:val="24"/>
          <w:lang w:val="mk-MK"/>
        </w:rPr>
        <w:t>директива</w:t>
      </w:r>
      <w:r w:rsidR="005B6052" w:rsidRPr="002C2895">
        <w:rPr>
          <w:rFonts w:ascii="Times New Roman" w:hAnsi="Times New Roman" w:cs="Times New Roman"/>
          <w:color w:val="000000"/>
          <w:sz w:val="24"/>
          <w:szCs w:val="24"/>
          <w:lang w:val="mk-MK"/>
        </w:rPr>
        <w:t xml:space="preserve"> </w:t>
      </w:r>
      <w:r w:rsidRPr="002C2895">
        <w:rPr>
          <w:rFonts w:ascii="Times New Roman" w:hAnsi="Times New Roman" w:cs="Times New Roman"/>
          <w:color w:val="000000"/>
          <w:sz w:val="24"/>
          <w:szCs w:val="24"/>
          <w:lang w:val="mk-MK"/>
        </w:rPr>
        <w:t xml:space="preserve">за пловидбеност се </w:t>
      </w:r>
      <w:r w:rsidR="00C07424" w:rsidRPr="002C2895">
        <w:rPr>
          <w:rFonts w:ascii="Times New Roman" w:hAnsi="Times New Roman" w:cs="Times New Roman"/>
          <w:color w:val="000000"/>
          <w:sz w:val="24"/>
          <w:szCs w:val="24"/>
          <w:lang w:val="mk-MK"/>
        </w:rPr>
        <w:t>проследува до</w:t>
      </w:r>
      <w:r w:rsidRPr="002C2895">
        <w:rPr>
          <w:rFonts w:ascii="Times New Roman" w:hAnsi="Times New Roman" w:cs="Times New Roman"/>
          <w:color w:val="000000"/>
          <w:sz w:val="24"/>
          <w:szCs w:val="24"/>
          <w:lang w:val="mk-MK"/>
        </w:rPr>
        <w:t xml:space="preserve"> Агенцијата.</w:t>
      </w:r>
    </w:p>
    <w:p w14:paraId="47702334" w14:textId="26AE0215" w:rsidR="005E2041" w:rsidRPr="00B80A89" w:rsidRDefault="002B0A88" w:rsidP="00F63210">
      <w:pPr>
        <w:shd w:val="clear" w:color="auto" w:fill="FFFFFF"/>
        <w:spacing w:before="120" w:after="120"/>
        <w:jc w:val="both"/>
        <w:rPr>
          <w:rFonts w:ascii="Times New Roman" w:hAnsi="Times New Roman" w:cs="Times New Roman"/>
          <w:sz w:val="24"/>
          <w:szCs w:val="24"/>
          <w:lang w:val="mk-MK"/>
        </w:rPr>
      </w:pPr>
      <w:r w:rsidRPr="002C2895">
        <w:rPr>
          <w:rFonts w:ascii="Times New Roman" w:hAnsi="Times New Roman" w:cs="Times New Roman"/>
          <w:color w:val="000000"/>
          <w:sz w:val="24"/>
          <w:szCs w:val="24"/>
          <w:lang w:val="mk-MK"/>
        </w:rPr>
        <w:t>21L.</w:t>
      </w:r>
      <w:r w:rsidR="005E089A">
        <w:rPr>
          <w:rFonts w:ascii="Times New Roman" w:hAnsi="Times New Roman" w:cs="Times New Roman"/>
          <w:color w:val="000000"/>
          <w:sz w:val="24"/>
          <w:szCs w:val="24"/>
          <w:lang w:val="mk-MK"/>
        </w:rPr>
        <w:t>Б</w:t>
      </w:r>
      <w:r w:rsidRPr="002C2895">
        <w:rPr>
          <w:rFonts w:ascii="Times New Roman" w:hAnsi="Times New Roman" w:cs="Times New Roman"/>
          <w:color w:val="000000"/>
          <w:sz w:val="24"/>
          <w:szCs w:val="24"/>
          <w:lang w:val="mk-MK"/>
        </w:rPr>
        <w:t>.15</w:t>
      </w:r>
      <w:r w:rsidRPr="00B80A89">
        <w:rPr>
          <w:rFonts w:ascii="Times New Roman" w:hAnsi="Times New Roman" w:cs="Times New Roman"/>
          <w:color w:val="000000"/>
          <w:sz w:val="24"/>
          <w:szCs w:val="24"/>
          <w:lang w:val="mk-MK"/>
        </w:rPr>
        <w:t xml:space="preserve"> </w:t>
      </w:r>
      <w:r w:rsidR="00611B7C" w:rsidRPr="00B80A89">
        <w:rPr>
          <w:rFonts w:ascii="Times New Roman" w:hAnsi="Times New Roman" w:cs="Times New Roman"/>
          <w:color w:val="000000"/>
          <w:sz w:val="24"/>
          <w:szCs w:val="24"/>
          <w:lang w:val="mk-MK"/>
        </w:rPr>
        <w:tab/>
      </w:r>
      <w:r w:rsidRPr="00B80A89">
        <w:rPr>
          <w:rFonts w:ascii="Times New Roman" w:hAnsi="Times New Roman" w:cs="Times New Roman"/>
          <w:b/>
          <w:bCs/>
          <w:color w:val="000000"/>
          <w:sz w:val="24"/>
          <w:szCs w:val="24"/>
          <w:lang w:val="mk-MK"/>
        </w:rPr>
        <w:t>Итна реакција на безбедносен проблем</w:t>
      </w:r>
    </w:p>
    <w:p w14:paraId="340368EB" w14:textId="3178C949" w:rsidR="005E2041" w:rsidRPr="00B80A89" w:rsidRDefault="002B0A88" w:rsidP="00611B7C">
      <w:pPr>
        <w:shd w:val="clear" w:color="auto" w:fill="FFFFFF"/>
        <w:spacing w:before="120" w:after="120"/>
        <w:ind w:left="1418"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(а)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 xml:space="preserve">Без да е во спротивност со Регулативата (ЕУ) бр. 376/2014 и нејзините </w:t>
      </w:r>
      <w:r w:rsidR="000958B0" w:rsidRPr="00B80A89">
        <w:rPr>
          <w:rFonts w:ascii="Times New Roman" w:hAnsi="Times New Roman" w:cs="Times New Roman"/>
          <w:color w:val="000000"/>
          <w:sz w:val="24"/>
          <w:szCs w:val="24"/>
          <w:lang w:val="mk-MK"/>
        </w:rPr>
        <w:t>делегирани акти и акти за спроведување</w:t>
      </w:r>
      <w:r w:rsidRPr="00B80A89">
        <w:rPr>
          <w:rFonts w:ascii="Times New Roman" w:hAnsi="Times New Roman" w:cs="Times New Roman"/>
          <w:color w:val="000000"/>
          <w:sz w:val="24"/>
          <w:szCs w:val="24"/>
          <w:lang w:val="mk-MK"/>
        </w:rPr>
        <w:t>, надлежниот орган на земјата</w:t>
      </w:r>
      <w:r w:rsidR="00754D50" w:rsidRPr="00B80A89">
        <w:rPr>
          <w:rFonts w:ascii="Times New Roman" w:hAnsi="Times New Roman" w:cs="Times New Roman"/>
          <w:color w:val="000000"/>
          <w:sz w:val="24"/>
          <w:szCs w:val="24"/>
          <w:lang w:val="mk-MK"/>
        </w:rPr>
        <w:t xml:space="preserve"> ч</w:t>
      </w:r>
      <w:r w:rsidRPr="00B80A89">
        <w:rPr>
          <w:rFonts w:ascii="Times New Roman" w:hAnsi="Times New Roman" w:cs="Times New Roman"/>
          <w:color w:val="000000"/>
          <w:sz w:val="24"/>
          <w:szCs w:val="24"/>
          <w:lang w:val="mk-MK"/>
        </w:rPr>
        <w:t xml:space="preserve">ленка </w:t>
      </w:r>
      <w:r w:rsidR="005B6052">
        <w:rPr>
          <w:rFonts w:ascii="Times New Roman" w:hAnsi="Times New Roman" w:cs="Times New Roman"/>
          <w:color w:val="000000"/>
          <w:sz w:val="24"/>
          <w:szCs w:val="24"/>
          <w:lang w:val="mk-MK"/>
        </w:rPr>
        <w:t>воспоставува</w:t>
      </w:r>
      <w:r w:rsidR="005B6052"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 xml:space="preserve">систем за соодветно собирање, анализа и </w:t>
      </w:r>
      <w:r w:rsidR="007D6119">
        <w:rPr>
          <w:rFonts w:ascii="Times New Roman" w:hAnsi="Times New Roman" w:cs="Times New Roman"/>
          <w:color w:val="000000"/>
          <w:sz w:val="24"/>
          <w:szCs w:val="24"/>
          <w:lang w:val="mk-MK"/>
        </w:rPr>
        <w:t>дисеминација</w:t>
      </w:r>
      <w:r w:rsidR="007D6119"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на безбедносни информации.</w:t>
      </w:r>
    </w:p>
    <w:p w14:paraId="01DCCFD9" w14:textId="01CEC313" w:rsidR="005E2041" w:rsidRPr="00B80A89" w:rsidRDefault="002B0A88" w:rsidP="00611B7C">
      <w:pPr>
        <w:shd w:val="clear" w:color="auto" w:fill="FFFFFF"/>
        <w:spacing w:before="120" w:after="120"/>
        <w:ind w:left="1418"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(б)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 xml:space="preserve">Агенцијата </w:t>
      </w:r>
      <w:r w:rsidR="00C07424" w:rsidRPr="00B80A89">
        <w:rPr>
          <w:rFonts w:ascii="Times New Roman" w:hAnsi="Times New Roman" w:cs="Times New Roman"/>
          <w:color w:val="000000"/>
          <w:sz w:val="24"/>
          <w:szCs w:val="24"/>
          <w:lang w:val="mk-MK"/>
        </w:rPr>
        <w:t xml:space="preserve">воспоставува </w:t>
      </w:r>
      <w:r w:rsidRPr="00B80A89">
        <w:rPr>
          <w:rFonts w:ascii="Times New Roman" w:hAnsi="Times New Roman" w:cs="Times New Roman"/>
          <w:color w:val="000000"/>
          <w:sz w:val="24"/>
          <w:szCs w:val="24"/>
          <w:lang w:val="mk-MK"/>
        </w:rPr>
        <w:t>систем за соодветно да ги анализира сите добиени релевантни безбедносни информации и</w:t>
      </w:r>
      <w:r w:rsidR="00C07424" w:rsidRPr="00B80A89">
        <w:rPr>
          <w:rFonts w:ascii="Times New Roman" w:hAnsi="Times New Roman" w:cs="Times New Roman"/>
          <w:color w:val="000000"/>
          <w:sz w:val="24"/>
          <w:szCs w:val="24"/>
          <w:lang w:val="mk-MK"/>
        </w:rPr>
        <w:t>,</w:t>
      </w:r>
      <w:r w:rsidRPr="00B80A89">
        <w:rPr>
          <w:rFonts w:ascii="Times New Roman" w:hAnsi="Times New Roman" w:cs="Times New Roman"/>
          <w:color w:val="000000"/>
          <w:sz w:val="24"/>
          <w:szCs w:val="24"/>
          <w:lang w:val="mk-MK"/>
        </w:rPr>
        <w:t xml:space="preserve"> без непотребно одложување,</w:t>
      </w:r>
      <w:r w:rsidR="00C07424" w:rsidRPr="00B80A89">
        <w:rPr>
          <w:rFonts w:ascii="Times New Roman" w:hAnsi="Times New Roman" w:cs="Times New Roman"/>
          <w:color w:val="000000"/>
          <w:sz w:val="24"/>
          <w:szCs w:val="24"/>
          <w:lang w:val="mk-MK"/>
        </w:rPr>
        <w:t xml:space="preserve"> </w:t>
      </w:r>
      <w:r w:rsidR="007D6119">
        <w:rPr>
          <w:rFonts w:ascii="Times New Roman" w:hAnsi="Times New Roman" w:cs="Times New Roman"/>
          <w:color w:val="000000"/>
          <w:sz w:val="24"/>
          <w:szCs w:val="24"/>
          <w:lang w:val="mk-MK"/>
        </w:rPr>
        <w:t xml:space="preserve">ги </w:t>
      </w:r>
      <w:r w:rsidR="00C07424" w:rsidRPr="00B80A89">
        <w:rPr>
          <w:rFonts w:ascii="Times New Roman" w:hAnsi="Times New Roman" w:cs="Times New Roman"/>
          <w:color w:val="000000"/>
          <w:sz w:val="24"/>
          <w:szCs w:val="24"/>
          <w:lang w:val="mk-MK"/>
        </w:rPr>
        <w:t xml:space="preserve">доставува </w:t>
      </w:r>
      <w:r w:rsidRPr="00B80A89">
        <w:rPr>
          <w:rFonts w:ascii="Times New Roman" w:hAnsi="Times New Roman" w:cs="Times New Roman"/>
          <w:color w:val="000000"/>
          <w:sz w:val="24"/>
          <w:szCs w:val="24"/>
          <w:lang w:val="mk-MK"/>
        </w:rPr>
        <w:t>на земјите</w:t>
      </w:r>
      <w:r w:rsidR="00754D50" w:rsidRPr="00B80A89">
        <w:rPr>
          <w:rFonts w:ascii="Times New Roman" w:hAnsi="Times New Roman" w:cs="Times New Roman"/>
          <w:color w:val="000000"/>
          <w:sz w:val="24"/>
          <w:szCs w:val="24"/>
          <w:lang w:val="mk-MK"/>
        </w:rPr>
        <w:t xml:space="preserve"> ч</w:t>
      </w:r>
      <w:r w:rsidRPr="00B80A89">
        <w:rPr>
          <w:rFonts w:ascii="Times New Roman" w:hAnsi="Times New Roman" w:cs="Times New Roman"/>
          <w:color w:val="000000"/>
          <w:sz w:val="24"/>
          <w:szCs w:val="24"/>
          <w:lang w:val="mk-MK"/>
        </w:rPr>
        <w:t xml:space="preserve">ленки и на Комисијата </w:t>
      </w:r>
      <w:r w:rsidR="007D6119">
        <w:rPr>
          <w:rFonts w:ascii="Times New Roman" w:hAnsi="Times New Roman" w:cs="Times New Roman"/>
          <w:color w:val="000000"/>
          <w:sz w:val="24"/>
          <w:szCs w:val="24"/>
          <w:lang w:val="mk-MK"/>
        </w:rPr>
        <w:t>сите</w:t>
      </w:r>
      <w:r w:rsidRPr="00B80A89">
        <w:rPr>
          <w:rFonts w:ascii="Times New Roman" w:hAnsi="Times New Roman" w:cs="Times New Roman"/>
          <w:color w:val="000000"/>
          <w:sz w:val="24"/>
          <w:szCs w:val="24"/>
          <w:lang w:val="mk-MK"/>
        </w:rPr>
        <w:t xml:space="preserve"> информации, </w:t>
      </w:r>
      <w:r w:rsidR="006A0FE4" w:rsidRPr="00B80A89">
        <w:rPr>
          <w:rFonts w:ascii="Times New Roman" w:hAnsi="Times New Roman" w:cs="Times New Roman"/>
          <w:color w:val="000000"/>
          <w:sz w:val="24"/>
          <w:szCs w:val="24"/>
          <w:lang w:val="mk-MK"/>
        </w:rPr>
        <w:t>вклучително и препораки или корективни мерки</w:t>
      </w:r>
      <w:r w:rsidRPr="00B80A89">
        <w:rPr>
          <w:rFonts w:ascii="Times New Roman" w:hAnsi="Times New Roman" w:cs="Times New Roman"/>
          <w:color w:val="000000"/>
          <w:sz w:val="24"/>
          <w:szCs w:val="24"/>
          <w:lang w:val="mk-MK"/>
        </w:rPr>
        <w:t xml:space="preserve"> што треба да се преземат, кои се неопходни за тие навремено </w:t>
      </w:r>
      <w:r w:rsidR="006A0FE4" w:rsidRPr="00B80A89">
        <w:rPr>
          <w:rFonts w:ascii="Times New Roman" w:hAnsi="Times New Roman" w:cs="Times New Roman"/>
          <w:color w:val="000000"/>
          <w:sz w:val="24"/>
          <w:szCs w:val="24"/>
          <w:lang w:val="mk-MK"/>
        </w:rPr>
        <w:t xml:space="preserve">да реагираат </w:t>
      </w:r>
      <w:r w:rsidRPr="00B80A89">
        <w:rPr>
          <w:rFonts w:ascii="Times New Roman" w:hAnsi="Times New Roman" w:cs="Times New Roman"/>
          <w:color w:val="000000"/>
          <w:sz w:val="24"/>
          <w:szCs w:val="24"/>
          <w:lang w:val="mk-MK"/>
        </w:rPr>
        <w:t>за безбедносен проблем кој вклуч</w:t>
      </w:r>
      <w:r w:rsidR="006A0FE4" w:rsidRPr="00B80A89">
        <w:rPr>
          <w:rFonts w:ascii="Times New Roman" w:hAnsi="Times New Roman" w:cs="Times New Roman"/>
          <w:color w:val="000000"/>
          <w:sz w:val="24"/>
          <w:szCs w:val="24"/>
          <w:lang w:val="mk-MK"/>
        </w:rPr>
        <w:t xml:space="preserve">ува </w:t>
      </w:r>
      <w:r w:rsidRPr="00B80A89">
        <w:rPr>
          <w:rFonts w:ascii="Times New Roman" w:hAnsi="Times New Roman" w:cs="Times New Roman"/>
          <w:color w:val="000000"/>
          <w:sz w:val="24"/>
          <w:szCs w:val="24"/>
          <w:lang w:val="mk-MK"/>
        </w:rPr>
        <w:t xml:space="preserve">производи, делови, лица или организации кои се предмет на Регулативата (ЕУ) 2018/1139 и </w:t>
      </w:r>
      <w:r w:rsidR="00B759F5" w:rsidRPr="00B80A89">
        <w:rPr>
          <w:rFonts w:ascii="Times New Roman" w:hAnsi="Times New Roman" w:cs="Times New Roman"/>
          <w:color w:val="000000"/>
          <w:sz w:val="24"/>
          <w:szCs w:val="24"/>
          <w:lang w:val="mk-MK"/>
        </w:rPr>
        <w:t>делегираните акти и актите за спроведување</w:t>
      </w:r>
      <w:r w:rsidRPr="00B80A89">
        <w:rPr>
          <w:rFonts w:ascii="Times New Roman" w:hAnsi="Times New Roman" w:cs="Times New Roman"/>
          <w:color w:val="000000"/>
          <w:sz w:val="24"/>
          <w:szCs w:val="24"/>
          <w:lang w:val="mk-MK"/>
        </w:rPr>
        <w:t xml:space="preserve"> донесени врз основа на </w:t>
      </w:r>
      <w:r w:rsidR="006A0FE4" w:rsidRPr="00B80A89">
        <w:rPr>
          <w:rFonts w:ascii="Times New Roman" w:hAnsi="Times New Roman" w:cs="Times New Roman"/>
          <w:color w:val="000000"/>
          <w:sz w:val="24"/>
          <w:szCs w:val="24"/>
          <w:lang w:val="mk-MK"/>
        </w:rPr>
        <w:t>неа</w:t>
      </w:r>
      <w:r w:rsidRPr="00B80A89">
        <w:rPr>
          <w:rFonts w:ascii="Times New Roman" w:hAnsi="Times New Roman" w:cs="Times New Roman"/>
          <w:color w:val="000000"/>
          <w:sz w:val="24"/>
          <w:szCs w:val="24"/>
          <w:lang w:val="mk-MK"/>
        </w:rPr>
        <w:t>.</w:t>
      </w:r>
    </w:p>
    <w:p w14:paraId="0F1E6E75" w14:textId="77777777" w:rsidR="005E2041" w:rsidRPr="00B80A89" w:rsidRDefault="002B0A88" w:rsidP="00611B7C">
      <w:pPr>
        <w:shd w:val="clear" w:color="auto" w:fill="FFFFFF"/>
        <w:spacing w:before="120" w:after="120"/>
        <w:ind w:left="1418"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(в)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По добивањето на информациите наведени во точките (а) и (б), надлежниот орган на земјата</w:t>
      </w:r>
      <w:r w:rsidR="00754D50" w:rsidRPr="00B80A89">
        <w:rPr>
          <w:rFonts w:ascii="Times New Roman" w:hAnsi="Times New Roman" w:cs="Times New Roman"/>
          <w:color w:val="000000"/>
          <w:sz w:val="24"/>
          <w:szCs w:val="24"/>
          <w:lang w:val="mk-MK"/>
        </w:rPr>
        <w:t xml:space="preserve"> ч</w:t>
      </w:r>
      <w:r w:rsidRPr="00B80A89">
        <w:rPr>
          <w:rFonts w:ascii="Times New Roman" w:hAnsi="Times New Roman" w:cs="Times New Roman"/>
          <w:color w:val="000000"/>
          <w:sz w:val="24"/>
          <w:szCs w:val="24"/>
          <w:lang w:val="mk-MK"/>
        </w:rPr>
        <w:t>ленка презема соодветни мерки за решавање на безбедносниот проблем.</w:t>
      </w:r>
    </w:p>
    <w:p w14:paraId="1D8041F2" w14:textId="18BC12D9" w:rsidR="005E2041" w:rsidRPr="00B80A89" w:rsidRDefault="002B0A88" w:rsidP="00611B7C">
      <w:pPr>
        <w:shd w:val="clear" w:color="auto" w:fill="FFFFFF"/>
        <w:spacing w:before="120" w:after="120"/>
        <w:ind w:left="1418"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(г) </w:t>
      </w:r>
      <w:r w:rsidR="00F63210" w:rsidRPr="00B80A89">
        <w:rPr>
          <w:rFonts w:ascii="Times New Roman" w:hAnsi="Times New Roman" w:cs="Times New Roman"/>
          <w:color w:val="000000"/>
          <w:sz w:val="24"/>
          <w:szCs w:val="24"/>
          <w:lang w:val="mk-MK"/>
        </w:rPr>
        <w:tab/>
      </w:r>
      <w:r w:rsidR="006A0FE4" w:rsidRPr="00B80A89">
        <w:rPr>
          <w:rFonts w:ascii="Times New Roman" w:hAnsi="Times New Roman" w:cs="Times New Roman"/>
          <w:color w:val="000000"/>
          <w:sz w:val="24"/>
          <w:szCs w:val="24"/>
          <w:lang w:val="mk-MK"/>
        </w:rPr>
        <w:t>За м</w:t>
      </w:r>
      <w:r w:rsidRPr="00B80A89">
        <w:rPr>
          <w:rFonts w:ascii="Times New Roman" w:hAnsi="Times New Roman" w:cs="Times New Roman"/>
          <w:color w:val="000000"/>
          <w:sz w:val="24"/>
          <w:szCs w:val="24"/>
          <w:lang w:val="mk-MK"/>
        </w:rPr>
        <w:t xml:space="preserve">ерките преземени </w:t>
      </w:r>
      <w:r w:rsidR="002E5212" w:rsidRPr="00B80A89">
        <w:rPr>
          <w:rFonts w:ascii="Times New Roman" w:hAnsi="Times New Roman" w:cs="Times New Roman"/>
          <w:color w:val="000000"/>
          <w:sz w:val="24"/>
          <w:szCs w:val="24"/>
          <w:lang w:val="mk-MK"/>
        </w:rPr>
        <w:t xml:space="preserve">согласно </w:t>
      </w:r>
      <w:r w:rsidRPr="00B80A89">
        <w:rPr>
          <w:rFonts w:ascii="Times New Roman" w:hAnsi="Times New Roman" w:cs="Times New Roman"/>
          <w:color w:val="000000"/>
          <w:sz w:val="24"/>
          <w:szCs w:val="24"/>
          <w:lang w:val="mk-MK"/>
        </w:rPr>
        <w:t xml:space="preserve">точката (в) од точка </w:t>
      </w:r>
      <w:r w:rsidR="00754D50" w:rsidRPr="00B80A89">
        <w:rPr>
          <w:rFonts w:ascii="Times New Roman" w:hAnsi="Times New Roman" w:cs="Times New Roman"/>
          <w:color w:val="000000"/>
          <w:sz w:val="24"/>
          <w:szCs w:val="24"/>
          <w:lang w:val="mk-MK"/>
        </w:rPr>
        <w:t>21L.</w:t>
      </w:r>
      <w:r w:rsidR="0088580D">
        <w:rPr>
          <w:rFonts w:ascii="Times New Roman" w:hAnsi="Times New Roman" w:cs="Times New Roman"/>
          <w:color w:val="000000"/>
          <w:sz w:val="24"/>
          <w:szCs w:val="24"/>
          <w:lang w:val="mk-MK"/>
        </w:rPr>
        <w:t>Б</w:t>
      </w:r>
      <w:r w:rsidR="00754D50" w:rsidRPr="00B80A89">
        <w:rPr>
          <w:rFonts w:ascii="Times New Roman" w:hAnsi="Times New Roman" w:cs="Times New Roman"/>
          <w:color w:val="000000"/>
          <w:sz w:val="24"/>
          <w:szCs w:val="24"/>
          <w:lang w:val="mk-MK"/>
        </w:rPr>
        <w:t>.</w:t>
      </w:r>
      <w:r w:rsidRPr="00B80A89">
        <w:rPr>
          <w:rFonts w:ascii="Times New Roman" w:hAnsi="Times New Roman" w:cs="Times New Roman"/>
          <w:color w:val="000000"/>
          <w:sz w:val="24"/>
          <w:szCs w:val="24"/>
          <w:lang w:val="mk-MK"/>
        </w:rPr>
        <w:t xml:space="preserve">15 веднаш </w:t>
      </w:r>
      <w:r w:rsidR="002E5212" w:rsidRPr="00B80A89">
        <w:rPr>
          <w:rFonts w:ascii="Times New Roman" w:hAnsi="Times New Roman" w:cs="Times New Roman"/>
          <w:color w:val="000000"/>
          <w:sz w:val="24"/>
          <w:szCs w:val="24"/>
          <w:lang w:val="mk-MK"/>
        </w:rPr>
        <w:t xml:space="preserve">се </w:t>
      </w:r>
      <w:r w:rsidRPr="00B80A89">
        <w:rPr>
          <w:rFonts w:ascii="Times New Roman" w:hAnsi="Times New Roman" w:cs="Times New Roman"/>
          <w:color w:val="000000"/>
          <w:sz w:val="24"/>
          <w:szCs w:val="24"/>
          <w:lang w:val="mk-MK"/>
        </w:rPr>
        <w:t>извест</w:t>
      </w:r>
      <w:r w:rsidR="002E5212" w:rsidRPr="00B80A89">
        <w:rPr>
          <w:rFonts w:ascii="Times New Roman" w:hAnsi="Times New Roman" w:cs="Times New Roman"/>
          <w:color w:val="000000"/>
          <w:sz w:val="24"/>
          <w:szCs w:val="24"/>
          <w:lang w:val="mk-MK"/>
        </w:rPr>
        <w:t xml:space="preserve">уваат </w:t>
      </w:r>
      <w:r w:rsidRPr="00B80A89">
        <w:rPr>
          <w:rFonts w:ascii="Times New Roman" w:hAnsi="Times New Roman" w:cs="Times New Roman"/>
          <w:color w:val="000000"/>
          <w:sz w:val="24"/>
          <w:szCs w:val="24"/>
          <w:lang w:val="mk-MK"/>
        </w:rPr>
        <w:t xml:space="preserve">сите лица или организации кои треба да се усогласат со нив според Регулативата (ЕУ) 2018/1139 и </w:t>
      </w:r>
      <w:r w:rsidR="00B759F5" w:rsidRPr="00B80A89">
        <w:rPr>
          <w:rFonts w:ascii="Times New Roman" w:hAnsi="Times New Roman" w:cs="Times New Roman"/>
          <w:color w:val="000000"/>
          <w:sz w:val="24"/>
          <w:szCs w:val="24"/>
          <w:lang w:val="mk-MK"/>
        </w:rPr>
        <w:t>делегираните акти и актите за спроведување</w:t>
      </w:r>
      <w:r w:rsidRPr="00B80A89">
        <w:rPr>
          <w:rFonts w:ascii="Times New Roman" w:hAnsi="Times New Roman" w:cs="Times New Roman"/>
          <w:color w:val="000000"/>
          <w:sz w:val="24"/>
          <w:szCs w:val="24"/>
          <w:lang w:val="mk-MK"/>
        </w:rPr>
        <w:t xml:space="preserve"> донесени врз основа на </w:t>
      </w:r>
      <w:r w:rsidR="002E5212" w:rsidRPr="00B80A89">
        <w:rPr>
          <w:rFonts w:ascii="Times New Roman" w:hAnsi="Times New Roman" w:cs="Times New Roman"/>
          <w:color w:val="000000"/>
          <w:sz w:val="24"/>
          <w:szCs w:val="24"/>
          <w:lang w:val="mk-MK"/>
        </w:rPr>
        <w:t>неа</w:t>
      </w:r>
      <w:r w:rsidRPr="00B80A89">
        <w:rPr>
          <w:rFonts w:ascii="Times New Roman" w:hAnsi="Times New Roman" w:cs="Times New Roman"/>
          <w:color w:val="000000"/>
          <w:sz w:val="24"/>
          <w:szCs w:val="24"/>
          <w:lang w:val="mk-MK"/>
        </w:rPr>
        <w:t>. Надлежниот орган на земјата</w:t>
      </w:r>
      <w:r w:rsidR="00754D50" w:rsidRPr="00B80A89">
        <w:rPr>
          <w:rFonts w:ascii="Times New Roman" w:hAnsi="Times New Roman" w:cs="Times New Roman"/>
          <w:color w:val="000000"/>
          <w:sz w:val="24"/>
          <w:szCs w:val="24"/>
          <w:lang w:val="mk-MK"/>
        </w:rPr>
        <w:t xml:space="preserve"> ч</w:t>
      </w:r>
      <w:r w:rsidRPr="00B80A89">
        <w:rPr>
          <w:rFonts w:ascii="Times New Roman" w:hAnsi="Times New Roman" w:cs="Times New Roman"/>
          <w:color w:val="000000"/>
          <w:sz w:val="24"/>
          <w:szCs w:val="24"/>
          <w:lang w:val="mk-MK"/>
        </w:rPr>
        <w:t xml:space="preserve">ленка, исто така, </w:t>
      </w:r>
      <w:r w:rsidR="007D6119">
        <w:rPr>
          <w:rFonts w:ascii="Times New Roman" w:hAnsi="Times New Roman" w:cs="Times New Roman"/>
          <w:color w:val="000000"/>
          <w:sz w:val="24"/>
          <w:szCs w:val="24"/>
          <w:lang w:val="mk-MK"/>
        </w:rPr>
        <w:t xml:space="preserve">ја </w:t>
      </w:r>
      <w:r w:rsidRPr="00B80A89">
        <w:rPr>
          <w:rFonts w:ascii="Times New Roman" w:hAnsi="Times New Roman" w:cs="Times New Roman"/>
          <w:color w:val="000000"/>
          <w:sz w:val="24"/>
          <w:szCs w:val="24"/>
          <w:lang w:val="mk-MK"/>
        </w:rPr>
        <w:t>извест</w:t>
      </w:r>
      <w:r w:rsidR="00FA04DC" w:rsidRPr="00B80A89">
        <w:rPr>
          <w:rFonts w:ascii="Times New Roman" w:hAnsi="Times New Roman" w:cs="Times New Roman"/>
          <w:color w:val="000000"/>
          <w:sz w:val="24"/>
          <w:szCs w:val="24"/>
          <w:lang w:val="mk-MK"/>
        </w:rPr>
        <w:t xml:space="preserve">ува за </w:t>
      </w:r>
      <w:r w:rsidRPr="00B80A89">
        <w:rPr>
          <w:rFonts w:ascii="Times New Roman" w:hAnsi="Times New Roman" w:cs="Times New Roman"/>
          <w:color w:val="000000"/>
          <w:sz w:val="24"/>
          <w:szCs w:val="24"/>
          <w:lang w:val="mk-MK"/>
        </w:rPr>
        <w:t>тие мерки Агенцијата и, кога е потребно комбинирано дејство, другите засегнати земји</w:t>
      </w:r>
      <w:r w:rsidR="00754D50" w:rsidRPr="00B80A89">
        <w:rPr>
          <w:rFonts w:ascii="Times New Roman" w:hAnsi="Times New Roman" w:cs="Times New Roman"/>
          <w:color w:val="000000"/>
          <w:sz w:val="24"/>
          <w:szCs w:val="24"/>
          <w:lang w:val="mk-MK"/>
        </w:rPr>
        <w:t xml:space="preserve"> ч</w:t>
      </w:r>
      <w:r w:rsidRPr="00B80A89">
        <w:rPr>
          <w:rFonts w:ascii="Times New Roman" w:hAnsi="Times New Roman" w:cs="Times New Roman"/>
          <w:color w:val="000000"/>
          <w:sz w:val="24"/>
          <w:szCs w:val="24"/>
          <w:lang w:val="mk-MK"/>
        </w:rPr>
        <w:t>ленки.</w:t>
      </w:r>
    </w:p>
    <w:p w14:paraId="5C6E9750" w14:textId="022BD2B9" w:rsidR="005E2041" w:rsidRPr="00B80A89" w:rsidRDefault="002B0A88" w:rsidP="00F63210">
      <w:pPr>
        <w:shd w:val="clear" w:color="auto" w:fill="FFFFFF"/>
        <w:spacing w:before="120" w:after="120"/>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21L.</w:t>
      </w:r>
      <w:r w:rsidR="005E089A">
        <w:rPr>
          <w:rFonts w:ascii="Times New Roman" w:hAnsi="Times New Roman" w:cs="Times New Roman"/>
          <w:color w:val="000000"/>
          <w:sz w:val="24"/>
          <w:szCs w:val="24"/>
          <w:lang w:val="mk-MK"/>
        </w:rPr>
        <w:t>Б</w:t>
      </w:r>
      <w:r w:rsidRPr="00B80A89">
        <w:rPr>
          <w:rFonts w:ascii="Times New Roman" w:hAnsi="Times New Roman" w:cs="Times New Roman"/>
          <w:color w:val="000000"/>
          <w:sz w:val="24"/>
          <w:szCs w:val="24"/>
          <w:lang w:val="mk-MK"/>
        </w:rPr>
        <w:t xml:space="preserve">.16 </w:t>
      </w:r>
      <w:r w:rsidRPr="00B80A89">
        <w:rPr>
          <w:rFonts w:ascii="Times New Roman" w:hAnsi="Times New Roman" w:cs="Times New Roman"/>
          <w:b/>
          <w:color w:val="000000"/>
          <w:sz w:val="24"/>
          <w:szCs w:val="24"/>
          <w:lang w:val="mk-MK"/>
        </w:rPr>
        <w:t>Систем</w:t>
      </w:r>
      <w:r w:rsidRPr="00B80A89">
        <w:rPr>
          <w:rFonts w:ascii="Times New Roman" w:hAnsi="Times New Roman" w:cs="Times New Roman"/>
          <w:color w:val="000000"/>
          <w:sz w:val="24"/>
          <w:szCs w:val="24"/>
          <w:lang w:val="mk-MK"/>
        </w:rPr>
        <w:t xml:space="preserve"> </w:t>
      </w:r>
      <w:r w:rsidRPr="00B80A89">
        <w:rPr>
          <w:rFonts w:ascii="Times New Roman" w:hAnsi="Times New Roman" w:cs="Times New Roman"/>
          <w:b/>
          <w:bCs/>
          <w:color w:val="000000"/>
          <w:sz w:val="24"/>
          <w:szCs w:val="24"/>
          <w:lang w:val="mk-MK"/>
        </w:rPr>
        <w:t>за управување</w:t>
      </w:r>
    </w:p>
    <w:p w14:paraId="19AFACF5" w14:textId="77777777" w:rsidR="005E2041" w:rsidRPr="00B80A89" w:rsidRDefault="002B0A88" w:rsidP="00611B7C">
      <w:pPr>
        <w:shd w:val="clear" w:color="auto" w:fill="FFFFFF"/>
        <w:spacing w:before="120" w:after="120"/>
        <w:ind w:left="1418"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(а)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 xml:space="preserve">Надлежниот орган воспоставува и одржува систем за управување, вклучувајќи </w:t>
      </w:r>
      <w:r w:rsidR="00FA04DC" w:rsidRPr="00B80A89">
        <w:rPr>
          <w:rFonts w:ascii="Times New Roman" w:hAnsi="Times New Roman" w:cs="Times New Roman"/>
          <w:color w:val="000000"/>
          <w:sz w:val="24"/>
          <w:szCs w:val="24"/>
          <w:lang w:val="mk-MK"/>
        </w:rPr>
        <w:t>најмалку</w:t>
      </w:r>
      <w:r w:rsidRPr="00B80A89">
        <w:rPr>
          <w:rFonts w:ascii="Times New Roman" w:hAnsi="Times New Roman" w:cs="Times New Roman"/>
          <w:color w:val="000000"/>
          <w:sz w:val="24"/>
          <w:szCs w:val="24"/>
          <w:lang w:val="mk-MK"/>
        </w:rPr>
        <w:t>:</w:t>
      </w:r>
    </w:p>
    <w:p w14:paraId="038B0521" w14:textId="1648C20A" w:rsidR="005E2041" w:rsidRPr="00B80A89" w:rsidRDefault="002B0A88" w:rsidP="00FD4DD5">
      <w:pPr>
        <w:shd w:val="clear" w:color="auto" w:fill="FFFFFF"/>
        <w:spacing w:before="120" w:after="120"/>
        <w:ind w:left="1985"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1.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 xml:space="preserve">документирани политики и </w:t>
      </w:r>
      <w:r w:rsidR="00F376AE">
        <w:rPr>
          <w:rFonts w:ascii="Times New Roman" w:hAnsi="Times New Roman" w:cs="Times New Roman"/>
          <w:color w:val="000000"/>
          <w:sz w:val="24"/>
          <w:szCs w:val="24"/>
          <w:lang w:val="mk-MK"/>
        </w:rPr>
        <w:t>процедури</w:t>
      </w:r>
      <w:r w:rsidR="00F376AE" w:rsidRPr="00B80A89">
        <w:rPr>
          <w:rFonts w:ascii="Times New Roman" w:hAnsi="Times New Roman" w:cs="Times New Roman"/>
          <w:color w:val="000000"/>
          <w:sz w:val="24"/>
          <w:szCs w:val="24"/>
          <w:lang w:val="mk-MK"/>
        </w:rPr>
        <w:t xml:space="preserve"> </w:t>
      </w:r>
      <w:r w:rsidR="00FA04DC" w:rsidRPr="00B80A89">
        <w:rPr>
          <w:rFonts w:ascii="Times New Roman" w:hAnsi="Times New Roman" w:cs="Times New Roman"/>
          <w:color w:val="000000"/>
          <w:sz w:val="24"/>
          <w:szCs w:val="24"/>
          <w:lang w:val="mk-MK"/>
        </w:rPr>
        <w:t xml:space="preserve">за да се опише </w:t>
      </w:r>
      <w:r w:rsidRPr="00B80A89">
        <w:rPr>
          <w:rFonts w:ascii="Times New Roman" w:hAnsi="Times New Roman" w:cs="Times New Roman"/>
          <w:color w:val="000000"/>
          <w:sz w:val="24"/>
          <w:szCs w:val="24"/>
          <w:lang w:val="mk-MK"/>
        </w:rPr>
        <w:t>неговата организација, средства</w:t>
      </w:r>
      <w:r w:rsidR="00FA04DC" w:rsidRPr="00B80A89">
        <w:rPr>
          <w:rFonts w:ascii="Times New Roman" w:hAnsi="Times New Roman" w:cs="Times New Roman"/>
          <w:color w:val="000000"/>
          <w:sz w:val="24"/>
          <w:szCs w:val="24"/>
          <w:lang w:val="mk-MK"/>
        </w:rPr>
        <w:t>та</w:t>
      </w:r>
      <w:r w:rsidRPr="00B80A89">
        <w:rPr>
          <w:rFonts w:ascii="Times New Roman" w:hAnsi="Times New Roman" w:cs="Times New Roman"/>
          <w:color w:val="000000"/>
          <w:sz w:val="24"/>
          <w:szCs w:val="24"/>
          <w:lang w:val="mk-MK"/>
        </w:rPr>
        <w:t xml:space="preserve"> и методи</w:t>
      </w:r>
      <w:r w:rsidR="00FA04DC" w:rsidRPr="00B80A89">
        <w:rPr>
          <w:rFonts w:ascii="Times New Roman" w:hAnsi="Times New Roman" w:cs="Times New Roman"/>
          <w:color w:val="000000"/>
          <w:sz w:val="24"/>
          <w:szCs w:val="24"/>
          <w:lang w:val="mk-MK"/>
        </w:rPr>
        <w:t xml:space="preserve">те </w:t>
      </w:r>
      <w:r w:rsidRPr="00B80A89">
        <w:rPr>
          <w:rFonts w:ascii="Times New Roman" w:hAnsi="Times New Roman" w:cs="Times New Roman"/>
          <w:color w:val="000000"/>
          <w:sz w:val="24"/>
          <w:szCs w:val="24"/>
          <w:lang w:val="mk-MK"/>
        </w:rPr>
        <w:t xml:space="preserve">за </w:t>
      </w:r>
      <w:r w:rsidR="00F376AE">
        <w:rPr>
          <w:rFonts w:ascii="Times New Roman" w:hAnsi="Times New Roman" w:cs="Times New Roman"/>
          <w:color w:val="000000"/>
          <w:sz w:val="24"/>
          <w:szCs w:val="24"/>
          <w:lang w:val="mk-MK"/>
        </w:rPr>
        <w:t>постигнување</w:t>
      </w:r>
      <w:r w:rsidR="00F376AE"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 xml:space="preserve">усогласеност со Регулативата (ЕУ) 2018/1139 и Регулативата (ЕУ) бр. 376/2014 и делегираните </w:t>
      </w:r>
      <w:r w:rsidR="00FA04DC" w:rsidRPr="00B80A89">
        <w:rPr>
          <w:rFonts w:ascii="Times New Roman" w:hAnsi="Times New Roman" w:cs="Times New Roman"/>
          <w:color w:val="000000"/>
          <w:sz w:val="24"/>
          <w:szCs w:val="24"/>
          <w:lang w:val="mk-MK"/>
        </w:rPr>
        <w:t xml:space="preserve">акти </w:t>
      </w:r>
      <w:r w:rsidRPr="00B80A89">
        <w:rPr>
          <w:rFonts w:ascii="Times New Roman" w:hAnsi="Times New Roman" w:cs="Times New Roman"/>
          <w:color w:val="000000"/>
          <w:sz w:val="24"/>
          <w:szCs w:val="24"/>
          <w:lang w:val="mk-MK"/>
        </w:rPr>
        <w:t>и акти</w:t>
      </w:r>
      <w:r w:rsidR="00FA04DC" w:rsidRPr="00B80A89">
        <w:rPr>
          <w:rFonts w:ascii="Times New Roman" w:hAnsi="Times New Roman" w:cs="Times New Roman"/>
          <w:color w:val="000000"/>
          <w:sz w:val="24"/>
          <w:szCs w:val="24"/>
          <w:lang w:val="mk-MK"/>
        </w:rPr>
        <w:t xml:space="preserve">те за спроведување </w:t>
      </w:r>
      <w:r w:rsidRPr="00B80A89">
        <w:rPr>
          <w:rFonts w:ascii="Times New Roman" w:hAnsi="Times New Roman" w:cs="Times New Roman"/>
          <w:color w:val="000000"/>
          <w:sz w:val="24"/>
          <w:szCs w:val="24"/>
          <w:lang w:val="mk-MK"/>
        </w:rPr>
        <w:t>донесени врз основа на н</w:t>
      </w:r>
      <w:r w:rsidR="00F376AE">
        <w:rPr>
          <w:rFonts w:ascii="Times New Roman" w:hAnsi="Times New Roman" w:cs="Times New Roman"/>
          <w:color w:val="000000"/>
          <w:sz w:val="24"/>
          <w:szCs w:val="24"/>
          <w:lang w:val="mk-MK"/>
        </w:rPr>
        <w:t>ив</w:t>
      </w:r>
      <w:r w:rsidRPr="00B80A89">
        <w:rPr>
          <w:rFonts w:ascii="Times New Roman" w:hAnsi="Times New Roman" w:cs="Times New Roman"/>
          <w:color w:val="000000"/>
          <w:sz w:val="24"/>
          <w:szCs w:val="24"/>
          <w:lang w:val="mk-MK"/>
        </w:rPr>
        <w:t xml:space="preserve">. </w:t>
      </w:r>
      <w:r w:rsidR="004263DE">
        <w:rPr>
          <w:rFonts w:ascii="Times New Roman" w:hAnsi="Times New Roman" w:cs="Times New Roman"/>
          <w:color w:val="000000"/>
          <w:sz w:val="24"/>
          <w:szCs w:val="24"/>
          <w:lang w:val="mk-MK"/>
        </w:rPr>
        <w:t>Процедурите</w:t>
      </w:r>
      <w:r w:rsidR="00FA04DC" w:rsidRPr="00B80A89">
        <w:rPr>
          <w:rFonts w:ascii="Times New Roman" w:hAnsi="Times New Roman" w:cs="Times New Roman"/>
          <w:color w:val="000000"/>
          <w:sz w:val="24"/>
          <w:szCs w:val="24"/>
          <w:lang w:val="mk-MK"/>
        </w:rPr>
        <w:t xml:space="preserve"> </w:t>
      </w:r>
      <w:r w:rsidR="004263DE">
        <w:rPr>
          <w:rFonts w:ascii="Times New Roman" w:hAnsi="Times New Roman" w:cs="Times New Roman"/>
          <w:color w:val="000000"/>
          <w:sz w:val="24"/>
          <w:szCs w:val="24"/>
          <w:lang w:val="mk-MK"/>
        </w:rPr>
        <w:t xml:space="preserve">редовно </w:t>
      </w:r>
      <w:r w:rsidR="00FA04DC" w:rsidRPr="00B80A89">
        <w:rPr>
          <w:rFonts w:ascii="Times New Roman" w:hAnsi="Times New Roman" w:cs="Times New Roman"/>
          <w:color w:val="000000"/>
          <w:sz w:val="24"/>
          <w:szCs w:val="24"/>
          <w:lang w:val="mk-MK"/>
        </w:rPr>
        <w:t xml:space="preserve">се ажурираат </w:t>
      </w:r>
      <w:r w:rsidRPr="00B80A89">
        <w:rPr>
          <w:rFonts w:ascii="Times New Roman" w:hAnsi="Times New Roman" w:cs="Times New Roman"/>
          <w:color w:val="000000"/>
          <w:sz w:val="24"/>
          <w:szCs w:val="24"/>
          <w:lang w:val="mk-MK"/>
        </w:rPr>
        <w:t>и служат како основни работни документи во тој надлежен орган за сите поврзани задачи;</w:t>
      </w:r>
    </w:p>
    <w:p w14:paraId="07507977" w14:textId="77777777" w:rsidR="005E2041" w:rsidRPr="00B80A89" w:rsidRDefault="002B0A88" w:rsidP="00FD4DD5">
      <w:pPr>
        <w:shd w:val="clear" w:color="auto" w:fill="FFFFFF"/>
        <w:spacing w:before="120" w:after="120"/>
        <w:ind w:left="1985"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lastRenderedPageBreak/>
        <w:t xml:space="preserve">2.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довол</w:t>
      </w:r>
      <w:r w:rsidR="00730F55" w:rsidRPr="00B80A89">
        <w:rPr>
          <w:rFonts w:ascii="Times New Roman" w:hAnsi="Times New Roman" w:cs="Times New Roman"/>
          <w:color w:val="000000"/>
          <w:sz w:val="24"/>
          <w:szCs w:val="24"/>
          <w:lang w:val="mk-MK"/>
        </w:rPr>
        <w:t>но</w:t>
      </w:r>
      <w:r w:rsidRPr="00B80A89">
        <w:rPr>
          <w:rFonts w:ascii="Times New Roman" w:hAnsi="Times New Roman" w:cs="Times New Roman"/>
          <w:color w:val="000000"/>
          <w:sz w:val="24"/>
          <w:szCs w:val="24"/>
          <w:lang w:val="mk-MK"/>
        </w:rPr>
        <w:t xml:space="preserve"> персонал за извршување на неговите задачи и </w:t>
      </w:r>
      <w:r w:rsidR="00730F55" w:rsidRPr="00B80A89">
        <w:rPr>
          <w:rFonts w:ascii="Times New Roman" w:hAnsi="Times New Roman" w:cs="Times New Roman"/>
          <w:color w:val="000000"/>
          <w:sz w:val="24"/>
          <w:szCs w:val="24"/>
          <w:lang w:val="mk-MK"/>
        </w:rPr>
        <w:t xml:space="preserve">исполнување </w:t>
      </w:r>
      <w:r w:rsidRPr="00B80A89">
        <w:rPr>
          <w:rFonts w:ascii="Times New Roman" w:hAnsi="Times New Roman" w:cs="Times New Roman"/>
          <w:color w:val="000000"/>
          <w:sz w:val="24"/>
          <w:szCs w:val="24"/>
          <w:lang w:val="mk-MK"/>
        </w:rPr>
        <w:t xml:space="preserve">на неговите одговорности. </w:t>
      </w:r>
      <w:r w:rsidR="00730F55" w:rsidRPr="00B80A89">
        <w:rPr>
          <w:rFonts w:ascii="Times New Roman" w:hAnsi="Times New Roman" w:cs="Times New Roman"/>
          <w:color w:val="000000"/>
          <w:sz w:val="24"/>
          <w:szCs w:val="24"/>
          <w:lang w:val="mk-MK"/>
        </w:rPr>
        <w:t xml:space="preserve">Се воспоставува </w:t>
      </w:r>
      <w:r w:rsidRPr="00B80A89">
        <w:rPr>
          <w:rFonts w:ascii="Times New Roman" w:hAnsi="Times New Roman" w:cs="Times New Roman"/>
          <w:color w:val="000000"/>
          <w:sz w:val="24"/>
          <w:szCs w:val="24"/>
          <w:lang w:val="mk-MK"/>
        </w:rPr>
        <w:t>систем за планирање на достапноста на персоналот, со цел да се обезбеди правилно завршување на сите задачи;</w:t>
      </w:r>
    </w:p>
    <w:p w14:paraId="35507FBB" w14:textId="77777777" w:rsidR="005E2041" w:rsidRPr="00B80A89" w:rsidRDefault="002B0A88" w:rsidP="00FD4DD5">
      <w:pPr>
        <w:shd w:val="clear" w:color="auto" w:fill="FFFFFF"/>
        <w:spacing w:before="120" w:after="120"/>
        <w:ind w:left="1985"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3.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 xml:space="preserve">персонал кој е квалификуван </w:t>
      </w:r>
      <w:r w:rsidR="00730F55" w:rsidRPr="00B80A89">
        <w:rPr>
          <w:rFonts w:ascii="Times New Roman" w:hAnsi="Times New Roman" w:cs="Times New Roman"/>
          <w:color w:val="000000"/>
          <w:sz w:val="24"/>
          <w:szCs w:val="24"/>
          <w:lang w:val="mk-MK"/>
        </w:rPr>
        <w:t xml:space="preserve">за извршување на нивните </w:t>
      </w:r>
      <w:r w:rsidRPr="00B80A89">
        <w:rPr>
          <w:rFonts w:ascii="Times New Roman" w:hAnsi="Times New Roman" w:cs="Times New Roman"/>
          <w:color w:val="000000"/>
          <w:sz w:val="24"/>
          <w:szCs w:val="24"/>
          <w:lang w:val="mk-MK"/>
        </w:rPr>
        <w:t>доделени задачи и кој го има потребното знаење, искуство, почетна и периодична обука за да обезбеди континуирана компетентност;</w:t>
      </w:r>
    </w:p>
    <w:p w14:paraId="6C40F6EE" w14:textId="77777777" w:rsidR="005E2041" w:rsidRPr="00B80A89" w:rsidRDefault="002B0A88" w:rsidP="00FD4DD5">
      <w:pPr>
        <w:shd w:val="clear" w:color="auto" w:fill="FFFFFF"/>
        <w:spacing w:before="120" w:after="120"/>
        <w:ind w:left="1985"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4.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соодветни капацитети и канцелариск</w:t>
      </w:r>
      <w:r w:rsidR="00730F55" w:rsidRPr="00B80A89">
        <w:rPr>
          <w:rFonts w:ascii="Times New Roman" w:hAnsi="Times New Roman" w:cs="Times New Roman"/>
          <w:color w:val="000000"/>
          <w:sz w:val="24"/>
          <w:szCs w:val="24"/>
          <w:lang w:val="mk-MK"/>
        </w:rPr>
        <w:t xml:space="preserve">и простор </w:t>
      </w:r>
      <w:r w:rsidRPr="00B80A89">
        <w:rPr>
          <w:rFonts w:ascii="Times New Roman" w:hAnsi="Times New Roman" w:cs="Times New Roman"/>
          <w:color w:val="000000"/>
          <w:sz w:val="24"/>
          <w:szCs w:val="24"/>
          <w:lang w:val="mk-MK"/>
        </w:rPr>
        <w:t>за извршување на доделените задачи;</w:t>
      </w:r>
    </w:p>
    <w:p w14:paraId="134E0C0A" w14:textId="2B6A78C9" w:rsidR="005E2041" w:rsidRPr="00B80A89" w:rsidRDefault="002B0A88" w:rsidP="00FD4DD5">
      <w:pPr>
        <w:shd w:val="clear" w:color="auto" w:fill="FFFFFF"/>
        <w:spacing w:before="120" w:after="120"/>
        <w:ind w:left="1985"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5.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 xml:space="preserve">функција за следење на усогласеноста на системот за управување со релевантните барања и </w:t>
      </w:r>
      <w:r w:rsidR="00B925FD" w:rsidRPr="00B80A89">
        <w:rPr>
          <w:rFonts w:ascii="Times New Roman" w:hAnsi="Times New Roman" w:cs="Times New Roman"/>
          <w:color w:val="000000"/>
          <w:sz w:val="24"/>
          <w:szCs w:val="24"/>
          <w:lang w:val="mk-MK"/>
        </w:rPr>
        <w:t xml:space="preserve">адекватноста на </w:t>
      </w:r>
      <w:r w:rsidR="004263DE">
        <w:rPr>
          <w:rFonts w:ascii="Times New Roman" w:hAnsi="Times New Roman" w:cs="Times New Roman"/>
          <w:color w:val="000000"/>
          <w:sz w:val="24"/>
          <w:szCs w:val="24"/>
          <w:lang w:val="mk-MK"/>
        </w:rPr>
        <w:t>процедурите</w:t>
      </w:r>
      <w:r w:rsidRPr="00B80A89">
        <w:rPr>
          <w:rFonts w:ascii="Times New Roman" w:hAnsi="Times New Roman" w:cs="Times New Roman"/>
          <w:color w:val="000000"/>
          <w:sz w:val="24"/>
          <w:szCs w:val="24"/>
          <w:lang w:val="mk-MK"/>
        </w:rPr>
        <w:t xml:space="preserve">, вклучително и воспоставување процес на внатрешна ревизија и процес за управување со безбедносниот ризик. Функцијата за следење на усогласеноста вклучува систем за </w:t>
      </w:r>
      <w:r w:rsidR="004263DE">
        <w:rPr>
          <w:rFonts w:ascii="Times New Roman" w:hAnsi="Times New Roman" w:cs="Times New Roman"/>
          <w:color w:val="000000"/>
          <w:sz w:val="24"/>
          <w:szCs w:val="24"/>
          <w:lang w:val="mk-MK"/>
        </w:rPr>
        <w:t>обезбедување</w:t>
      </w:r>
      <w:r w:rsidR="004263DE"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повратни информации за наодите од ревизијата до високото раководство на надлежниот орган за да се обезбеди спроведување на корективни активности доколку е потребно;</w:t>
      </w:r>
    </w:p>
    <w:p w14:paraId="34308D9C" w14:textId="77777777" w:rsidR="005E2041" w:rsidRPr="00B80A89" w:rsidRDefault="002B0A88" w:rsidP="00FD4DD5">
      <w:pPr>
        <w:shd w:val="clear" w:color="auto" w:fill="FFFFFF"/>
        <w:spacing w:before="120" w:after="120"/>
        <w:ind w:left="1985"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6.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лице или група лица кои имаат одговорност пред високото раководство на надлежниот орган за функцијата за следење на усогласеноста.</w:t>
      </w:r>
    </w:p>
    <w:p w14:paraId="45B5796E" w14:textId="77777777" w:rsidR="005E2041" w:rsidRPr="00B80A89" w:rsidRDefault="002B0A88" w:rsidP="00FD4DD5">
      <w:pPr>
        <w:shd w:val="clear" w:color="auto" w:fill="FFFFFF"/>
        <w:spacing w:before="120" w:after="120"/>
        <w:ind w:left="1418"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(б)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 xml:space="preserve">Надлежниот орган, за секое поле на </w:t>
      </w:r>
      <w:r w:rsidR="00B925FD" w:rsidRPr="00B80A89">
        <w:rPr>
          <w:rFonts w:ascii="Times New Roman" w:hAnsi="Times New Roman" w:cs="Times New Roman"/>
          <w:color w:val="000000"/>
          <w:sz w:val="24"/>
          <w:szCs w:val="24"/>
          <w:lang w:val="mk-MK"/>
        </w:rPr>
        <w:t>делување</w:t>
      </w:r>
      <w:r w:rsidRPr="00B80A89">
        <w:rPr>
          <w:rFonts w:ascii="Times New Roman" w:hAnsi="Times New Roman" w:cs="Times New Roman"/>
          <w:color w:val="000000"/>
          <w:sz w:val="24"/>
          <w:szCs w:val="24"/>
          <w:lang w:val="mk-MK"/>
        </w:rPr>
        <w:t>, вклучувајќи го и системот за управување, назнач</w:t>
      </w:r>
      <w:r w:rsidR="00B925FD" w:rsidRPr="00B80A89">
        <w:rPr>
          <w:rFonts w:ascii="Times New Roman" w:hAnsi="Times New Roman" w:cs="Times New Roman"/>
          <w:color w:val="000000"/>
          <w:sz w:val="24"/>
          <w:szCs w:val="24"/>
          <w:lang w:val="mk-MK"/>
        </w:rPr>
        <w:t xml:space="preserve">ува </w:t>
      </w:r>
      <w:r w:rsidRPr="00B80A89">
        <w:rPr>
          <w:rFonts w:ascii="Times New Roman" w:hAnsi="Times New Roman" w:cs="Times New Roman"/>
          <w:color w:val="000000"/>
          <w:sz w:val="24"/>
          <w:szCs w:val="24"/>
          <w:lang w:val="mk-MK"/>
        </w:rPr>
        <w:t>едно или повеќе лица со севкупна одговорност за управување со релевантните задачи.</w:t>
      </w:r>
    </w:p>
    <w:p w14:paraId="5E00500B" w14:textId="131D27E6" w:rsidR="005E2041" w:rsidRPr="00B80A89" w:rsidRDefault="002B0A88" w:rsidP="00FD4DD5">
      <w:pPr>
        <w:shd w:val="clear" w:color="auto" w:fill="FFFFFF"/>
        <w:spacing w:before="120" w:after="120"/>
        <w:ind w:left="1418"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(в)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Надлежниот орган воспостав</w:t>
      </w:r>
      <w:r w:rsidR="000F5894" w:rsidRPr="00B80A89">
        <w:rPr>
          <w:rFonts w:ascii="Times New Roman" w:hAnsi="Times New Roman" w:cs="Times New Roman"/>
          <w:color w:val="000000"/>
          <w:sz w:val="24"/>
          <w:szCs w:val="24"/>
          <w:lang w:val="mk-MK"/>
        </w:rPr>
        <w:t xml:space="preserve">ува </w:t>
      </w:r>
      <w:r w:rsidR="004263DE">
        <w:rPr>
          <w:rFonts w:ascii="Times New Roman" w:hAnsi="Times New Roman" w:cs="Times New Roman"/>
          <w:color w:val="000000"/>
          <w:sz w:val="24"/>
          <w:szCs w:val="24"/>
          <w:lang w:val="mk-MK"/>
        </w:rPr>
        <w:t>процедури</w:t>
      </w:r>
      <w:r w:rsidR="004263DE"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за учество во меѓусебна размена на сите потребни информации со кои било други засегнати надлежни органи и им обезбед</w:t>
      </w:r>
      <w:r w:rsidR="000F5894" w:rsidRPr="00B80A89">
        <w:rPr>
          <w:rFonts w:ascii="Times New Roman" w:hAnsi="Times New Roman" w:cs="Times New Roman"/>
          <w:color w:val="000000"/>
          <w:sz w:val="24"/>
          <w:szCs w:val="24"/>
          <w:lang w:val="mk-MK"/>
        </w:rPr>
        <w:t xml:space="preserve">ува </w:t>
      </w:r>
      <w:r w:rsidRPr="00B80A89">
        <w:rPr>
          <w:rFonts w:ascii="Times New Roman" w:hAnsi="Times New Roman" w:cs="Times New Roman"/>
          <w:color w:val="000000"/>
          <w:sz w:val="24"/>
          <w:szCs w:val="24"/>
          <w:lang w:val="mk-MK"/>
        </w:rPr>
        <w:t>помош, без разлика дали од земјата</w:t>
      </w:r>
      <w:r w:rsidR="00754D50" w:rsidRPr="00B80A89">
        <w:rPr>
          <w:rFonts w:ascii="Times New Roman" w:hAnsi="Times New Roman" w:cs="Times New Roman"/>
          <w:color w:val="000000"/>
          <w:sz w:val="24"/>
          <w:szCs w:val="24"/>
          <w:lang w:val="mk-MK"/>
        </w:rPr>
        <w:t xml:space="preserve"> ч</w:t>
      </w:r>
      <w:r w:rsidRPr="00B80A89">
        <w:rPr>
          <w:rFonts w:ascii="Times New Roman" w:hAnsi="Times New Roman" w:cs="Times New Roman"/>
          <w:color w:val="000000"/>
          <w:sz w:val="24"/>
          <w:szCs w:val="24"/>
          <w:lang w:val="mk-MK"/>
        </w:rPr>
        <w:t>ленка или од други земји</w:t>
      </w:r>
      <w:r w:rsidR="00754D50" w:rsidRPr="00B80A89">
        <w:rPr>
          <w:rFonts w:ascii="Times New Roman" w:hAnsi="Times New Roman" w:cs="Times New Roman"/>
          <w:color w:val="000000"/>
          <w:sz w:val="24"/>
          <w:szCs w:val="24"/>
          <w:lang w:val="mk-MK"/>
        </w:rPr>
        <w:t xml:space="preserve"> ч</w:t>
      </w:r>
      <w:r w:rsidRPr="00B80A89">
        <w:rPr>
          <w:rFonts w:ascii="Times New Roman" w:hAnsi="Times New Roman" w:cs="Times New Roman"/>
          <w:color w:val="000000"/>
          <w:sz w:val="24"/>
          <w:szCs w:val="24"/>
          <w:lang w:val="mk-MK"/>
        </w:rPr>
        <w:t>ленки, вклучително и за:</w:t>
      </w:r>
    </w:p>
    <w:p w14:paraId="4D0BA317" w14:textId="609055CE" w:rsidR="005E2041" w:rsidRPr="00B80A89" w:rsidRDefault="002B0A88" w:rsidP="00FD4DD5">
      <w:pPr>
        <w:shd w:val="clear" w:color="auto" w:fill="FFFFFF"/>
        <w:spacing w:before="120" w:after="120"/>
        <w:ind w:left="1985"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1.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 xml:space="preserve">сите изнесени наоди и сите последователни </w:t>
      </w:r>
      <w:r w:rsidR="000F5894" w:rsidRPr="00B80A89">
        <w:rPr>
          <w:rFonts w:ascii="Times New Roman" w:hAnsi="Times New Roman" w:cs="Times New Roman"/>
          <w:color w:val="000000"/>
          <w:sz w:val="24"/>
          <w:szCs w:val="24"/>
          <w:lang w:val="mk-MK"/>
        </w:rPr>
        <w:t>мерки</w:t>
      </w:r>
      <w:r w:rsidRPr="00B80A89">
        <w:rPr>
          <w:rFonts w:ascii="Times New Roman" w:hAnsi="Times New Roman" w:cs="Times New Roman"/>
          <w:color w:val="000000"/>
          <w:sz w:val="24"/>
          <w:szCs w:val="24"/>
          <w:lang w:val="mk-MK"/>
        </w:rPr>
        <w:t xml:space="preserve"> преземени како резултат на надзорот на лица и организации кои вршат активности на територијата на земја</w:t>
      </w:r>
      <w:r w:rsidR="00754D50" w:rsidRPr="00B80A89">
        <w:rPr>
          <w:rFonts w:ascii="Times New Roman" w:hAnsi="Times New Roman" w:cs="Times New Roman"/>
          <w:color w:val="000000"/>
          <w:sz w:val="24"/>
          <w:szCs w:val="24"/>
          <w:lang w:val="mk-MK"/>
        </w:rPr>
        <w:t xml:space="preserve"> ч</w:t>
      </w:r>
      <w:r w:rsidRPr="00B80A89">
        <w:rPr>
          <w:rFonts w:ascii="Times New Roman" w:hAnsi="Times New Roman" w:cs="Times New Roman"/>
          <w:color w:val="000000"/>
          <w:sz w:val="24"/>
          <w:szCs w:val="24"/>
          <w:lang w:val="mk-MK"/>
        </w:rPr>
        <w:t xml:space="preserve">ленка, но </w:t>
      </w:r>
      <w:r w:rsidR="007965B0">
        <w:rPr>
          <w:rFonts w:ascii="Times New Roman" w:hAnsi="Times New Roman" w:cs="Times New Roman"/>
          <w:color w:val="000000"/>
          <w:sz w:val="24"/>
          <w:szCs w:val="24"/>
          <w:lang w:val="mk-MK"/>
        </w:rPr>
        <w:t>сертифицирани</w:t>
      </w:r>
      <w:r w:rsidR="007965B0"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од надлежен орган на друга земја</w:t>
      </w:r>
      <w:r w:rsidR="00754D50" w:rsidRPr="00B80A89">
        <w:rPr>
          <w:rFonts w:ascii="Times New Roman" w:hAnsi="Times New Roman" w:cs="Times New Roman"/>
          <w:color w:val="000000"/>
          <w:sz w:val="24"/>
          <w:szCs w:val="24"/>
          <w:lang w:val="mk-MK"/>
        </w:rPr>
        <w:t xml:space="preserve"> ч</w:t>
      </w:r>
      <w:r w:rsidRPr="00B80A89">
        <w:rPr>
          <w:rFonts w:ascii="Times New Roman" w:hAnsi="Times New Roman" w:cs="Times New Roman"/>
          <w:color w:val="000000"/>
          <w:sz w:val="24"/>
          <w:szCs w:val="24"/>
          <w:lang w:val="mk-MK"/>
        </w:rPr>
        <w:t>ленка или од Агенцијата ;</w:t>
      </w:r>
    </w:p>
    <w:p w14:paraId="527C952D" w14:textId="1C38A2F8" w:rsidR="005E2041" w:rsidRPr="00B80A89" w:rsidRDefault="002B0A88" w:rsidP="00FD4DD5">
      <w:pPr>
        <w:shd w:val="clear" w:color="auto" w:fill="FFFFFF"/>
        <w:spacing w:before="120" w:after="120"/>
        <w:ind w:left="1985"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2.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 xml:space="preserve">секоја информација што произлегува од задолжително и доброволно </w:t>
      </w:r>
      <w:r w:rsidR="007965B0">
        <w:rPr>
          <w:rFonts w:ascii="Times New Roman" w:hAnsi="Times New Roman" w:cs="Times New Roman"/>
          <w:color w:val="000000"/>
          <w:sz w:val="24"/>
          <w:szCs w:val="24"/>
          <w:lang w:val="mk-MK"/>
        </w:rPr>
        <w:t>пријавување на</w:t>
      </w:r>
      <w:r w:rsidRPr="00B80A89">
        <w:rPr>
          <w:rFonts w:ascii="Times New Roman" w:hAnsi="Times New Roman" w:cs="Times New Roman"/>
          <w:color w:val="000000"/>
          <w:sz w:val="24"/>
          <w:szCs w:val="24"/>
          <w:lang w:val="mk-MK"/>
        </w:rPr>
        <w:t xml:space="preserve"> </w:t>
      </w:r>
      <w:r w:rsidR="00773573" w:rsidRPr="00B80A89">
        <w:rPr>
          <w:rFonts w:ascii="Times New Roman" w:hAnsi="Times New Roman" w:cs="Times New Roman"/>
          <w:color w:val="000000"/>
          <w:sz w:val="24"/>
          <w:szCs w:val="24"/>
          <w:lang w:val="mk-MK"/>
        </w:rPr>
        <w:t>настан</w:t>
      </w:r>
      <w:r w:rsidRPr="00B80A89">
        <w:rPr>
          <w:rFonts w:ascii="Times New Roman" w:hAnsi="Times New Roman" w:cs="Times New Roman"/>
          <w:color w:val="000000"/>
          <w:sz w:val="24"/>
          <w:szCs w:val="24"/>
          <w:lang w:val="mk-MK"/>
        </w:rPr>
        <w:t xml:space="preserve"> како што се бара во точка 21L.A.3.</w:t>
      </w:r>
    </w:p>
    <w:p w14:paraId="1073C7CD" w14:textId="6A66B1B0" w:rsidR="005E2041" w:rsidRPr="00B80A89" w:rsidRDefault="002B0A88" w:rsidP="00FD4DD5">
      <w:pPr>
        <w:shd w:val="clear" w:color="auto" w:fill="FFFFFF"/>
        <w:spacing w:before="120" w:after="120"/>
        <w:ind w:left="1418"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(г)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 xml:space="preserve">Копија од </w:t>
      </w:r>
      <w:r w:rsidR="007965B0">
        <w:rPr>
          <w:rFonts w:ascii="Times New Roman" w:hAnsi="Times New Roman" w:cs="Times New Roman"/>
          <w:color w:val="000000"/>
          <w:sz w:val="24"/>
          <w:szCs w:val="24"/>
          <w:lang w:val="mk-MK"/>
        </w:rPr>
        <w:t>процедурите</w:t>
      </w:r>
      <w:r w:rsidR="007965B0"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поврзани со системот за управување на надлежниот орган на земјата</w:t>
      </w:r>
      <w:r w:rsidR="00754D50" w:rsidRPr="00B80A89">
        <w:rPr>
          <w:rFonts w:ascii="Times New Roman" w:hAnsi="Times New Roman" w:cs="Times New Roman"/>
          <w:color w:val="000000"/>
          <w:sz w:val="24"/>
          <w:szCs w:val="24"/>
          <w:lang w:val="mk-MK"/>
        </w:rPr>
        <w:t xml:space="preserve"> ч</w:t>
      </w:r>
      <w:r w:rsidRPr="00B80A89">
        <w:rPr>
          <w:rFonts w:ascii="Times New Roman" w:hAnsi="Times New Roman" w:cs="Times New Roman"/>
          <w:color w:val="000000"/>
          <w:sz w:val="24"/>
          <w:szCs w:val="24"/>
          <w:lang w:val="mk-MK"/>
        </w:rPr>
        <w:t xml:space="preserve">ленка и какви било измени на тие </w:t>
      </w:r>
      <w:r w:rsidR="007965B0">
        <w:rPr>
          <w:rFonts w:ascii="Times New Roman" w:hAnsi="Times New Roman" w:cs="Times New Roman"/>
          <w:color w:val="000000"/>
          <w:sz w:val="24"/>
          <w:szCs w:val="24"/>
          <w:lang w:val="mk-MK"/>
        </w:rPr>
        <w:t>процедури</w:t>
      </w:r>
      <w:r w:rsidR="007965B0" w:rsidRPr="00B80A89">
        <w:rPr>
          <w:rFonts w:ascii="Times New Roman" w:hAnsi="Times New Roman" w:cs="Times New Roman"/>
          <w:color w:val="000000"/>
          <w:sz w:val="24"/>
          <w:szCs w:val="24"/>
          <w:lang w:val="mk-MK"/>
        </w:rPr>
        <w:t xml:space="preserve"> </w:t>
      </w:r>
      <w:r w:rsidR="00165553" w:rsidRPr="00B80A89">
        <w:rPr>
          <w:rFonts w:ascii="Times New Roman" w:hAnsi="Times New Roman" w:cs="Times New Roman"/>
          <w:color w:val="000000"/>
          <w:sz w:val="24"/>
          <w:szCs w:val="24"/>
          <w:lang w:val="mk-MK"/>
        </w:rPr>
        <w:t>се ставаат на располагање на Агенцијата за целите на стандардизација</w:t>
      </w:r>
      <w:r w:rsidRPr="00B80A89">
        <w:rPr>
          <w:rFonts w:ascii="Times New Roman" w:hAnsi="Times New Roman" w:cs="Times New Roman"/>
          <w:color w:val="000000"/>
          <w:sz w:val="24"/>
          <w:szCs w:val="24"/>
          <w:lang w:val="mk-MK"/>
        </w:rPr>
        <w:t>.</w:t>
      </w:r>
    </w:p>
    <w:p w14:paraId="44C4BEE4" w14:textId="00BBAEA4" w:rsidR="005E2041" w:rsidRPr="00B80A89" w:rsidRDefault="00754D50" w:rsidP="00FD4DD5">
      <w:pPr>
        <w:shd w:val="clear" w:color="auto" w:fill="FFFFFF"/>
        <w:spacing w:before="120" w:after="120"/>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lastRenderedPageBreak/>
        <w:t>21L.</w:t>
      </w:r>
      <w:r w:rsidR="005E089A">
        <w:rPr>
          <w:rFonts w:ascii="Times New Roman" w:hAnsi="Times New Roman" w:cs="Times New Roman"/>
          <w:color w:val="000000"/>
          <w:sz w:val="24"/>
          <w:szCs w:val="24"/>
          <w:lang w:val="mk-MK"/>
        </w:rPr>
        <w:t>Б</w:t>
      </w:r>
      <w:r w:rsidRPr="00B80A89">
        <w:rPr>
          <w:rFonts w:ascii="Times New Roman" w:hAnsi="Times New Roman" w:cs="Times New Roman"/>
          <w:color w:val="000000"/>
          <w:sz w:val="24"/>
          <w:szCs w:val="24"/>
          <w:lang w:val="mk-MK"/>
        </w:rPr>
        <w:t>.</w:t>
      </w:r>
      <w:r w:rsidR="002B0A88" w:rsidRPr="00B80A89">
        <w:rPr>
          <w:rFonts w:ascii="Times New Roman" w:hAnsi="Times New Roman" w:cs="Times New Roman"/>
          <w:color w:val="000000"/>
          <w:sz w:val="24"/>
          <w:szCs w:val="24"/>
          <w:lang w:val="mk-MK"/>
        </w:rPr>
        <w:t xml:space="preserve">17 </w:t>
      </w:r>
      <w:r w:rsidR="00F63210" w:rsidRPr="00B80A89">
        <w:rPr>
          <w:rFonts w:ascii="Times New Roman" w:hAnsi="Times New Roman" w:cs="Times New Roman"/>
          <w:color w:val="000000"/>
          <w:sz w:val="24"/>
          <w:szCs w:val="24"/>
          <w:lang w:val="mk-MK"/>
        </w:rPr>
        <w:tab/>
      </w:r>
      <w:r w:rsidR="002B0A88" w:rsidRPr="00B80A89">
        <w:rPr>
          <w:rFonts w:ascii="Times New Roman" w:hAnsi="Times New Roman" w:cs="Times New Roman"/>
          <w:b/>
          <w:bCs/>
          <w:color w:val="000000"/>
          <w:sz w:val="24"/>
          <w:szCs w:val="24"/>
          <w:lang w:val="mk-MK"/>
        </w:rPr>
        <w:t>Распределба на задачи на квалификувани субјекти</w:t>
      </w:r>
    </w:p>
    <w:p w14:paraId="4ADC0C3E" w14:textId="775F57F3" w:rsidR="005E2041" w:rsidRPr="00B80A89" w:rsidRDefault="00611B7C" w:rsidP="00FD4DD5">
      <w:pPr>
        <w:shd w:val="clear" w:color="auto" w:fill="FFFFFF"/>
        <w:spacing w:before="120" w:after="120"/>
        <w:ind w:left="1560" w:hanging="709"/>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(а) </w:t>
      </w:r>
      <w:r w:rsidR="00F63210" w:rsidRPr="00B80A89">
        <w:rPr>
          <w:rFonts w:ascii="Times New Roman" w:hAnsi="Times New Roman" w:cs="Times New Roman"/>
          <w:color w:val="000000"/>
          <w:sz w:val="24"/>
          <w:szCs w:val="24"/>
          <w:lang w:val="mk-MK"/>
        </w:rPr>
        <w:tab/>
      </w:r>
      <w:r w:rsidR="002B0A88" w:rsidRPr="00B80A89">
        <w:rPr>
          <w:rFonts w:ascii="Times New Roman" w:hAnsi="Times New Roman" w:cs="Times New Roman"/>
          <w:color w:val="000000"/>
          <w:sz w:val="24"/>
          <w:szCs w:val="24"/>
          <w:lang w:val="mk-MK"/>
        </w:rPr>
        <w:t>Надлежен орган може</w:t>
      </w:r>
      <w:r w:rsidR="005C7A59" w:rsidRPr="00B80A89">
        <w:rPr>
          <w:rFonts w:ascii="Times New Roman" w:hAnsi="Times New Roman" w:cs="Times New Roman"/>
          <w:color w:val="000000"/>
          <w:sz w:val="24"/>
          <w:szCs w:val="24"/>
          <w:lang w:val="mk-MK"/>
        </w:rPr>
        <w:t xml:space="preserve"> на квалификувани субјекти</w:t>
      </w:r>
      <w:r w:rsidR="002B0A88" w:rsidRPr="00B80A89">
        <w:rPr>
          <w:rFonts w:ascii="Times New Roman" w:hAnsi="Times New Roman" w:cs="Times New Roman"/>
          <w:color w:val="000000"/>
          <w:sz w:val="24"/>
          <w:szCs w:val="24"/>
          <w:lang w:val="mk-MK"/>
        </w:rPr>
        <w:t xml:space="preserve"> да </w:t>
      </w:r>
      <w:r w:rsidR="005C7A59" w:rsidRPr="00B80A89">
        <w:rPr>
          <w:rFonts w:ascii="Times New Roman" w:hAnsi="Times New Roman" w:cs="Times New Roman"/>
          <w:color w:val="000000"/>
          <w:sz w:val="24"/>
          <w:szCs w:val="24"/>
          <w:lang w:val="mk-MK"/>
        </w:rPr>
        <w:t>им</w:t>
      </w:r>
      <w:r w:rsidR="002B0A88" w:rsidRPr="00B80A89">
        <w:rPr>
          <w:rFonts w:ascii="Times New Roman" w:hAnsi="Times New Roman" w:cs="Times New Roman"/>
          <w:color w:val="000000"/>
          <w:sz w:val="24"/>
          <w:szCs w:val="24"/>
          <w:lang w:val="mk-MK"/>
        </w:rPr>
        <w:t xml:space="preserve"> </w:t>
      </w:r>
      <w:r w:rsidR="005C7A59" w:rsidRPr="00B80A89">
        <w:rPr>
          <w:rFonts w:ascii="Times New Roman" w:hAnsi="Times New Roman" w:cs="Times New Roman"/>
          <w:color w:val="000000"/>
          <w:sz w:val="24"/>
          <w:szCs w:val="24"/>
          <w:lang w:val="mk-MK"/>
        </w:rPr>
        <w:t>распредели</w:t>
      </w:r>
      <w:r w:rsidR="002B0A88" w:rsidRPr="00B80A89">
        <w:rPr>
          <w:rFonts w:ascii="Times New Roman" w:hAnsi="Times New Roman" w:cs="Times New Roman"/>
          <w:color w:val="000000"/>
          <w:sz w:val="24"/>
          <w:szCs w:val="24"/>
          <w:lang w:val="mk-MK"/>
        </w:rPr>
        <w:t xml:space="preserve"> задачи</w:t>
      </w:r>
      <w:r w:rsidR="005C7A59" w:rsidRPr="00B80A89">
        <w:rPr>
          <w:rFonts w:ascii="Times New Roman" w:hAnsi="Times New Roman" w:cs="Times New Roman"/>
          <w:color w:val="000000"/>
          <w:sz w:val="24"/>
          <w:szCs w:val="24"/>
          <w:lang w:val="mk-MK"/>
        </w:rPr>
        <w:t xml:space="preserve"> </w:t>
      </w:r>
      <w:r w:rsidR="002B0A88" w:rsidRPr="00B80A89">
        <w:rPr>
          <w:rFonts w:ascii="Times New Roman" w:hAnsi="Times New Roman" w:cs="Times New Roman"/>
          <w:color w:val="000000"/>
          <w:sz w:val="24"/>
          <w:szCs w:val="24"/>
          <w:lang w:val="mk-MK"/>
        </w:rPr>
        <w:t>поврзани со првичното сертифицирање или со континуираниот надзор на производите и деловите, како и на физички или правни лица к</w:t>
      </w:r>
      <w:r w:rsidR="00165553" w:rsidRPr="00B80A89">
        <w:rPr>
          <w:rFonts w:ascii="Times New Roman" w:hAnsi="Times New Roman" w:cs="Times New Roman"/>
          <w:color w:val="000000"/>
          <w:sz w:val="24"/>
          <w:szCs w:val="24"/>
          <w:lang w:val="mk-MK"/>
        </w:rPr>
        <w:t xml:space="preserve">ои се предмет </w:t>
      </w:r>
      <w:r w:rsidR="002B0A88" w:rsidRPr="00B80A89">
        <w:rPr>
          <w:rFonts w:ascii="Times New Roman" w:hAnsi="Times New Roman" w:cs="Times New Roman"/>
          <w:color w:val="000000"/>
          <w:sz w:val="24"/>
          <w:szCs w:val="24"/>
          <w:lang w:val="mk-MK"/>
        </w:rPr>
        <w:t xml:space="preserve">на Регулативата (ЕУ) 2018/1139 и </w:t>
      </w:r>
      <w:r w:rsidR="00B759F5" w:rsidRPr="00B80A89">
        <w:rPr>
          <w:rFonts w:ascii="Times New Roman" w:hAnsi="Times New Roman" w:cs="Times New Roman"/>
          <w:color w:val="000000"/>
          <w:sz w:val="24"/>
          <w:szCs w:val="24"/>
          <w:lang w:val="mk-MK"/>
        </w:rPr>
        <w:t>делегираните акти и актите за спроведување</w:t>
      </w:r>
      <w:r w:rsidR="002B0A88" w:rsidRPr="00B80A89">
        <w:rPr>
          <w:rFonts w:ascii="Times New Roman" w:hAnsi="Times New Roman" w:cs="Times New Roman"/>
          <w:color w:val="000000"/>
          <w:sz w:val="24"/>
          <w:szCs w:val="24"/>
          <w:lang w:val="mk-MK"/>
        </w:rPr>
        <w:t xml:space="preserve"> донесени врз основа на </w:t>
      </w:r>
      <w:r w:rsidR="005C7A59" w:rsidRPr="00B80A89">
        <w:rPr>
          <w:rFonts w:ascii="Times New Roman" w:hAnsi="Times New Roman" w:cs="Times New Roman"/>
          <w:color w:val="000000"/>
          <w:sz w:val="24"/>
          <w:szCs w:val="24"/>
          <w:lang w:val="mk-MK"/>
        </w:rPr>
        <w:t>неа</w:t>
      </w:r>
      <w:r w:rsidR="002B0A88" w:rsidRPr="00B80A89">
        <w:rPr>
          <w:rFonts w:ascii="Times New Roman" w:hAnsi="Times New Roman" w:cs="Times New Roman"/>
          <w:color w:val="000000"/>
          <w:sz w:val="24"/>
          <w:szCs w:val="24"/>
          <w:lang w:val="mk-MK"/>
        </w:rPr>
        <w:t xml:space="preserve">. При распределбата на задачите, надлежниот орган </w:t>
      </w:r>
      <w:r w:rsidR="005C7A59" w:rsidRPr="00B80A89">
        <w:rPr>
          <w:rFonts w:ascii="Times New Roman" w:hAnsi="Times New Roman" w:cs="Times New Roman"/>
          <w:color w:val="000000"/>
          <w:sz w:val="24"/>
          <w:szCs w:val="24"/>
          <w:lang w:val="mk-MK"/>
        </w:rPr>
        <w:t>осигурува</w:t>
      </w:r>
      <w:r w:rsidR="002B0A88" w:rsidRPr="00B80A89">
        <w:rPr>
          <w:rFonts w:ascii="Times New Roman" w:hAnsi="Times New Roman" w:cs="Times New Roman"/>
          <w:color w:val="000000"/>
          <w:sz w:val="24"/>
          <w:szCs w:val="24"/>
          <w:lang w:val="mk-MK"/>
        </w:rPr>
        <w:t xml:space="preserve"> дека има:</w:t>
      </w:r>
    </w:p>
    <w:p w14:paraId="76CE7113" w14:textId="77777777" w:rsidR="005E2041" w:rsidRPr="00B80A89" w:rsidRDefault="002B0A88" w:rsidP="00FD4DD5">
      <w:pPr>
        <w:shd w:val="clear" w:color="auto" w:fill="FFFFFF"/>
        <w:spacing w:before="120" w:after="120"/>
        <w:ind w:left="1985"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1. </w:t>
      </w:r>
      <w:r w:rsidR="00F63210" w:rsidRPr="00B80A89">
        <w:rPr>
          <w:rFonts w:ascii="Times New Roman" w:hAnsi="Times New Roman" w:cs="Times New Roman"/>
          <w:color w:val="000000"/>
          <w:sz w:val="24"/>
          <w:szCs w:val="24"/>
          <w:lang w:val="mk-MK"/>
        </w:rPr>
        <w:tab/>
      </w:r>
      <w:r w:rsidR="005C7A59" w:rsidRPr="00B80A89">
        <w:rPr>
          <w:rFonts w:ascii="Times New Roman" w:hAnsi="Times New Roman" w:cs="Times New Roman"/>
          <w:color w:val="000000"/>
          <w:sz w:val="24"/>
          <w:szCs w:val="24"/>
          <w:lang w:val="mk-MK"/>
        </w:rPr>
        <w:t xml:space="preserve">поставено </w:t>
      </w:r>
      <w:r w:rsidRPr="00B80A89">
        <w:rPr>
          <w:rFonts w:ascii="Times New Roman" w:hAnsi="Times New Roman" w:cs="Times New Roman"/>
          <w:color w:val="000000"/>
          <w:sz w:val="24"/>
          <w:szCs w:val="24"/>
          <w:lang w:val="mk-MK"/>
        </w:rPr>
        <w:t xml:space="preserve">систем за првично и континуирано </w:t>
      </w:r>
      <w:r w:rsidR="005C7A59" w:rsidRPr="00B80A89">
        <w:rPr>
          <w:rFonts w:ascii="Times New Roman" w:hAnsi="Times New Roman" w:cs="Times New Roman"/>
          <w:color w:val="000000"/>
          <w:sz w:val="24"/>
          <w:szCs w:val="24"/>
          <w:lang w:val="mk-MK"/>
        </w:rPr>
        <w:t>пр</w:t>
      </w:r>
      <w:r w:rsidRPr="00B80A89">
        <w:rPr>
          <w:rFonts w:ascii="Times New Roman" w:hAnsi="Times New Roman" w:cs="Times New Roman"/>
          <w:color w:val="000000"/>
          <w:sz w:val="24"/>
          <w:szCs w:val="24"/>
          <w:lang w:val="mk-MK"/>
        </w:rPr>
        <w:t xml:space="preserve">оценување дали квалификуваниот субјект е во согласност со Анекс VI „Основни барања за квалификувани субјекти“ </w:t>
      </w:r>
      <w:r w:rsidR="00551F9E">
        <w:rPr>
          <w:rFonts w:ascii="Times New Roman" w:hAnsi="Times New Roman" w:cs="Times New Roman"/>
          <w:color w:val="000000"/>
          <w:sz w:val="24"/>
          <w:szCs w:val="24"/>
          <w:lang w:val="mk-MK"/>
        </w:rPr>
        <w:t>кон</w:t>
      </w:r>
      <w:r w:rsidR="00551F9E"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 xml:space="preserve">Регулативата (ЕУ) 2018/1139. Овој систем и резултатите од проценките </w:t>
      </w:r>
      <w:r w:rsidR="005C7A59" w:rsidRPr="00B80A89">
        <w:rPr>
          <w:rFonts w:ascii="Times New Roman" w:hAnsi="Times New Roman" w:cs="Times New Roman"/>
          <w:color w:val="000000"/>
          <w:sz w:val="24"/>
          <w:szCs w:val="24"/>
          <w:lang w:val="mk-MK"/>
        </w:rPr>
        <w:t>с</w:t>
      </w:r>
      <w:r w:rsidRPr="00B80A89">
        <w:rPr>
          <w:rFonts w:ascii="Times New Roman" w:hAnsi="Times New Roman" w:cs="Times New Roman"/>
          <w:color w:val="000000"/>
          <w:sz w:val="24"/>
          <w:szCs w:val="24"/>
          <w:lang w:val="mk-MK"/>
        </w:rPr>
        <w:t>е документира</w:t>
      </w:r>
      <w:r w:rsidR="005C7A59" w:rsidRPr="00B80A89">
        <w:rPr>
          <w:rFonts w:ascii="Times New Roman" w:hAnsi="Times New Roman" w:cs="Times New Roman"/>
          <w:color w:val="000000"/>
          <w:sz w:val="24"/>
          <w:szCs w:val="24"/>
          <w:lang w:val="mk-MK"/>
        </w:rPr>
        <w:t>ат</w:t>
      </w:r>
      <w:r w:rsidRPr="00B80A89">
        <w:rPr>
          <w:rFonts w:ascii="Times New Roman" w:hAnsi="Times New Roman" w:cs="Times New Roman"/>
          <w:color w:val="000000"/>
          <w:sz w:val="24"/>
          <w:szCs w:val="24"/>
          <w:lang w:val="mk-MK"/>
        </w:rPr>
        <w:t>;</w:t>
      </w:r>
    </w:p>
    <w:p w14:paraId="68D4DBD6" w14:textId="1FBE0CD3" w:rsidR="005E2041" w:rsidRPr="00B80A89" w:rsidRDefault="002B0A88" w:rsidP="00FD4DD5">
      <w:pPr>
        <w:shd w:val="clear" w:color="auto" w:fill="FFFFFF"/>
        <w:spacing w:before="120" w:after="120"/>
        <w:ind w:left="1985"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2. </w:t>
      </w:r>
      <w:r w:rsidR="00F63210" w:rsidRPr="00B80A89">
        <w:rPr>
          <w:rFonts w:ascii="Times New Roman" w:hAnsi="Times New Roman" w:cs="Times New Roman"/>
          <w:color w:val="000000"/>
          <w:sz w:val="24"/>
          <w:szCs w:val="24"/>
          <w:lang w:val="mk-MK"/>
        </w:rPr>
        <w:tab/>
      </w:r>
      <w:r w:rsidR="005C7A59" w:rsidRPr="00B80A89">
        <w:rPr>
          <w:rFonts w:ascii="Times New Roman" w:hAnsi="Times New Roman" w:cs="Times New Roman"/>
          <w:color w:val="000000"/>
          <w:sz w:val="24"/>
          <w:szCs w:val="24"/>
          <w:lang w:val="mk-MK"/>
        </w:rPr>
        <w:t xml:space="preserve">воспоставено </w:t>
      </w:r>
      <w:r w:rsidR="007965B0">
        <w:rPr>
          <w:rFonts w:ascii="Times New Roman" w:hAnsi="Times New Roman" w:cs="Times New Roman"/>
          <w:color w:val="000000"/>
          <w:sz w:val="24"/>
          <w:szCs w:val="24"/>
          <w:lang w:val="mk-MK"/>
        </w:rPr>
        <w:t>документирана</w:t>
      </w:r>
      <w:r w:rsidR="007965B0" w:rsidRPr="00B80A89">
        <w:rPr>
          <w:rFonts w:ascii="Times New Roman" w:hAnsi="Times New Roman" w:cs="Times New Roman"/>
          <w:color w:val="000000"/>
          <w:sz w:val="24"/>
          <w:szCs w:val="24"/>
          <w:lang w:val="mk-MK"/>
        </w:rPr>
        <w:t xml:space="preserve"> </w:t>
      </w:r>
      <w:r w:rsidR="005C7A59" w:rsidRPr="00B80A89">
        <w:rPr>
          <w:rFonts w:ascii="Times New Roman" w:hAnsi="Times New Roman" w:cs="Times New Roman"/>
          <w:color w:val="000000"/>
          <w:sz w:val="24"/>
          <w:szCs w:val="24"/>
          <w:lang w:val="mk-MK"/>
        </w:rPr>
        <w:t>спогодба</w:t>
      </w:r>
      <w:r w:rsidRPr="00B80A89">
        <w:rPr>
          <w:rFonts w:ascii="Times New Roman" w:hAnsi="Times New Roman" w:cs="Times New Roman"/>
          <w:color w:val="000000"/>
          <w:sz w:val="24"/>
          <w:szCs w:val="24"/>
          <w:lang w:val="mk-MK"/>
        </w:rPr>
        <w:t xml:space="preserve"> со квалификуваниот субјект, одобрен од двете страни на соодветно ниво на управување, кој </w:t>
      </w:r>
      <w:r w:rsidR="004946CD" w:rsidRPr="00B80A89">
        <w:rPr>
          <w:rFonts w:ascii="Times New Roman" w:hAnsi="Times New Roman" w:cs="Times New Roman"/>
          <w:color w:val="000000"/>
          <w:sz w:val="24"/>
          <w:szCs w:val="24"/>
          <w:lang w:val="mk-MK"/>
        </w:rPr>
        <w:t xml:space="preserve">ги </w:t>
      </w:r>
      <w:r w:rsidRPr="00B80A89">
        <w:rPr>
          <w:rFonts w:ascii="Times New Roman" w:hAnsi="Times New Roman" w:cs="Times New Roman"/>
          <w:color w:val="000000"/>
          <w:sz w:val="24"/>
          <w:szCs w:val="24"/>
          <w:lang w:val="mk-MK"/>
        </w:rPr>
        <w:t>дефинира:</w:t>
      </w:r>
    </w:p>
    <w:p w14:paraId="49029D59" w14:textId="381EECE0" w:rsidR="005E2041" w:rsidRPr="00B80A89" w:rsidRDefault="002B0A88" w:rsidP="00FD4DD5">
      <w:pPr>
        <w:shd w:val="clear" w:color="auto" w:fill="FFFFFF"/>
        <w:spacing w:before="120" w:after="120"/>
        <w:ind w:left="2694" w:hanging="709"/>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w:t>
      </w:r>
      <w:r w:rsidR="00754D50" w:rsidRPr="00B80A89">
        <w:rPr>
          <w:rFonts w:ascii="Times New Roman" w:hAnsi="Times New Roman" w:cs="Times New Roman"/>
          <w:color w:val="000000"/>
          <w:sz w:val="24"/>
          <w:szCs w:val="24"/>
          <w:lang w:val="mk-MK"/>
        </w:rPr>
        <w:t>i</w:t>
      </w:r>
      <w:r w:rsidRPr="00B80A89">
        <w:rPr>
          <w:rFonts w:ascii="Times New Roman" w:hAnsi="Times New Roman" w:cs="Times New Roman"/>
          <w:color w:val="000000"/>
          <w:sz w:val="24"/>
          <w:szCs w:val="24"/>
          <w:lang w:val="mk-MK"/>
        </w:rPr>
        <w:t xml:space="preserve">) </w:t>
      </w:r>
      <w:r w:rsidR="007965B0">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задачите што треба да се извршат;</w:t>
      </w:r>
    </w:p>
    <w:p w14:paraId="045B3BCC" w14:textId="2DB84AA1" w:rsidR="005E2041" w:rsidRPr="00B80A89" w:rsidRDefault="002B0A88" w:rsidP="00FD4DD5">
      <w:pPr>
        <w:shd w:val="clear" w:color="auto" w:fill="FFFFFF"/>
        <w:spacing w:before="120" w:after="120"/>
        <w:ind w:left="2694" w:hanging="709"/>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(ii)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декларации</w:t>
      </w:r>
      <w:r w:rsidR="00727C26">
        <w:rPr>
          <w:rFonts w:ascii="Times New Roman" w:hAnsi="Times New Roman" w:cs="Times New Roman"/>
          <w:color w:val="000000"/>
          <w:sz w:val="24"/>
          <w:szCs w:val="24"/>
          <w:lang w:val="mk-MK"/>
        </w:rPr>
        <w:t>те</w:t>
      </w:r>
      <w:r w:rsidRPr="00B80A89">
        <w:rPr>
          <w:rFonts w:ascii="Times New Roman" w:hAnsi="Times New Roman" w:cs="Times New Roman"/>
          <w:color w:val="000000"/>
          <w:sz w:val="24"/>
          <w:szCs w:val="24"/>
          <w:lang w:val="mk-MK"/>
        </w:rPr>
        <w:t>, извештаи</w:t>
      </w:r>
      <w:r w:rsidR="00727C26">
        <w:rPr>
          <w:rFonts w:ascii="Times New Roman" w:hAnsi="Times New Roman" w:cs="Times New Roman"/>
          <w:color w:val="000000"/>
          <w:sz w:val="24"/>
          <w:szCs w:val="24"/>
          <w:lang w:val="mk-MK"/>
        </w:rPr>
        <w:t>те</w:t>
      </w:r>
      <w:r w:rsidRPr="00B80A89">
        <w:rPr>
          <w:rFonts w:ascii="Times New Roman" w:hAnsi="Times New Roman" w:cs="Times New Roman"/>
          <w:color w:val="000000"/>
          <w:sz w:val="24"/>
          <w:szCs w:val="24"/>
          <w:lang w:val="mk-MK"/>
        </w:rPr>
        <w:t xml:space="preserve"> и </w:t>
      </w:r>
      <w:r w:rsidR="004946CD" w:rsidRPr="00B80A89">
        <w:rPr>
          <w:rFonts w:ascii="Times New Roman" w:hAnsi="Times New Roman" w:cs="Times New Roman"/>
          <w:color w:val="000000"/>
          <w:sz w:val="24"/>
          <w:szCs w:val="24"/>
          <w:lang w:val="mk-MK"/>
        </w:rPr>
        <w:t>евиденции</w:t>
      </w:r>
      <w:r w:rsidR="00727C26">
        <w:rPr>
          <w:rFonts w:ascii="Times New Roman" w:hAnsi="Times New Roman" w:cs="Times New Roman"/>
          <w:color w:val="000000"/>
          <w:sz w:val="24"/>
          <w:szCs w:val="24"/>
          <w:lang w:val="mk-MK"/>
        </w:rPr>
        <w:t>те</w:t>
      </w:r>
      <w:r w:rsidRPr="00B80A89">
        <w:rPr>
          <w:rFonts w:ascii="Times New Roman" w:hAnsi="Times New Roman" w:cs="Times New Roman"/>
          <w:color w:val="000000"/>
          <w:sz w:val="24"/>
          <w:szCs w:val="24"/>
          <w:lang w:val="mk-MK"/>
        </w:rPr>
        <w:t xml:space="preserve"> што треба да се обезбедат;</w:t>
      </w:r>
    </w:p>
    <w:p w14:paraId="3B11BA21" w14:textId="77777777" w:rsidR="005E2041" w:rsidRPr="00B80A89" w:rsidRDefault="002B0A88" w:rsidP="00FD4DD5">
      <w:pPr>
        <w:shd w:val="clear" w:color="auto" w:fill="FFFFFF"/>
        <w:spacing w:before="120" w:after="120"/>
        <w:ind w:left="2694" w:hanging="709"/>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(iii)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техничките услови што треба да се исполнат при извршувањето на таквите задачи;</w:t>
      </w:r>
    </w:p>
    <w:p w14:paraId="321E6698" w14:textId="63098CC3" w:rsidR="005E2041" w:rsidRPr="00B80A89" w:rsidRDefault="002B0A88" w:rsidP="00FD4DD5">
      <w:pPr>
        <w:shd w:val="clear" w:color="auto" w:fill="FFFFFF"/>
        <w:spacing w:before="120" w:after="120"/>
        <w:ind w:left="2694" w:hanging="709"/>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(iv) </w:t>
      </w:r>
      <w:r w:rsidR="00F63210" w:rsidRPr="00B80A89">
        <w:rPr>
          <w:rFonts w:ascii="Times New Roman" w:hAnsi="Times New Roman" w:cs="Times New Roman"/>
          <w:color w:val="000000"/>
          <w:sz w:val="24"/>
          <w:szCs w:val="24"/>
          <w:lang w:val="mk-MK"/>
        </w:rPr>
        <w:tab/>
      </w:r>
      <w:r w:rsidR="006A34DF">
        <w:rPr>
          <w:rFonts w:ascii="Times New Roman" w:hAnsi="Times New Roman" w:cs="Times New Roman"/>
          <w:color w:val="000000"/>
          <w:sz w:val="24"/>
          <w:szCs w:val="24"/>
          <w:lang w:val="mk-MK"/>
        </w:rPr>
        <w:t>соодветно осигурување од</w:t>
      </w:r>
      <w:r w:rsidR="004946CD" w:rsidRPr="00B80A89">
        <w:rPr>
          <w:rFonts w:ascii="Times New Roman" w:hAnsi="Times New Roman" w:cs="Times New Roman"/>
          <w:color w:val="000000"/>
          <w:sz w:val="24"/>
          <w:szCs w:val="24"/>
          <w:lang w:val="mk-MK"/>
        </w:rPr>
        <w:t xml:space="preserve"> одговорност;</w:t>
      </w:r>
    </w:p>
    <w:p w14:paraId="5352B08E" w14:textId="006A077C" w:rsidR="005E2041" w:rsidRPr="00B80A89" w:rsidRDefault="002B0A88" w:rsidP="00FD4DD5">
      <w:pPr>
        <w:shd w:val="clear" w:color="auto" w:fill="FFFFFF"/>
        <w:spacing w:before="120" w:after="120"/>
        <w:ind w:left="2694" w:hanging="709"/>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(v) </w:t>
      </w:r>
      <w:r w:rsidR="006A34DF">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заштитата на информациите добиени при извршувањето на таквите задачи.</w:t>
      </w:r>
    </w:p>
    <w:p w14:paraId="264C2189" w14:textId="6D14534D" w:rsidR="005E2041" w:rsidRPr="00B80A89" w:rsidRDefault="002B0A88" w:rsidP="00FD4DD5">
      <w:pPr>
        <w:shd w:val="clear" w:color="auto" w:fill="FFFFFF"/>
        <w:spacing w:before="120" w:after="120"/>
        <w:ind w:left="1560" w:hanging="709"/>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(б)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Надлежниот орган осигурува дека процесот на внатрешна ревизија и процесот на управување со безбедносниот ризик што се бараат во точка (а)(5) од точка 21L.</w:t>
      </w:r>
      <w:r w:rsidR="0088580D">
        <w:rPr>
          <w:rFonts w:ascii="Times New Roman" w:hAnsi="Times New Roman" w:cs="Times New Roman"/>
          <w:color w:val="000000"/>
          <w:sz w:val="24"/>
          <w:szCs w:val="24"/>
          <w:lang w:val="mk-MK"/>
        </w:rPr>
        <w:t>Б</w:t>
      </w:r>
      <w:r w:rsidRPr="00B80A89">
        <w:rPr>
          <w:rFonts w:ascii="Times New Roman" w:hAnsi="Times New Roman" w:cs="Times New Roman"/>
          <w:color w:val="000000"/>
          <w:sz w:val="24"/>
          <w:szCs w:val="24"/>
          <w:lang w:val="mk-MK"/>
        </w:rPr>
        <w:t xml:space="preserve">.16 ги опфаќаат сите задачи за сертификација и континуиран надзор извршени во негово име </w:t>
      </w:r>
      <w:r w:rsidR="006A34DF">
        <w:rPr>
          <w:rFonts w:ascii="Times New Roman" w:hAnsi="Times New Roman" w:cs="Times New Roman"/>
          <w:color w:val="000000"/>
          <w:sz w:val="24"/>
          <w:szCs w:val="24"/>
          <w:lang w:val="mk-MK"/>
        </w:rPr>
        <w:t>од</w:t>
      </w:r>
      <w:r w:rsidRPr="00B80A89">
        <w:rPr>
          <w:rFonts w:ascii="Times New Roman" w:hAnsi="Times New Roman" w:cs="Times New Roman"/>
          <w:color w:val="000000"/>
          <w:sz w:val="24"/>
          <w:szCs w:val="24"/>
          <w:lang w:val="mk-MK"/>
        </w:rPr>
        <w:t xml:space="preserve"> квалификуван</w:t>
      </w:r>
      <w:r w:rsidR="006A34DF">
        <w:rPr>
          <w:rFonts w:ascii="Times New Roman" w:hAnsi="Times New Roman" w:cs="Times New Roman"/>
          <w:color w:val="000000"/>
          <w:sz w:val="24"/>
          <w:szCs w:val="24"/>
          <w:lang w:val="mk-MK"/>
        </w:rPr>
        <w:t>иот</w:t>
      </w:r>
      <w:r w:rsidRPr="00B80A89">
        <w:rPr>
          <w:rFonts w:ascii="Times New Roman" w:hAnsi="Times New Roman" w:cs="Times New Roman"/>
          <w:color w:val="000000"/>
          <w:sz w:val="24"/>
          <w:szCs w:val="24"/>
          <w:lang w:val="mk-MK"/>
        </w:rPr>
        <w:t xml:space="preserve"> </w:t>
      </w:r>
      <w:r w:rsidR="004946CD" w:rsidRPr="00B80A89">
        <w:rPr>
          <w:rFonts w:ascii="Times New Roman" w:hAnsi="Times New Roman" w:cs="Times New Roman"/>
          <w:color w:val="000000"/>
          <w:sz w:val="24"/>
          <w:szCs w:val="24"/>
          <w:lang w:val="mk-MK"/>
        </w:rPr>
        <w:t>субјект</w:t>
      </w:r>
      <w:r w:rsidRPr="00B80A89">
        <w:rPr>
          <w:rFonts w:ascii="Times New Roman" w:hAnsi="Times New Roman" w:cs="Times New Roman"/>
          <w:color w:val="000000"/>
          <w:sz w:val="24"/>
          <w:szCs w:val="24"/>
          <w:lang w:val="mk-MK"/>
        </w:rPr>
        <w:t>.</w:t>
      </w:r>
    </w:p>
    <w:p w14:paraId="51AF5877" w14:textId="3FCC9680" w:rsidR="005E2041" w:rsidRPr="00B80A89" w:rsidRDefault="00754D50" w:rsidP="00FD4DD5">
      <w:pPr>
        <w:shd w:val="clear" w:color="auto" w:fill="FFFFFF"/>
        <w:spacing w:before="120" w:after="120"/>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21L.</w:t>
      </w:r>
      <w:r w:rsidR="005E089A">
        <w:rPr>
          <w:rFonts w:ascii="Times New Roman" w:hAnsi="Times New Roman" w:cs="Times New Roman"/>
          <w:color w:val="000000"/>
          <w:sz w:val="24"/>
          <w:szCs w:val="24"/>
          <w:lang w:val="mk-MK"/>
        </w:rPr>
        <w:t>Б</w:t>
      </w:r>
      <w:r w:rsidRPr="00B80A89">
        <w:rPr>
          <w:rFonts w:ascii="Times New Roman" w:hAnsi="Times New Roman" w:cs="Times New Roman"/>
          <w:color w:val="000000"/>
          <w:sz w:val="24"/>
          <w:szCs w:val="24"/>
          <w:lang w:val="mk-MK"/>
        </w:rPr>
        <w:t>.</w:t>
      </w:r>
      <w:r w:rsidR="002B0A88" w:rsidRPr="00B80A89">
        <w:rPr>
          <w:rFonts w:ascii="Times New Roman" w:hAnsi="Times New Roman" w:cs="Times New Roman"/>
          <w:color w:val="000000"/>
          <w:sz w:val="24"/>
          <w:szCs w:val="24"/>
          <w:lang w:val="mk-MK"/>
        </w:rPr>
        <w:t xml:space="preserve">18 </w:t>
      </w:r>
      <w:r w:rsidR="00611B7C" w:rsidRPr="00B80A89">
        <w:rPr>
          <w:rFonts w:ascii="Times New Roman" w:hAnsi="Times New Roman" w:cs="Times New Roman"/>
          <w:color w:val="000000"/>
          <w:sz w:val="24"/>
          <w:szCs w:val="24"/>
          <w:lang w:val="mk-MK"/>
        </w:rPr>
        <w:tab/>
      </w:r>
      <w:r w:rsidR="004946CD" w:rsidRPr="003935F5">
        <w:rPr>
          <w:rFonts w:ascii="Times New Roman" w:hAnsi="Times New Roman" w:cs="Times New Roman"/>
          <w:b/>
          <w:bCs/>
          <w:color w:val="000000"/>
          <w:sz w:val="24"/>
          <w:szCs w:val="24"/>
          <w:lang w:val="mk-MK"/>
        </w:rPr>
        <w:t>Из</w:t>
      </w:r>
      <w:r w:rsidR="002B0A88" w:rsidRPr="003935F5">
        <w:rPr>
          <w:rFonts w:ascii="Times New Roman" w:hAnsi="Times New Roman" w:cs="Times New Roman"/>
          <w:b/>
          <w:bCs/>
          <w:color w:val="000000"/>
          <w:sz w:val="24"/>
          <w:szCs w:val="24"/>
          <w:lang w:val="mk-MK"/>
        </w:rPr>
        <w:t>мени во системот за управување</w:t>
      </w:r>
    </w:p>
    <w:p w14:paraId="4EE1A2F3" w14:textId="44048100" w:rsidR="005E2041" w:rsidRPr="00B80A89" w:rsidRDefault="002B0A88" w:rsidP="00FD4DD5">
      <w:pPr>
        <w:shd w:val="clear" w:color="auto" w:fill="FFFFFF"/>
        <w:spacing w:before="120" w:after="120"/>
        <w:ind w:left="1560" w:hanging="709"/>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(а)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 xml:space="preserve">Надлежниот орган има воспоставен систем за да ги идентификува </w:t>
      </w:r>
      <w:r w:rsidR="003935F5">
        <w:rPr>
          <w:rFonts w:ascii="Times New Roman" w:hAnsi="Times New Roman" w:cs="Times New Roman"/>
          <w:color w:val="000000"/>
          <w:sz w:val="24"/>
          <w:szCs w:val="24"/>
          <w:lang w:val="mk-MK"/>
        </w:rPr>
        <w:t>промените</w:t>
      </w:r>
      <w:r w:rsidR="003935F5"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 xml:space="preserve">кои влијаат на неговата способност да ги извршува своите задачи и да ги </w:t>
      </w:r>
      <w:r w:rsidR="006E5D03" w:rsidRPr="00B80A89">
        <w:rPr>
          <w:rFonts w:ascii="Times New Roman" w:hAnsi="Times New Roman" w:cs="Times New Roman"/>
          <w:color w:val="000000"/>
          <w:sz w:val="24"/>
          <w:szCs w:val="24"/>
          <w:lang w:val="mk-MK"/>
        </w:rPr>
        <w:t xml:space="preserve">исполнува </w:t>
      </w:r>
      <w:r w:rsidRPr="00B80A89">
        <w:rPr>
          <w:rFonts w:ascii="Times New Roman" w:hAnsi="Times New Roman" w:cs="Times New Roman"/>
          <w:color w:val="000000"/>
          <w:sz w:val="24"/>
          <w:szCs w:val="24"/>
          <w:lang w:val="mk-MK"/>
        </w:rPr>
        <w:t xml:space="preserve">своите одговорности како што е дефинирано во Регулативата (ЕУ) 2018/1139 и Регулативата (ЕУ) бр. 376/2014 и делегираните </w:t>
      </w:r>
      <w:r w:rsidR="006E5D03" w:rsidRPr="00B80A89">
        <w:rPr>
          <w:rFonts w:ascii="Times New Roman" w:hAnsi="Times New Roman" w:cs="Times New Roman"/>
          <w:color w:val="000000"/>
          <w:sz w:val="24"/>
          <w:szCs w:val="24"/>
          <w:lang w:val="mk-MK"/>
        </w:rPr>
        <w:t xml:space="preserve">акти </w:t>
      </w:r>
      <w:r w:rsidRPr="00B80A89">
        <w:rPr>
          <w:rFonts w:ascii="Times New Roman" w:hAnsi="Times New Roman" w:cs="Times New Roman"/>
          <w:color w:val="000000"/>
          <w:sz w:val="24"/>
          <w:szCs w:val="24"/>
          <w:lang w:val="mk-MK"/>
        </w:rPr>
        <w:t>и акти</w:t>
      </w:r>
      <w:r w:rsidR="006E5D03" w:rsidRPr="00B80A89">
        <w:rPr>
          <w:rFonts w:ascii="Times New Roman" w:hAnsi="Times New Roman" w:cs="Times New Roman"/>
          <w:color w:val="000000"/>
          <w:sz w:val="24"/>
          <w:szCs w:val="24"/>
          <w:lang w:val="mk-MK"/>
        </w:rPr>
        <w:t>те</w:t>
      </w:r>
      <w:r w:rsidRPr="00B80A89">
        <w:rPr>
          <w:rFonts w:ascii="Times New Roman" w:hAnsi="Times New Roman" w:cs="Times New Roman"/>
          <w:color w:val="000000"/>
          <w:sz w:val="24"/>
          <w:szCs w:val="24"/>
          <w:lang w:val="mk-MK"/>
        </w:rPr>
        <w:t xml:space="preserve"> за спроведување донесени врз основа на нив. Овој систем му овозмож</w:t>
      </w:r>
      <w:r w:rsidR="006E5D03" w:rsidRPr="00B80A89">
        <w:rPr>
          <w:rFonts w:ascii="Times New Roman" w:hAnsi="Times New Roman" w:cs="Times New Roman"/>
          <w:color w:val="000000"/>
          <w:sz w:val="24"/>
          <w:szCs w:val="24"/>
          <w:lang w:val="mk-MK"/>
        </w:rPr>
        <w:t>ува</w:t>
      </w:r>
      <w:r w:rsidRPr="00B80A89">
        <w:rPr>
          <w:rFonts w:ascii="Times New Roman" w:hAnsi="Times New Roman" w:cs="Times New Roman"/>
          <w:color w:val="000000"/>
          <w:sz w:val="24"/>
          <w:szCs w:val="24"/>
          <w:lang w:val="mk-MK"/>
        </w:rPr>
        <w:t xml:space="preserve"> да ги преземе неопходните </w:t>
      </w:r>
      <w:r w:rsidR="000F5894" w:rsidRPr="00B80A89">
        <w:rPr>
          <w:rFonts w:ascii="Times New Roman" w:hAnsi="Times New Roman" w:cs="Times New Roman"/>
          <w:color w:val="000000"/>
          <w:sz w:val="24"/>
          <w:szCs w:val="24"/>
          <w:lang w:val="mk-MK"/>
        </w:rPr>
        <w:t>мерки</w:t>
      </w:r>
      <w:r w:rsidRPr="00B80A89">
        <w:rPr>
          <w:rFonts w:ascii="Times New Roman" w:hAnsi="Times New Roman" w:cs="Times New Roman"/>
          <w:color w:val="000000"/>
          <w:sz w:val="24"/>
          <w:szCs w:val="24"/>
          <w:lang w:val="mk-MK"/>
        </w:rPr>
        <w:t xml:space="preserve"> за да се осигур</w:t>
      </w:r>
      <w:r w:rsidR="00AD6EF0" w:rsidRPr="00B80A89">
        <w:rPr>
          <w:rFonts w:ascii="Times New Roman" w:hAnsi="Times New Roman" w:cs="Times New Roman"/>
          <w:color w:val="000000"/>
          <w:sz w:val="24"/>
          <w:szCs w:val="24"/>
          <w:lang w:val="mk-MK"/>
        </w:rPr>
        <w:t>и</w:t>
      </w:r>
      <w:r w:rsidRPr="00B80A89">
        <w:rPr>
          <w:rFonts w:ascii="Times New Roman" w:hAnsi="Times New Roman" w:cs="Times New Roman"/>
          <w:color w:val="000000"/>
          <w:sz w:val="24"/>
          <w:szCs w:val="24"/>
          <w:lang w:val="mk-MK"/>
        </w:rPr>
        <w:t xml:space="preserve"> дека неговиот систем за управување останува соодветен и ефективен.</w:t>
      </w:r>
    </w:p>
    <w:p w14:paraId="41351653" w14:textId="517AE047" w:rsidR="005E2041" w:rsidRPr="00B80A89" w:rsidRDefault="002B0A88" w:rsidP="00FD4DD5">
      <w:pPr>
        <w:shd w:val="clear" w:color="auto" w:fill="FFFFFF"/>
        <w:spacing w:before="120" w:after="120"/>
        <w:ind w:left="1560" w:hanging="709"/>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(б)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 xml:space="preserve">Надлежниот орган </w:t>
      </w:r>
      <w:r w:rsidR="00B80A89" w:rsidRPr="00B80A89">
        <w:rPr>
          <w:rFonts w:ascii="Times New Roman" w:hAnsi="Times New Roman" w:cs="Times New Roman"/>
          <w:color w:val="000000"/>
          <w:sz w:val="24"/>
          <w:szCs w:val="24"/>
          <w:lang w:val="mk-MK"/>
        </w:rPr>
        <w:t xml:space="preserve">навремено го ажурира </w:t>
      </w:r>
      <w:r w:rsidRPr="00B80A89">
        <w:rPr>
          <w:rFonts w:ascii="Times New Roman" w:hAnsi="Times New Roman" w:cs="Times New Roman"/>
          <w:color w:val="000000"/>
          <w:sz w:val="24"/>
          <w:szCs w:val="24"/>
          <w:lang w:val="mk-MK"/>
        </w:rPr>
        <w:t xml:space="preserve">својот систем за управување за да ја одрази секоја </w:t>
      </w:r>
      <w:r w:rsidR="002D01AD">
        <w:rPr>
          <w:rFonts w:ascii="Times New Roman" w:hAnsi="Times New Roman" w:cs="Times New Roman"/>
          <w:color w:val="000000"/>
          <w:sz w:val="24"/>
          <w:szCs w:val="24"/>
          <w:lang w:val="mk-MK"/>
        </w:rPr>
        <w:t>измена</w:t>
      </w:r>
      <w:r w:rsidR="002D01AD"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 xml:space="preserve">на Регулативата (ЕУ) </w:t>
      </w:r>
      <w:r w:rsidRPr="00B80A89">
        <w:rPr>
          <w:rFonts w:ascii="Times New Roman" w:hAnsi="Times New Roman" w:cs="Times New Roman"/>
          <w:color w:val="000000"/>
          <w:sz w:val="24"/>
          <w:szCs w:val="24"/>
          <w:lang w:val="mk-MK"/>
        </w:rPr>
        <w:lastRenderedPageBreak/>
        <w:t xml:space="preserve">2018/1139 и Регулативата (ЕУ) бр. 376/2014 и </w:t>
      </w:r>
      <w:r w:rsidR="00B759F5" w:rsidRPr="00B80A89">
        <w:rPr>
          <w:rFonts w:ascii="Times New Roman" w:hAnsi="Times New Roman" w:cs="Times New Roman"/>
          <w:color w:val="000000"/>
          <w:sz w:val="24"/>
          <w:szCs w:val="24"/>
          <w:lang w:val="mk-MK"/>
        </w:rPr>
        <w:t>делегираните акти и актите за спроведување</w:t>
      </w:r>
      <w:r w:rsidRPr="00B80A89">
        <w:rPr>
          <w:rFonts w:ascii="Times New Roman" w:hAnsi="Times New Roman" w:cs="Times New Roman"/>
          <w:color w:val="000000"/>
          <w:sz w:val="24"/>
          <w:szCs w:val="24"/>
          <w:lang w:val="mk-MK"/>
        </w:rPr>
        <w:t xml:space="preserve"> донесени врз основа на нив, </w:t>
      </w:r>
      <w:r w:rsidR="00B80A89" w:rsidRPr="00B80A89">
        <w:rPr>
          <w:rFonts w:ascii="Times New Roman" w:hAnsi="Times New Roman" w:cs="Times New Roman"/>
          <w:color w:val="000000"/>
          <w:sz w:val="24"/>
          <w:szCs w:val="24"/>
          <w:lang w:val="mk-MK"/>
        </w:rPr>
        <w:t xml:space="preserve">за да се обезбеди негово </w:t>
      </w:r>
      <w:r w:rsidR="003935F5">
        <w:rPr>
          <w:rFonts w:ascii="Times New Roman" w:hAnsi="Times New Roman" w:cs="Times New Roman"/>
          <w:color w:val="000000"/>
          <w:sz w:val="24"/>
          <w:szCs w:val="24"/>
          <w:lang w:val="mk-MK"/>
        </w:rPr>
        <w:t>ефективно</w:t>
      </w:r>
      <w:r w:rsidR="003935F5" w:rsidRPr="00B80A89">
        <w:rPr>
          <w:rFonts w:ascii="Times New Roman" w:hAnsi="Times New Roman" w:cs="Times New Roman"/>
          <w:color w:val="000000"/>
          <w:sz w:val="24"/>
          <w:szCs w:val="24"/>
          <w:lang w:val="mk-MK"/>
        </w:rPr>
        <w:t xml:space="preserve"> </w:t>
      </w:r>
      <w:r w:rsidR="00B80A89" w:rsidRPr="00B80A89">
        <w:rPr>
          <w:rFonts w:ascii="Times New Roman" w:hAnsi="Times New Roman" w:cs="Times New Roman"/>
          <w:color w:val="000000"/>
          <w:sz w:val="24"/>
          <w:szCs w:val="24"/>
          <w:lang w:val="mk-MK"/>
        </w:rPr>
        <w:t>спроведување</w:t>
      </w:r>
      <w:r w:rsidRPr="00B80A89">
        <w:rPr>
          <w:rFonts w:ascii="Times New Roman" w:hAnsi="Times New Roman" w:cs="Times New Roman"/>
          <w:color w:val="000000"/>
          <w:sz w:val="24"/>
          <w:szCs w:val="24"/>
          <w:lang w:val="mk-MK"/>
        </w:rPr>
        <w:t>.</w:t>
      </w:r>
    </w:p>
    <w:p w14:paraId="2CA64406" w14:textId="77777777" w:rsidR="005E2041" w:rsidRPr="00B80A89" w:rsidRDefault="002B0A88" w:rsidP="00FD4DD5">
      <w:pPr>
        <w:shd w:val="clear" w:color="auto" w:fill="FFFFFF"/>
        <w:spacing w:before="120" w:after="120"/>
        <w:ind w:left="1560" w:hanging="709"/>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(в)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Надлежниот орган на земјата</w:t>
      </w:r>
      <w:r w:rsidR="00754D50" w:rsidRPr="00B80A89">
        <w:rPr>
          <w:rFonts w:ascii="Times New Roman" w:hAnsi="Times New Roman" w:cs="Times New Roman"/>
          <w:color w:val="000000"/>
          <w:sz w:val="24"/>
          <w:szCs w:val="24"/>
          <w:lang w:val="mk-MK"/>
        </w:rPr>
        <w:t xml:space="preserve"> ч</w:t>
      </w:r>
      <w:r w:rsidRPr="00B80A89">
        <w:rPr>
          <w:rFonts w:ascii="Times New Roman" w:hAnsi="Times New Roman" w:cs="Times New Roman"/>
          <w:color w:val="000000"/>
          <w:sz w:val="24"/>
          <w:szCs w:val="24"/>
          <w:lang w:val="mk-MK"/>
        </w:rPr>
        <w:t>ленка ја извест</w:t>
      </w:r>
      <w:r w:rsidR="00B80A89" w:rsidRPr="00B80A89">
        <w:rPr>
          <w:rFonts w:ascii="Times New Roman" w:hAnsi="Times New Roman" w:cs="Times New Roman"/>
          <w:color w:val="000000"/>
          <w:sz w:val="24"/>
          <w:szCs w:val="24"/>
          <w:lang w:val="mk-MK"/>
        </w:rPr>
        <w:t xml:space="preserve">ува </w:t>
      </w:r>
      <w:r w:rsidRPr="00B80A89">
        <w:rPr>
          <w:rFonts w:ascii="Times New Roman" w:hAnsi="Times New Roman" w:cs="Times New Roman"/>
          <w:color w:val="000000"/>
          <w:sz w:val="24"/>
          <w:szCs w:val="24"/>
          <w:lang w:val="mk-MK"/>
        </w:rPr>
        <w:t xml:space="preserve">Агенцијата за какви било промени кои влијаат на </w:t>
      </w:r>
      <w:r w:rsidR="00B80A89">
        <w:rPr>
          <w:rFonts w:ascii="Times New Roman" w:hAnsi="Times New Roman" w:cs="Times New Roman"/>
          <w:color w:val="000000"/>
          <w:sz w:val="24"/>
          <w:szCs w:val="24"/>
          <w:lang w:val="mk-MK"/>
        </w:rPr>
        <w:t>неговата</w:t>
      </w:r>
      <w:r w:rsidRPr="00B80A89">
        <w:rPr>
          <w:rFonts w:ascii="Times New Roman" w:hAnsi="Times New Roman" w:cs="Times New Roman"/>
          <w:color w:val="000000"/>
          <w:sz w:val="24"/>
          <w:szCs w:val="24"/>
          <w:lang w:val="mk-MK"/>
        </w:rPr>
        <w:t xml:space="preserve"> способност да ги извршува своите задачи и да ги </w:t>
      </w:r>
      <w:r w:rsidR="006E5D03" w:rsidRPr="00B80A89">
        <w:rPr>
          <w:rFonts w:ascii="Times New Roman" w:hAnsi="Times New Roman" w:cs="Times New Roman"/>
          <w:color w:val="000000"/>
          <w:sz w:val="24"/>
          <w:szCs w:val="24"/>
          <w:lang w:val="mk-MK"/>
        </w:rPr>
        <w:t xml:space="preserve">исполнува </w:t>
      </w:r>
      <w:r w:rsidRPr="00B80A89">
        <w:rPr>
          <w:rFonts w:ascii="Times New Roman" w:hAnsi="Times New Roman" w:cs="Times New Roman"/>
          <w:color w:val="000000"/>
          <w:sz w:val="24"/>
          <w:szCs w:val="24"/>
          <w:lang w:val="mk-MK"/>
        </w:rPr>
        <w:t xml:space="preserve">своите одговорности како што е дефинирано во Регулативата (ЕУ) 2018/1139 и Регулативата (ЕУ) бр. 376/2014 и делегираните </w:t>
      </w:r>
      <w:r w:rsidR="007328A8" w:rsidRPr="00B80A89">
        <w:rPr>
          <w:rFonts w:ascii="Times New Roman" w:hAnsi="Times New Roman" w:cs="Times New Roman"/>
          <w:color w:val="000000"/>
          <w:sz w:val="24"/>
          <w:szCs w:val="24"/>
          <w:lang w:val="mk-MK"/>
        </w:rPr>
        <w:t xml:space="preserve">акти </w:t>
      </w:r>
      <w:r w:rsidRPr="00B80A89">
        <w:rPr>
          <w:rFonts w:ascii="Times New Roman" w:hAnsi="Times New Roman" w:cs="Times New Roman"/>
          <w:color w:val="000000"/>
          <w:sz w:val="24"/>
          <w:szCs w:val="24"/>
          <w:lang w:val="mk-MK"/>
        </w:rPr>
        <w:t>и акти</w:t>
      </w:r>
      <w:r w:rsidR="007328A8">
        <w:rPr>
          <w:rFonts w:ascii="Times New Roman" w:hAnsi="Times New Roman" w:cs="Times New Roman"/>
          <w:color w:val="000000"/>
          <w:sz w:val="24"/>
          <w:szCs w:val="24"/>
          <w:lang w:val="mk-MK"/>
        </w:rPr>
        <w:t xml:space="preserve">те </w:t>
      </w:r>
      <w:r w:rsidRPr="00B80A89">
        <w:rPr>
          <w:rFonts w:ascii="Times New Roman" w:hAnsi="Times New Roman" w:cs="Times New Roman"/>
          <w:color w:val="000000"/>
          <w:sz w:val="24"/>
          <w:szCs w:val="24"/>
          <w:lang w:val="mk-MK"/>
        </w:rPr>
        <w:t>за спроведување донесени врз основа на нив.</w:t>
      </w:r>
    </w:p>
    <w:p w14:paraId="018C53CE" w14:textId="71FAD457" w:rsidR="005E2041" w:rsidRPr="00B80A89" w:rsidRDefault="00754D50" w:rsidP="00FD4DD5">
      <w:pPr>
        <w:shd w:val="clear" w:color="auto" w:fill="FFFFFF"/>
        <w:spacing w:before="120" w:after="120"/>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21L.</w:t>
      </w:r>
      <w:r w:rsidR="005E089A">
        <w:rPr>
          <w:rFonts w:ascii="Times New Roman" w:hAnsi="Times New Roman" w:cs="Times New Roman"/>
          <w:color w:val="000000"/>
          <w:sz w:val="24"/>
          <w:szCs w:val="24"/>
          <w:lang w:val="mk-MK"/>
        </w:rPr>
        <w:t>Б</w:t>
      </w:r>
      <w:r w:rsidRPr="00B80A89">
        <w:rPr>
          <w:rFonts w:ascii="Times New Roman" w:hAnsi="Times New Roman" w:cs="Times New Roman"/>
          <w:color w:val="000000"/>
          <w:sz w:val="24"/>
          <w:szCs w:val="24"/>
          <w:lang w:val="mk-MK"/>
        </w:rPr>
        <w:t>.</w:t>
      </w:r>
      <w:r w:rsidR="002B0A88" w:rsidRPr="00B80A89">
        <w:rPr>
          <w:rFonts w:ascii="Times New Roman" w:hAnsi="Times New Roman" w:cs="Times New Roman"/>
          <w:color w:val="000000"/>
          <w:sz w:val="24"/>
          <w:szCs w:val="24"/>
          <w:lang w:val="mk-MK"/>
        </w:rPr>
        <w:t xml:space="preserve">19 </w:t>
      </w:r>
      <w:r w:rsidR="00611B7C" w:rsidRPr="00B80A89">
        <w:rPr>
          <w:rFonts w:ascii="Times New Roman" w:hAnsi="Times New Roman" w:cs="Times New Roman"/>
          <w:color w:val="000000"/>
          <w:sz w:val="24"/>
          <w:szCs w:val="24"/>
          <w:lang w:val="mk-MK"/>
        </w:rPr>
        <w:tab/>
      </w:r>
      <w:r w:rsidR="002B0A88" w:rsidRPr="00B80A89">
        <w:rPr>
          <w:rFonts w:ascii="Times New Roman" w:hAnsi="Times New Roman" w:cs="Times New Roman"/>
          <w:b/>
          <w:bCs/>
          <w:color w:val="000000"/>
          <w:sz w:val="24"/>
          <w:szCs w:val="24"/>
          <w:lang w:val="mk-MK"/>
        </w:rPr>
        <w:t>Решавање спорови</w:t>
      </w:r>
    </w:p>
    <w:p w14:paraId="7F77AD18" w14:textId="3EB0F18F" w:rsidR="005E2041" w:rsidRPr="00B80A89" w:rsidRDefault="002B0A88" w:rsidP="00FD4DD5">
      <w:pPr>
        <w:shd w:val="clear" w:color="auto" w:fill="FFFFFF"/>
        <w:spacing w:before="120" w:after="120"/>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Надлежниот орган на земјата</w:t>
      </w:r>
      <w:r w:rsidR="00754D50" w:rsidRPr="00B80A89">
        <w:rPr>
          <w:rFonts w:ascii="Times New Roman" w:hAnsi="Times New Roman" w:cs="Times New Roman"/>
          <w:color w:val="000000"/>
          <w:sz w:val="24"/>
          <w:szCs w:val="24"/>
          <w:lang w:val="mk-MK"/>
        </w:rPr>
        <w:t xml:space="preserve"> ч</w:t>
      </w:r>
      <w:r w:rsidRPr="00B80A89">
        <w:rPr>
          <w:rFonts w:ascii="Times New Roman" w:hAnsi="Times New Roman" w:cs="Times New Roman"/>
          <w:color w:val="000000"/>
          <w:sz w:val="24"/>
          <w:szCs w:val="24"/>
          <w:lang w:val="mk-MK"/>
        </w:rPr>
        <w:t xml:space="preserve">ленка воспоставува процес за решавање спорови во рамките на своите документирани </w:t>
      </w:r>
      <w:r w:rsidR="003935F5">
        <w:rPr>
          <w:rFonts w:ascii="Times New Roman" w:hAnsi="Times New Roman" w:cs="Times New Roman"/>
          <w:color w:val="000000"/>
          <w:sz w:val="24"/>
          <w:szCs w:val="24"/>
          <w:lang w:val="mk-MK"/>
        </w:rPr>
        <w:t>процедури</w:t>
      </w:r>
      <w:r w:rsidRPr="00B80A89">
        <w:rPr>
          <w:rFonts w:ascii="Times New Roman" w:hAnsi="Times New Roman" w:cs="Times New Roman"/>
          <w:color w:val="000000"/>
          <w:sz w:val="24"/>
          <w:szCs w:val="24"/>
          <w:lang w:val="mk-MK"/>
        </w:rPr>
        <w:t>.</w:t>
      </w:r>
    </w:p>
    <w:p w14:paraId="2D3878D1" w14:textId="252FE0C7" w:rsidR="005E2041" w:rsidRPr="00B80A89" w:rsidRDefault="00754D50" w:rsidP="00F63210">
      <w:pPr>
        <w:shd w:val="clear" w:color="auto" w:fill="FFFFFF"/>
        <w:spacing w:before="120" w:after="120"/>
        <w:jc w:val="both"/>
        <w:rPr>
          <w:rFonts w:ascii="Times New Roman" w:hAnsi="Times New Roman" w:cs="Times New Roman"/>
          <w:sz w:val="24"/>
          <w:szCs w:val="24"/>
          <w:lang w:val="mk-MK"/>
        </w:rPr>
      </w:pPr>
      <w:r w:rsidRPr="005E089A">
        <w:rPr>
          <w:rFonts w:ascii="Times New Roman" w:hAnsi="Times New Roman" w:cs="Times New Roman"/>
          <w:color w:val="000000"/>
          <w:sz w:val="24"/>
          <w:szCs w:val="24"/>
          <w:lang w:val="mk-MK"/>
        </w:rPr>
        <w:t>21L.</w:t>
      </w:r>
      <w:r w:rsidR="005E089A" w:rsidRPr="005E089A">
        <w:rPr>
          <w:rFonts w:ascii="Times New Roman" w:hAnsi="Times New Roman" w:cs="Times New Roman"/>
          <w:color w:val="000000"/>
          <w:sz w:val="24"/>
          <w:szCs w:val="24"/>
          <w:lang w:val="mk-MK"/>
        </w:rPr>
        <w:t>Б</w:t>
      </w:r>
      <w:r w:rsidRPr="005E089A">
        <w:rPr>
          <w:rFonts w:ascii="Times New Roman" w:hAnsi="Times New Roman" w:cs="Times New Roman"/>
          <w:color w:val="000000"/>
          <w:sz w:val="24"/>
          <w:szCs w:val="24"/>
          <w:lang w:val="mk-MK"/>
        </w:rPr>
        <w:t>.</w:t>
      </w:r>
      <w:r w:rsidR="002B0A88" w:rsidRPr="005E089A">
        <w:rPr>
          <w:rFonts w:ascii="Times New Roman" w:hAnsi="Times New Roman" w:cs="Times New Roman"/>
          <w:color w:val="000000"/>
          <w:sz w:val="24"/>
          <w:szCs w:val="24"/>
          <w:lang w:val="mk-MK"/>
        </w:rPr>
        <w:t xml:space="preserve">20 </w:t>
      </w:r>
      <w:r w:rsidR="00611B7C" w:rsidRPr="005E089A">
        <w:rPr>
          <w:rFonts w:ascii="Times New Roman" w:hAnsi="Times New Roman" w:cs="Times New Roman"/>
          <w:color w:val="000000"/>
          <w:sz w:val="24"/>
          <w:szCs w:val="24"/>
          <w:lang w:val="mk-MK"/>
        </w:rPr>
        <w:tab/>
      </w:r>
      <w:r w:rsidR="002B0A88" w:rsidRPr="005E089A">
        <w:rPr>
          <w:rFonts w:ascii="Times New Roman" w:hAnsi="Times New Roman" w:cs="Times New Roman"/>
          <w:b/>
          <w:bCs/>
          <w:color w:val="000000"/>
          <w:sz w:val="24"/>
          <w:szCs w:val="24"/>
          <w:lang w:val="mk-MK"/>
        </w:rPr>
        <w:t>Водење евиденција</w:t>
      </w:r>
    </w:p>
    <w:p w14:paraId="6A7FBC1F" w14:textId="77777777" w:rsidR="005E2041" w:rsidRPr="00B80A89" w:rsidRDefault="002B0A88" w:rsidP="00611B7C">
      <w:pPr>
        <w:shd w:val="clear" w:color="auto" w:fill="FFFFFF"/>
        <w:spacing w:before="120" w:after="120"/>
        <w:ind w:left="1701" w:hanging="709"/>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(а) </w:t>
      </w:r>
      <w:r w:rsidR="00611B7C"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Надлежниот орган воспостав</w:t>
      </w:r>
      <w:r w:rsidR="00DC4572">
        <w:rPr>
          <w:rFonts w:ascii="Times New Roman" w:hAnsi="Times New Roman" w:cs="Times New Roman"/>
          <w:color w:val="000000"/>
          <w:sz w:val="24"/>
          <w:szCs w:val="24"/>
          <w:lang w:val="mk-MK"/>
        </w:rPr>
        <w:t xml:space="preserve">ува </w:t>
      </w:r>
      <w:r w:rsidRPr="00B80A89">
        <w:rPr>
          <w:rFonts w:ascii="Times New Roman" w:hAnsi="Times New Roman" w:cs="Times New Roman"/>
          <w:color w:val="000000"/>
          <w:sz w:val="24"/>
          <w:szCs w:val="24"/>
          <w:lang w:val="mk-MK"/>
        </w:rPr>
        <w:t xml:space="preserve">систем за водење евиденција кој овозможува соодветно складирање, пристапност и </w:t>
      </w:r>
      <w:r w:rsidR="00DC4572">
        <w:rPr>
          <w:rFonts w:ascii="Times New Roman" w:hAnsi="Times New Roman" w:cs="Times New Roman"/>
          <w:color w:val="000000"/>
          <w:sz w:val="24"/>
          <w:szCs w:val="24"/>
          <w:lang w:val="mk-MK"/>
        </w:rPr>
        <w:t>сигурна</w:t>
      </w:r>
      <w:r w:rsidRPr="00B80A89">
        <w:rPr>
          <w:rFonts w:ascii="Times New Roman" w:hAnsi="Times New Roman" w:cs="Times New Roman"/>
          <w:color w:val="000000"/>
          <w:sz w:val="24"/>
          <w:szCs w:val="24"/>
          <w:lang w:val="mk-MK"/>
        </w:rPr>
        <w:t xml:space="preserve"> следливост на:</w:t>
      </w:r>
    </w:p>
    <w:p w14:paraId="4160D511" w14:textId="588A53FD" w:rsidR="005E2041" w:rsidRPr="00B80A89" w:rsidRDefault="002B0A88" w:rsidP="00611B7C">
      <w:pPr>
        <w:shd w:val="clear" w:color="auto" w:fill="FFFFFF"/>
        <w:tabs>
          <w:tab w:val="left" w:pos="2694"/>
        </w:tabs>
        <w:spacing w:before="120" w:after="120"/>
        <w:ind w:left="2127" w:hanging="426"/>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1.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 xml:space="preserve">документирани политики и </w:t>
      </w:r>
      <w:r w:rsidR="003935F5">
        <w:rPr>
          <w:rFonts w:ascii="Times New Roman" w:hAnsi="Times New Roman" w:cs="Times New Roman"/>
          <w:color w:val="000000"/>
          <w:sz w:val="24"/>
          <w:szCs w:val="24"/>
          <w:lang w:val="mk-MK"/>
        </w:rPr>
        <w:t>процедури</w:t>
      </w:r>
      <w:r w:rsidR="003935F5"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на системот за управување;</w:t>
      </w:r>
    </w:p>
    <w:p w14:paraId="3ADAC4EB" w14:textId="4DC4E8A7" w:rsidR="005E2041" w:rsidRPr="00B80A89" w:rsidRDefault="002B0A88" w:rsidP="00611B7C">
      <w:pPr>
        <w:shd w:val="clear" w:color="auto" w:fill="FFFFFF"/>
        <w:tabs>
          <w:tab w:val="left" w:pos="2694"/>
        </w:tabs>
        <w:spacing w:before="120" w:after="120"/>
        <w:ind w:left="2127" w:hanging="426"/>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2.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обука, квалификации и овластување на својот персонал;</w:t>
      </w:r>
    </w:p>
    <w:p w14:paraId="75C139BE" w14:textId="161E1D0C" w:rsidR="005E2041" w:rsidRPr="00B80A89" w:rsidRDefault="002B0A88" w:rsidP="00611B7C">
      <w:pPr>
        <w:shd w:val="clear" w:color="auto" w:fill="FFFFFF"/>
        <w:tabs>
          <w:tab w:val="left" w:pos="2694"/>
        </w:tabs>
        <w:spacing w:before="120" w:after="120"/>
        <w:ind w:left="2127" w:hanging="426"/>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3.</w:t>
      </w:r>
      <w:r w:rsidR="00754D5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распределбата на задачите</w:t>
      </w:r>
      <w:r w:rsidR="00DC4572">
        <w:rPr>
          <w:rFonts w:ascii="Times New Roman" w:hAnsi="Times New Roman" w:cs="Times New Roman"/>
          <w:color w:val="000000"/>
          <w:sz w:val="24"/>
          <w:szCs w:val="24"/>
          <w:lang w:val="mk-MK"/>
        </w:rPr>
        <w:t>,</w:t>
      </w:r>
      <w:r w:rsidRPr="00B80A89">
        <w:rPr>
          <w:rFonts w:ascii="Times New Roman" w:hAnsi="Times New Roman" w:cs="Times New Roman"/>
          <w:color w:val="000000"/>
          <w:sz w:val="24"/>
          <w:szCs w:val="24"/>
          <w:lang w:val="mk-MK"/>
        </w:rPr>
        <w:t xml:space="preserve"> опфаќа</w:t>
      </w:r>
      <w:r w:rsidR="00DC4572">
        <w:rPr>
          <w:rFonts w:ascii="Times New Roman" w:hAnsi="Times New Roman" w:cs="Times New Roman"/>
          <w:color w:val="000000"/>
          <w:sz w:val="24"/>
          <w:szCs w:val="24"/>
          <w:lang w:val="mk-MK"/>
        </w:rPr>
        <w:t xml:space="preserve">јќи ги </w:t>
      </w:r>
      <w:r w:rsidRPr="00B80A89">
        <w:rPr>
          <w:rFonts w:ascii="Times New Roman" w:hAnsi="Times New Roman" w:cs="Times New Roman"/>
          <w:color w:val="000000"/>
          <w:sz w:val="24"/>
          <w:szCs w:val="24"/>
          <w:lang w:val="mk-MK"/>
        </w:rPr>
        <w:t>елементите што се бараат во точка 21L.</w:t>
      </w:r>
      <w:r w:rsidR="003C459E">
        <w:rPr>
          <w:rFonts w:ascii="Times New Roman" w:hAnsi="Times New Roman" w:cs="Times New Roman"/>
          <w:color w:val="000000"/>
          <w:sz w:val="24"/>
          <w:szCs w:val="24"/>
          <w:lang w:val="mk-MK"/>
        </w:rPr>
        <w:t>Б</w:t>
      </w:r>
      <w:r w:rsidRPr="00B80A89">
        <w:rPr>
          <w:rFonts w:ascii="Times New Roman" w:hAnsi="Times New Roman" w:cs="Times New Roman"/>
          <w:color w:val="000000"/>
          <w:sz w:val="24"/>
          <w:szCs w:val="24"/>
          <w:lang w:val="mk-MK"/>
        </w:rPr>
        <w:t>.17, како и деталите за доделените задачи;</w:t>
      </w:r>
    </w:p>
    <w:p w14:paraId="10D12E14" w14:textId="77777777" w:rsidR="005E2041" w:rsidRPr="00B80A89" w:rsidRDefault="002B0A88" w:rsidP="00611B7C">
      <w:pPr>
        <w:shd w:val="clear" w:color="auto" w:fill="FFFFFF"/>
        <w:tabs>
          <w:tab w:val="left" w:pos="2694"/>
        </w:tabs>
        <w:spacing w:before="120" w:after="120"/>
        <w:ind w:left="2127" w:hanging="426"/>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4.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процеси на сертификација и континуиран надзор на сертифицираните и декларирани организации, вклучувајќи:</w:t>
      </w:r>
    </w:p>
    <w:p w14:paraId="43E17913" w14:textId="52530BAC" w:rsidR="005E2041" w:rsidRPr="00B80A89" w:rsidRDefault="00754D50" w:rsidP="00611B7C">
      <w:pPr>
        <w:shd w:val="clear" w:color="auto" w:fill="FFFFFF"/>
        <w:spacing w:before="120" w:after="120"/>
        <w:ind w:left="2552" w:hanging="850"/>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(i</w:t>
      </w:r>
      <w:r w:rsidR="002B0A88" w:rsidRPr="00B80A89">
        <w:rPr>
          <w:rFonts w:ascii="Times New Roman" w:hAnsi="Times New Roman" w:cs="Times New Roman"/>
          <w:color w:val="000000"/>
          <w:sz w:val="24"/>
          <w:szCs w:val="24"/>
          <w:lang w:val="mk-MK"/>
        </w:rPr>
        <w:t xml:space="preserve">) </w:t>
      </w:r>
      <w:r w:rsidR="00F63210" w:rsidRPr="00B80A89">
        <w:rPr>
          <w:rFonts w:ascii="Times New Roman" w:hAnsi="Times New Roman" w:cs="Times New Roman"/>
          <w:color w:val="000000"/>
          <w:sz w:val="24"/>
          <w:szCs w:val="24"/>
          <w:lang w:val="mk-MK"/>
        </w:rPr>
        <w:tab/>
      </w:r>
      <w:r w:rsidR="00DC4572">
        <w:rPr>
          <w:rFonts w:ascii="Times New Roman" w:hAnsi="Times New Roman" w:cs="Times New Roman"/>
          <w:color w:val="000000"/>
          <w:sz w:val="24"/>
          <w:szCs w:val="24"/>
          <w:lang w:val="mk-MK"/>
        </w:rPr>
        <w:t>барања</w:t>
      </w:r>
      <w:r w:rsidR="002B0A88" w:rsidRPr="00B80A89">
        <w:rPr>
          <w:rFonts w:ascii="Times New Roman" w:hAnsi="Times New Roman" w:cs="Times New Roman"/>
          <w:color w:val="000000"/>
          <w:sz w:val="24"/>
          <w:szCs w:val="24"/>
          <w:lang w:val="mk-MK"/>
        </w:rPr>
        <w:t xml:space="preserve"> за </w:t>
      </w:r>
      <w:r w:rsidR="00AD709D" w:rsidRPr="00B80A89">
        <w:rPr>
          <w:rFonts w:ascii="Times New Roman" w:hAnsi="Times New Roman" w:cs="Times New Roman"/>
          <w:color w:val="000000"/>
          <w:sz w:val="24"/>
          <w:szCs w:val="24"/>
          <w:lang w:val="mk-MK"/>
        </w:rPr>
        <w:t>уверение</w:t>
      </w:r>
      <w:r w:rsidR="002B0A88" w:rsidRPr="00B80A89">
        <w:rPr>
          <w:rFonts w:ascii="Times New Roman" w:hAnsi="Times New Roman" w:cs="Times New Roman"/>
          <w:color w:val="000000"/>
          <w:sz w:val="24"/>
          <w:szCs w:val="24"/>
          <w:lang w:val="mk-MK"/>
        </w:rPr>
        <w:t>;</w:t>
      </w:r>
    </w:p>
    <w:p w14:paraId="3BEEB681" w14:textId="77777777" w:rsidR="005E2041" w:rsidRPr="00B80A89" w:rsidRDefault="002B0A88" w:rsidP="00611B7C">
      <w:pPr>
        <w:shd w:val="clear" w:color="auto" w:fill="FFFFFF"/>
        <w:spacing w:before="120" w:after="120"/>
        <w:ind w:left="2552" w:hanging="850"/>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(ii)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изјави за способност;</w:t>
      </w:r>
    </w:p>
    <w:p w14:paraId="4FDC3C38" w14:textId="77777777" w:rsidR="005E2041" w:rsidRPr="00B80A89" w:rsidRDefault="002B0A88" w:rsidP="00611B7C">
      <w:pPr>
        <w:shd w:val="clear" w:color="auto" w:fill="FFFFFF"/>
        <w:spacing w:before="120" w:after="120"/>
        <w:ind w:left="2552" w:hanging="850"/>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(iii) </w:t>
      </w:r>
      <w:r w:rsidR="00F63210" w:rsidRPr="00B80A89">
        <w:rPr>
          <w:rFonts w:ascii="Times New Roman" w:hAnsi="Times New Roman" w:cs="Times New Roman"/>
          <w:color w:val="000000"/>
          <w:sz w:val="24"/>
          <w:szCs w:val="24"/>
          <w:lang w:val="mk-MK"/>
        </w:rPr>
        <w:tab/>
      </w:r>
      <w:r w:rsidR="00E36C06">
        <w:rPr>
          <w:rFonts w:ascii="Times New Roman" w:hAnsi="Times New Roman" w:cs="Times New Roman"/>
          <w:color w:val="000000"/>
          <w:sz w:val="24"/>
          <w:szCs w:val="24"/>
          <w:lang w:val="mk-MK"/>
        </w:rPr>
        <w:t>изјави</w:t>
      </w:r>
      <w:r w:rsidRPr="00B80A89">
        <w:rPr>
          <w:rFonts w:ascii="Times New Roman" w:hAnsi="Times New Roman" w:cs="Times New Roman"/>
          <w:color w:val="000000"/>
          <w:sz w:val="24"/>
          <w:szCs w:val="24"/>
          <w:lang w:val="mk-MK"/>
        </w:rPr>
        <w:t xml:space="preserve"> за усогласеност со </w:t>
      </w:r>
      <w:r w:rsidR="00453FDE" w:rsidRPr="00B80A89">
        <w:rPr>
          <w:rFonts w:ascii="Times New Roman" w:hAnsi="Times New Roman" w:cs="Times New Roman"/>
          <w:color w:val="000000"/>
          <w:sz w:val="24"/>
          <w:szCs w:val="24"/>
          <w:lang w:val="mk-MK"/>
        </w:rPr>
        <w:t>проектирањето</w:t>
      </w:r>
      <w:r w:rsidRPr="00B80A89">
        <w:rPr>
          <w:rFonts w:ascii="Times New Roman" w:hAnsi="Times New Roman" w:cs="Times New Roman"/>
          <w:color w:val="000000"/>
          <w:sz w:val="24"/>
          <w:szCs w:val="24"/>
          <w:lang w:val="mk-MK"/>
        </w:rPr>
        <w:t>;</w:t>
      </w:r>
    </w:p>
    <w:p w14:paraId="4EFF0383" w14:textId="5C5EF75F" w:rsidR="005E2041" w:rsidRPr="00B80A89" w:rsidRDefault="002B0A88" w:rsidP="00611B7C">
      <w:pPr>
        <w:shd w:val="clear" w:color="auto" w:fill="FFFFFF"/>
        <w:spacing w:before="120" w:after="120"/>
        <w:ind w:left="2552" w:hanging="850"/>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(iv)</w:t>
      </w:r>
      <w:r w:rsidR="00754D5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 xml:space="preserve">програма за континуиран надзор на надлежниот орган, вклучувајќи ги сите </w:t>
      </w:r>
      <w:r w:rsidR="003C459E">
        <w:rPr>
          <w:rFonts w:ascii="Times New Roman" w:hAnsi="Times New Roman" w:cs="Times New Roman"/>
          <w:color w:val="000000"/>
          <w:sz w:val="24"/>
          <w:szCs w:val="24"/>
          <w:lang w:val="mk-MK"/>
        </w:rPr>
        <w:t xml:space="preserve">евиденции од </w:t>
      </w:r>
      <w:r w:rsidRPr="00B80A89">
        <w:rPr>
          <w:rFonts w:ascii="Times New Roman" w:hAnsi="Times New Roman" w:cs="Times New Roman"/>
          <w:color w:val="000000"/>
          <w:sz w:val="24"/>
          <w:szCs w:val="24"/>
          <w:lang w:val="mk-MK"/>
        </w:rPr>
        <w:t xml:space="preserve">проценки, ревизии и </w:t>
      </w:r>
      <w:r w:rsidR="003C459E">
        <w:rPr>
          <w:rFonts w:ascii="Times New Roman" w:hAnsi="Times New Roman" w:cs="Times New Roman"/>
          <w:color w:val="000000"/>
          <w:sz w:val="24"/>
          <w:szCs w:val="24"/>
          <w:lang w:val="mk-MK"/>
        </w:rPr>
        <w:t>инспекции</w:t>
      </w:r>
      <w:r w:rsidRPr="00B80A89">
        <w:rPr>
          <w:rFonts w:ascii="Times New Roman" w:hAnsi="Times New Roman" w:cs="Times New Roman"/>
          <w:color w:val="000000"/>
          <w:sz w:val="24"/>
          <w:szCs w:val="24"/>
          <w:lang w:val="mk-MK"/>
        </w:rPr>
        <w:t>;</w:t>
      </w:r>
    </w:p>
    <w:p w14:paraId="2836AA42" w14:textId="4244F0AC" w:rsidR="005E2041" w:rsidRPr="00B80A89" w:rsidRDefault="002B0A88" w:rsidP="00611B7C">
      <w:pPr>
        <w:shd w:val="clear" w:color="auto" w:fill="FFFFFF"/>
        <w:spacing w:before="120" w:after="120"/>
        <w:ind w:left="2552" w:hanging="850"/>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(v)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 xml:space="preserve">издадените </w:t>
      </w:r>
      <w:r w:rsidR="00AD709D" w:rsidRPr="00B80A89">
        <w:rPr>
          <w:rFonts w:ascii="Times New Roman" w:hAnsi="Times New Roman" w:cs="Times New Roman"/>
          <w:color w:val="000000"/>
          <w:sz w:val="24"/>
          <w:szCs w:val="24"/>
          <w:lang w:val="mk-MK"/>
        </w:rPr>
        <w:t>уверенија</w:t>
      </w:r>
      <w:r w:rsidRPr="00B80A89">
        <w:rPr>
          <w:rFonts w:ascii="Times New Roman" w:hAnsi="Times New Roman" w:cs="Times New Roman"/>
          <w:color w:val="000000"/>
          <w:sz w:val="24"/>
          <w:szCs w:val="24"/>
          <w:lang w:val="mk-MK"/>
        </w:rPr>
        <w:t xml:space="preserve">, вклучително и </w:t>
      </w:r>
      <w:r w:rsidR="003C459E">
        <w:rPr>
          <w:rFonts w:ascii="Times New Roman" w:hAnsi="Times New Roman" w:cs="Times New Roman"/>
          <w:color w:val="000000"/>
          <w:sz w:val="24"/>
          <w:szCs w:val="24"/>
          <w:lang w:val="mk-MK"/>
        </w:rPr>
        <w:t xml:space="preserve">сите </w:t>
      </w:r>
      <w:r w:rsidRPr="00B80A89">
        <w:rPr>
          <w:rFonts w:ascii="Times New Roman" w:hAnsi="Times New Roman" w:cs="Times New Roman"/>
          <w:color w:val="000000"/>
          <w:sz w:val="24"/>
          <w:szCs w:val="24"/>
          <w:lang w:val="mk-MK"/>
        </w:rPr>
        <w:t xml:space="preserve"> </w:t>
      </w:r>
      <w:r w:rsidR="00E36C06">
        <w:rPr>
          <w:rFonts w:ascii="Times New Roman" w:hAnsi="Times New Roman" w:cs="Times New Roman"/>
          <w:color w:val="000000"/>
          <w:sz w:val="24"/>
          <w:szCs w:val="24"/>
          <w:lang w:val="mk-MK"/>
        </w:rPr>
        <w:t>из</w:t>
      </w:r>
      <w:r w:rsidRPr="00B80A89">
        <w:rPr>
          <w:rFonts w:ascii="Times New Roman" w:hAnsi="Times New Roman" w:cs="Times New Roman"/>
          <w:color w:val="000000"/>
          <w:sz w:val="24"/>
          <w:szCs w:val="24"/>
          <w:lang w:val="mk-MK"/>
        </w:rPr>
        <w:t xml:space="preserve">мени </w:t>
      </w:r>
      <w:r w:rsidR="00E36C06">
        <w:rPr>
          <w:rFonts w:ascii="Times New Roman" w:hAnsi="Times New Roman" w:cs="Times New Roman"/>
          <w:color w:val="000000"/>
          <w:sz w:val="24"/>
          <w:szCs w:val="24"/>
          <w:lang w:val="mk-MK"/>
        </w:rPr>
        <w:t>во</w:t>
      </w:r>
      <w:r w:rsidRPr="00B80A89">
        <w:rPr>
          <w:rFonts w:ascii="Times New Roman" w:hAnsi="Times New Roman" w:cs="Times New Roman"/>
          <w:color w:val="000000"/>
          <w:sz w:val="24"/>
          <w:szCs w:val="24"/>
          <w:lang w:val="mk-MK"/>
        </w:rPr>
        <w:t xml:space="preserve"> нив;</w:t>
      </w:r>
    </w:p>
    <w:p w14:paraId="542E6E82" w14:textId="77777777" w:rsidR="005E2041" w:rsidRPr="00B80A89" w:rsidRDefault="002B0A88" w:rsidP="00611B7C">
      <w:pPr>
        <w:shd w:val="clear" w:color="auto" w:fill="FFFFFF"/>
        <w:spacing w:before="120" w:after="120"/>
        <w:ind w:left="2552" w:hanging="850"/>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(vi)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 xml:space="preserve">копија од </w:t>
      </w:r>
      <w:r w:rsidR="00E36C06">
        <w:rPr>
          <w:rFonts w:ascii="Times New Roman" w:hAnsi="Times New Roman" w:cs="Times New Roman"/>
          <w:color w:val="000000"/>
          <w:sz w:val="24"/>
          <w:szCs w:val="24"/>
          <w:lang w:val="mk-MK"/>
        </w:rPr>
        <w:t>надзорната програма</w:t>
      </w:r>
      <w:r w:rsidRPr="00B80A89">
        <w:rPr>
          <w:rFonts w:ascii="Times New Roman" w:hAnsi="Times New Roman" w:cs="Times New Roman"/>
          <w:color w:val="000000"/>
          <w:sz w:val="24"/>
          <w:szCs w:val="24"/>
          <w:lang w:val="mk-MK"/>
        </w:rPr>
        <w:t xml:space="preserve"> во која се наведени датумите кога </w:t>
      </w:r>
      <w:r w:rsidR="00414B17" w:rsidRPr="00F46B09">
        <w:rPr>
          <w:rFonts w:ascii="Times New Roman" w:hAnsi="Times New Roman" w:cs="Times New Roman"/>
          <w:color w:val="000000"/>
          <w:sz w:val="24"/>
          <w:szCs w:val="24"/>
          <w:lang w:val="mk-MK"/>
        </w:rPr>
        <w:t>треба</w:t>
      </w:r>
      <w:r w:rsidR="00414B17" w:rsidRPr="00E3594E">
        <w:rPr>
          <w:rFonts w:ascii="Times New Roman" w:hAnsi="Times New Roman" w:cs="Times New Roman"/>
          <w:color w:val="000000"/>
          <w:sz w:val="24"/>
          <w:szCs w:val="24"/>
          <w:lang w:val="mk-MK"/>
        </w:rPr>
        <w:t xml:space="preserve"> да се изврш</w:t>
      </w:r>
      <w:r w:rsidR="00414B17">
        <w:rPr>
          <w:rFonts w:ascii="Times New Roman" w:hAnsi="Times New Roman" w:cs="Times New Roman"/>
          <w:color w:val="000000"/>
          <w:sz w:val="24"/>
          <w:szCs w:val="24"/>
          <w:lang w:val="mk-MK"/>
        </w:rPr>
        <w:t xml:space="preserve">ат </w:t>
      </w:r>
      <w:r w:rsidRPr="00B80A89">
        <w:rPr>
          <w:rFonts w:ascii="Times New Roman" w:hAnsi="Times New Roman" w:cs="Times New Roman"/>
          <w:color w:val="000000"/>
          <w:sz w:val="24"/>
          <w:szCs w:val="24"/>
          <w:lang w:val="mk-MK"/>
        </w:rPr>
        <w:t>и кога биле извршени ревизиите;</w:t>
      </w:r>
    </w:p>
    <w:p w14:paraId="1452447A" w14:textId="77777777" w:rsidR="005E2041" w:rsidRPr="00B80A89" w:rsidRDefault="002B0A88" w:rsidP="00611B7C">
      <w:pPr>
        <w:shd w:val="clear" w:color="auto" w:fill="FFFFFF"/>
        <w:spacing w:before="120" w:after="120"/>
        <w:ind w:left="2552" w:hanging="850"/>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(vii)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копии од целата формална кореспонденција;</w:t>
      </w:r>
    </w:p>
    <w:p w14:paraId="3319A83B" w14:textId="69D1C54F" w:rsidR="005E2041" w:rsidRPr="00B80A89" w:rsidRDefault="002B0A88" w:rsidP="00611B7C">
      <w:pPr>
        <w:shd w:val="clear" w:color="auto" w:fill="FFFFFF"/>
        <w:spacing w:before="120" w:after="120"/>
        <w:ind w:left="2552" w:hanging="850"/>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lastRenderedPageBreak/>
        <w:t xml:space="preserve">(viii)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препораки за издавање</w:t>
      </w:r>
      <w:r w:rsidR="002C0146">
        <w:rPr>
          <w:rFonts w:ascii="Times New Roman" w:hAnsi="Times New Roman" w:cs="Times New Roman"/>
          <w:color w:val="000000"/>
          <w:sz w:val="24"/>
          <w:szCs w:val="24"/>
          <w:lang w:val="mk-MK"/>
        </w:rPr>
        <w:t>то</w:t>
      </w:r>
      <w:r w:rsidRPr="00B80A89">
        <w:rPr>
          <w:rFonts w:ascii="Times New Roman" w:hAnsi="Times New Roman" w:cs="Times New Roman"/>
          <w:color w:val="000000"/>
          <w:sz w:val="24"/>
          <w:szCs w:val="24"/>
          <w:lang w:val="mk-MK"/>
        </w:rPr>
        <w:t xml:space="preserve"> или продолжување</w:t>
      </w:r>
      <w:r w:rsidR="002C0146">
        <w:rPr>
          <w:rFonts w:ascii="Times New Roman" w:hAnsi="Times New Roman" w:cs="Times New Roman"/>
          <w:color w:val="000000"/>
          <w:sz w:val="24"/>
          <w:szCs w:val="24"/>
          <w:lang w:val="mk-MK"/>
        </w:rPr>
        <w:t>то</w:t>
      </w:r>
      <w:r w:rsidRPr="00B80A89">
        <w:rPr>
          <w:rFonts w:ascii="Times New Roman" w:hAnsi="Times New Roman" w:cs="Times New Roman"/>
          <w:color w:val="000000"/>
          <w:sz w:val="24"/>
          <w:szCs w:val="24"/>
          <w:lang w:val="mk-MK"/>
        </w:rPr>
        <w:t xml:space="preserve"> на </w:t>
      </w:r>
      <w:r w:rsidR="00AD709D" w:rsidRPr="00B80A89">
        <w:rPr>
          <w:rFonts w:ascii="Times New Roman" w:hAnsi="Times New Roman" w:cs="Times New Roman"/>
          <w:color w:val="000000"/>
          <w:sz w:val="24"/>
          <w:szCs w:val="24"/>
          <w:lang w:val="mk-MK"/>
        </w:rPr>
        <w:t>уверението</w:t>
      </w:r>
      <w:r w:rsidRPr="00B80A89">
        <w:rPr>
          <w:rFonts w:ascii="Times New Roman" w:hAnsi="Times New Roman" w:cs="Times New Roman"/>
          <w:color w:val="000000"/>
          <w:sz w:val="24"/>
          <w:szCs w:val="24"/>
          <w:lang w:val="mk-MK"/>
        </w:rPr>
        <w:t xml:space="preserve"> или продолжување на регистрацијата на </w:t>
      </w:r>
      <w:r w:rsidR="00414B17">
        <w:rPr>
          <w:rFonts w:ascii="Times New Roman" w:hAnsi="Times New Roman" w:cs="Times New Roman"/>
          <w:color w:val="000000"/>
          <w:sz w:val="24"/>
          <w:szCs w:val="24"/>
          <w:lang w:val="mk-MK"/>
        </w:rPr>
        <w:t>изјавата</w:t>
      </w:r>
      <w:r w:rsidRPr="00B80A89">
        <w:rPr>
          <w:rFonts w:ascii="Times New Roman" w:hAnsi="Times New Roman" w:cs="Times New Roman"/>
          <w:color w:val="000000"/>
          <w:sz w:val="24"/>
          <w:szCs w:val="24"/>
          <w:lang w:val="mk-MK"/>
        </w:rPr>
        <w:t xml:space="preserve">, детали за наодите и </w:t>
      </w:r>
      <w:r w:rsidR="002C0146">
        <w:rPr>
          <w:rFonts w:ascii="Times New Roman" w:hAnsi="Times New Roman" w:cs="Times New Roman"/>
          <w:color w:val="000000"/>
          <w:sz w:val="24"/>
          <w:szCs w:val="24"/>
          <w:lang w:val="mk-MK"/>
        </w:rPr>
        <w:t>мерките</w:t>
      </w:r>
      <w:r w:rsidR="002C0146"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 xml:space="preserve">преземени од организациите за затворање на истите, вклучувајќи го датумот на затворање на секоја ставка, извршните </w:t>
      </w:r>
      <w:r w:rsidR="00414B17">
        <w:rPr>
          <w:rFonts w:ascii="Times New Roman" w:hAnsi="Times New Roman" w:cs="Times New Roman"/>
          <w:color w:val="000000"/>
          <w:sz w:val="24"/>
          <w:szCs w:val="24"/>
          <w:lang w:val="mk-MK"/>
        </w:rPr>
        <w:t>мерки</w:t>
      </w:r>
      <w:r w:rsidRPr="00B80A89">
        <w:rPr>
          <w:rFonts w:ascii="Times New Roman" w:hAnsi="Times New Roman" w:cs="Times New Roman"/>
          <w:color w:val="000000"/>
          <w:sz w:val="24"/>
          <w:szCs w:val="24"/>
          <w:lang w:val="mk-MK"/>
        </w:rPr>
        <w:t xml:space="preserve"> и </w:t>
      </w:r>
      <w:r w:rsidR="00414B17">
        <w:rPr>
          <w:rFonts w:ascii="Times New Roman" w:hAnsi="Times New Roman" w:cs="Times New Roman"/>
          <w:color w:val="000000"/>
          <w:sz w:val="24"/>
          <w:szCs w:val="24"/>
          <w:lang w:val="mk-MK"/>
        </w:rPr>
        <w:t>согле</w:t>
      </w:r>
      <w:r w:rsidRPr="00B80A89">
        <w:rPr>
          <w:rFonts w:ascii="Times New Roman" w:hAnsi="Times New Roman" w:cs="Times New Roman"/>
          <w:color w:val="000000"/>
          <w:sz w:val="24"/>
          <w:szCs w:val="24"/>
          <w:lang w:val="mk-MK"/>
        </w:rPr>
        <w:t>дувањата;</w:t>
      </w:r>
    </w:p>
    <w:p w14:paraId="7A57A3D7" w14:textId="77777777" w:rsidR="005E2041" w:rsidRPr="00B80A89" w:rsidRDefault="002B0A88" w:rsidP="00611B7C">
      <w:pPr>
        <w:shd w:val="clear" w:color="auto" w:fill="FFFFFF"/>
        <w:spacing w:before="120" w:after="120"/>
        <w:ind w:left="2552" w:hanging="850"/>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(ix)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секој извештај за проценка, ревизија или инспекција издаден од друг надлежен орган;</w:t>
      </w:r>
    </w:p>
    <w:p w14:paraId="0F356918" w14:textId="0CDC971E" w:rsidR="005E2041" w:rsidRPr="00B80A89" w:rsidRDefault="002B0A88" w:rsidP="00611B7C">
      <w:pPr>
        <w:shd w:val="clear" w:color="auto" w:fill="FFFFFF"/>
        <w:spacing w:before="120" w:after="120"/>
        <w:ind w:left="2552" w:hanging="850"/>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(x)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 xml:space="preserve">копии </w:t>
      </w:r>
      <w:r w:rsidR="00F63210" w:rsidRPr="00B80A89">
        <w:rPr>
          <w:rFonts w:ascii="Times New Roman" w:hAnsi="Times New Roman" w:cs="Times New Roman"/>
          <w:color w:val="000000"/>
          <w:sz w:val="24"/>
          <w:szCs w:val="24"/>
          <w:lang w:val="mk-MK"/>
        </w:rPr>
        <w:t xml:space="preserve">од сите организациски прирачници, </w:t>
      </w:r>
      <w:r w:rsidR="003935F5">
        <w:rPr>
          <w:rFonts w:ascii="Times New Roman" w:hAnsi="Times New Roman" w:cs="Times New Roman"/>
          <w:color w:val="000000"/>
          <w:sz w:val="24"/>
          <w:szCs w:val="24"/>
          <w:lang w:val="mk-MK"/>
        </w:rPr>
        <w:t>процедури</w:t>
      </w:r>
      <w:r w:rsidR="003935F5" w:rsidRPr="00B80A89">
        <w:rPr>
          <w:rFonts w:ascii="Times New Roman" w:hAnsi="Times New Roman" w:cs="Times New Roman"/>
          <w:color w:val="000000"/>
          <w:sz w:val="24"/>
          <w:szCs w:val="24"/>
          <w:lang w:val="mk-MK"/>
        </w:rPr>
        <w:t xml:space="preserve"> </w:t>
      </w:r>
      <w:r w:rsidR="00754D50" w:rsidRPr="00B80A89">
        <w:rPr>
          <w:rFonts w:ascii="Times New Roman" w:hAnsi="Times New Roman" w:cs="Times New Roman"/>
          <w:color w:val="000000"/>
          <w:sz w:val="24"/>
          <w:szCs w:val="24"/>
          <w:lang w:val="mk-MK"/>
        </w:rPr>
        <w:t xml:space="preserve">и процеси или </w:t>
      </w:r>
      <w:r w:rsidR="00414B17">
        <w:rPr>
          <w:rFonts w:ascii="Times New Roman" w:hAnsi="Times New Roman" w:cs="Times New Roman"/>
          <w:color w:val="000000"/>
          <w:sz w:val="24"/>
          <w:szCs w:val="24"/>
          <w:lang w:val="mk-MK"/>
        </w:rPr>
        <w:t>упатства</w:t>
      </w:r>
      <w:r w:rsidR="00754D50"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и нивни измени;</w:t>
      </w:r>
    </w:p>
    <w:p w14:paraId="0F0D661C" w14:textId="059E176B" w:rsidR="005E2041" w:rsidRPr="00B80A89" w:rsidRDefault="002B0A88" w:rsidP="00611B7C">
      <w:pPr>
        <w:shd w:val="clear" w:color="auto" w:fill="FFFFFF"/>
        <w:spacing w:before="120" w:after="120"/>
        <w:ind w:left="2552" w:hanging="850"/>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(xi)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 xml:space="preserve">копии од </w:t>
      </w:r>
      <w:r w:rsidR="004526B4">
        <w:rPr>
          <w:rFonts w:ascii="Times New Roman" w:hAnsi="Times New Roman" w:cs="Times New Roman"/>
          <w:color w:val="000000"/>
          <w:sz w:val="24"/>
          <w:szCs w:val="24"/>
          <w:lang w:val="mk-MK"/>
        </w:rPr>
        <w:t>сите</w:t>
      </w:r>
      <w:r w:rsidRPr="00B80A89">
        <w:rPr>
          <w:rFonts w:ascii="Times New Roman" w:hAnsi="Times New Roman" w:cs="Times New Roman"/>
          <w:color w:val="000000"/>
          <w:sz w:val="24"/>
          <w:szCs w:val="24"/>
          <w:lang w:val="mk-MK"/>
        </w:rPr>
        <w:t xml:space="preserve"> други документи одобрени од надлежниот орган;</w:t>
      </w:r>
    </w:p>
    <w:p w14:paraId="1012EFFB" w14:textId="2CC879A6" w:rsidR="005E2041" w:rsidRPr="00B80A89" w:rsidRDefault="002B0A88" w:rsidP="00611B7C">
      <w:pPr>
        <w:shd w:val="clear" w:color="auto" w:fill="FFFFFF"/>
        <w:spacing w:before="120" w:after="120"/>
        <w:ind w:left="2410" w:hanging="709"/>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5.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изјави за сообразност на воздухопловот (</w:t>
      </w:r>
      <w:r w:rsidR="00BD1D42">
        <w:rPr>
          <w:rFonts w:ascii="Times New Roman" w:hAnsi="Times New Roman" w:cs="Times New Roman"/>
          <w:color w:val="000000"/>
          <w:sz w:val="24"/>
          <w:szCs w:val="24"/>
          <w:lang w:val="mk-MK"/>
        </w:rPr>
        <w:t>О</w:t>
      </w:r>
      <w:r w:rsidRPr="00B80A89">
        <w:rPr>
          <w:rFonts w:ascii="Times New Roman" w:hAnsi="Times New Roman" w:cs="Times New Roman"/>
          <w:color w:val="000000"/>
          <w:sz w:val="24"/>
          <w:szCs w:val="24"/>
          <w:lang w:val="mk-MK"/>
        </w:rPr>
        <w:t xml:space="preserve">бразец </w:t>
      </w:r>
      <w:r w:rsidR="0088580D" w:rsidRPr="00B80A89">
        <w:rPr>
          <w:rFonts w:ascii="Times New Roman" w:hAnsi="Times New Roman" w:cs="Times New Roman"/>
          <w:color w:val="000000"/>
          <w:sz w:val="24"/>
          <w:szCs w:val="24"/>
          <w:lang w:val="mk-MK"/>
        </w:rPr>
        <w:t>52</w:t>
      </w:r>
      <w:r w:rsidR="0088580D">
        <w:rPr>
          <w:rFonts w:ascii="Times New Roman" w:hAnsi="Times New Roman" w:cs="Times New Roman"/>
          <w:color w:val="000000"/>
          <w:sz w:val="24"/>
          <w:szCs w:val="24"/>
          <w:lang w:val="mk-MK"/>
        </w:rPr>
        <w:t xml:space="preserve">Б </w:t>
      </w:r>
      <w:r w:rsidR="00BD1D42">
        <w:rPr>
          <w:rFonts w:ascii="Times New Roman" w:hAnsi="Times New Roman" w:cs="Times New Roman"/>
          <w:color w:val="000000"/>
          <w:sz w:val="24"/>
          <w:szCs w:val="24"/>
          <w:lang w:val="mk-MK"/>
        </w:rPr>
        <w:t>на ЕАСА</w:t>
      </w:r>
      <w:r w:rsidRPr="00B80A89">
        <w:rPr>
          <w:rFonts w:ascii="Times New Roman" w:hAnsi="Times New Roman" w:cs="Times New Roman"/>
          <w:color w:val="000000"/>
          <w:sz w:val="24"/>
          <w:szCs w:val="24"/>
          <w:lang w:val="mk-MK"/>
        </w:rPr>
        <w:t xml:space="preserve">) или </w:t>
      </w:r>
      <w:r w:rsidR="00AD709D" w:rsidRPr="004526B4">
        <w:rPr>
          <w:rFonts w:ascii="Times New Roman" w:hAnsi="Times New Roman" w:cs="Times New Roman"/>
          <w:color w:val="000000"/>
          <w:sz w:val="24"/>
          <w:szCs w:val="24"/>
          <w:lang w:val="mk-MK"/>
        </w:rPr>
        <w:t>уверенија</w:t>
      </w:r>
      <w:r w:rsidRPr="004526B4">
        <w:rPr>
          <w:rFonts w:ascii="Times New Roman" w:hAnsi="Times New Roman" w:cs="Times New Roman"/>
          <w:color w:val="000000"/>
          <w:sz w:val="24"/>
          <w:szCs w:val="24"/>
          <w:lang w:val="mk-MK"/>
        </w:rPr>
        <w:t xml:space="preserve"> за овластено пуштање</w:t>
      </w:r>
      <w:r w:rsidRPr="00B80A89">
        <w:rPr>
          <w:rFonts w:ascii="Times New Roman" w:hAnsi="Times New Roman" w:cs="Times New Roman"/>
          <w:color w:val="000000"/>
          <w:sz w:val="24"/>
          <w:szCs w:val="24"/>
          <w:lang w:val="mk-MK"/>
        </w:rPr>
        <w:t xml:space="preserve"> </w:t>
      </w:r>
      <w:r w:rsidR="004526B4">
        <w:rPr>
          <w:rFonts w:ascii="Times New Roman" w:hAnsi="Times New Roman" w:cs="Times New Roman"/>
          <w:color w:val="000000"/>
          <w:sz w:val="24"/>
          <w:szCs w:val="24"/>
          <w:lang w:val="mk-MK"/>
        </w:rPr>
        <w:t xml:space="preserve">во употреба </w:t>
      </w:r>
      <w:r w:rsidRPr="00B80A89">
        <w:rPr>
          <w:rFonts w:ascii="Times New Roman" w:hAnsi="Times New Roman" w:cs="Times New Roman"/>
          <w:color w:val="000000"/>
          <w:sz w:val="24"/>
          <w:szCs w:val="24"/>
          <w:lang w:val="mk-MK"/>
        </w:rPr>
        <w:t>(</w:t>
      </w:r>
      <w:r w:rsidR="00BD1D42">
        <w:rPr>
          <w:rFonts w:ascii="Times New Roman" w:hAnsi="Times New Roman" w:cs="Times New Roman"/>
          <w:color w:val="000000"/>
          <w:sz w:val="24"/>
          <w:szCs w:val="24"/>
          <w:lang w:val="mk-MK"/>
        </w:rPr>
        <w:t>О</w:t>
      </w:r>
      <w:r w:rsidRPr="00B80A89">
        <w:rPr>
          <w:rFonts w:ascii="Times New Roman" w:hAnsi="Times New Roman" w:cs="Times New Roman"/>
          <w:color w:val="000000"/>
          <w:sz w:val="24"/>
          <w:szCs w:val="24"/>
          <w:lang w:val="mk-MK"/>
        </w:rPr>
        <w:t>бразец 1</w:t>
      </w:r>
      <w:r w:rsidR="00BD1D42">
        <w:rPr>
          <w:rFonts w:ascii="Times New Roman" w:hAnsi="Times New Roman" w:cs="Times New Roman"/>
          <w:color w:val="000000"/>
          <w:sz w:val="24"/>
          <w:szCs w:val="24"/>
          <w:lang w:val="mk-MK"/>
        </w:rPr>
        <w:t xml:space="preserve"> на ЕАСА</w:t>
      </w:r>
      <w:r w:rsidRPr="00B80A89">
        <w:rPr>
          <w:rFonts w:ascii="Times New Roman" w:hAnsi="Times New Roman" w:cs="Times New Roman"/>
          <w:color w:val="000000"/>
          <w:sz w:val="24"/>
          <w:szCs w:val="24"/>
          <w:lang w:val="mk-MK"/>
        </w:rPr>
        <w:t xml:space="preserve">) за мотори, </w:t>
      </w:r>
      <w:r w:rsidR="004526B4">
        <w:rPr>
          <w:rFonts w:ascii="Times New Roman" w:hAnsi="Times New Roman" w:cs="Times New Roman"/>
          <w:color w:val="000000"/>
          <w:sz w:val="24"/>
          <w:szCs w:val="24"/>
          <w:lang w:val="mk-MK"/>
        </w:rPr>
        <w:t>елиси</w:t>
      </w:r>
      <w:r w:rsidR="004526B4"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 xml:space="preserve">или делови што ги прегледал според </w:t>
      </w:r>
      <w:r w:rsidRPr="00CE7DC1">
        <w:rPr>
          <w:rFonts w:ascii="Times New Roman" w:hAnsi="Times New Roman" w:cs="Times New Roman"/>
          <w:color w:val="000000"/>
          <w:sz w:val="24"/>
          <w:szCs w:val="24"/>
          <w:lang w:val="mk-MK"/>
        </w:rPr>
        <w:t xml:space="preserve">Подделот </w:t>
      </w:r>
      <w:r w:rsidR="00540B98" w:rsidRPr="004526B4">
        <w:rPr>
          <w:rFonts w:ascii="Times New Roman" w:hAnsi="Times New Roman" w:cs="Times New Roman"/>
          <w:color w:val="000000"/>
          <w:sz w:val="24"/>
          <w:szCs w:val="24"/>
          <w:lang w:val="mk-MK"/>
        </w:rPr>
        <w:t>Њ</w:t>
      </w:r>
      <w:r w:rsidRPr="00B80A89">
        <w:rPr>
          <w:rFonts w:ascii="Times New Roman" w:hAnsi="Times New Roman" w:cs="Times New Roman"/>
          <w:color w:val="000000"/>
          <w:sz w:val="24"/>
          <w:szCs w:val="24"/>
          <w:lang w:val="mk-MK"/>
        </w:rPr>
        <w:t xml:space="preserve"> од овој </w:t>
      </w:r>
      <w:r w:rsidR="00540B98">
        <w:rPr>
          <w:rFonts w:ascii="Times New Roman" w:hAnsi="Times New Roman" w:cs="Times New Roman"/>
          <w:color w:val="000000"/>
          <w:sz w:val="24"/>
          <w:szCs w:val="24"/>
          <w:lang w:val="mk-MK"/>
        </w:rPr>
        <w:t>а</w:t>
      </w:r>
      <w:r w:rsidRPr="00B80A89">
        <w:rPr>
          <w:rFonts w:ascii="Times New Roman" w:hAnsi="Times New Roman" w:cs="Times New Roman"/>
          <w:color w:val="000000"/>
          <w:sz w:val="24"/>
          <w:szCs w:val="24"/>
          <w:lang w:val="mk-MK"/>
        </w:rPr>
        <w:t>некс.</w:t>
      </w:r>
    </w:p>
    <w:p w14:paraId="418D1F50" w14:textId="21EF9586" w:rsidR="005E2041" w:rsidRPr="00B80A89" w:rsidRDefault="002B0A88" w:rsidP="00611B7C">
      <w:pPr>
        <w:shd w:val="clear" w:color="auto" w:fill="FFFFFF"/>
        <w:spacing w:before="120" w:after="120"/>
        <w:ind w:left="1701" w:hanging="850"/>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(б)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Надлежниот орган на земјата</w:t>
      </w:r>
      <w:r w:rsidR="00754D50" w:rsidRPr="00B80A89">
        <w:rPr>
          <w:rFonts w:ascii="Times New Roman" w:hAnsi="Times New Roman" w:cs="Times New Roman"/>
          <w:color w:val="000000"/>
          <w:sz w:val="24"/>
          <w:szCs w:val="24"/>
          <w:lang w:val="mk-MK"/>
        </w:rPr>
        <w:t xml:space="preserve"> ч</w:t>
      </w:r>
      <w:r w:rsidRPr="00B80A89">
        <w:rPr>
          <w:rFonts w:ascii="Times New Roman" w:hAnsi="Times New Roman" w:cs="Times New Roman"/>
          <w:color w:val="000000"/>
          <w:sz w:val="24"/>
          <w:szCs w:val="24"/>
          <w:lang w:val="mk-MK"/>
        </w:rPr>
        <w:t>ленка во евиденцијата</w:t>
      </w:r>
      <w:r w:rsidR="004526B4" w:rsidRPr="004526B4">
        <w:rPr>
          <w:rFonts w:ascii="Times New Roman" w:hAnsi="Times New Roman" w:cs="Times New Roman"/>
          <w:color w:val="000000"/>
          <w:sz w:val="24"/>
          <w:szCs w:val="24"/>
          <w:lang w:val="mk-MK"/>
        </w:rPr>
        <w:t xml:space="preserve"> </w:t>
      </w:r>
      <w:r w:rsidR="004526B4" w:rsidRPr="00B80A89">
        <w:rPr>
          <w:rFonts w:ascii="Times New Roman" w:hAnsi="Times New Roman" w:cs="Times New Roman"/>
          <w:color w:val="000000"/>
          <w:sz w:val="24"/>
          <w:szCs w:val="24"/>
          <w:lang w:val="mk-MK"/>
        </w:rPr>
        <w:t>вклучува</w:t>
      </w:r>
      <w:r w:rsidRPr="00B80A89">
        <w:rPr>
          <w:rFonts w:ascii="Times New Roman" w:hAnsi="Times New Roman" w:cs="Times New Roman"/>
          <w:color w:val="000000"/>
          <w:sz w:val="24"/>
          <w:szCs w:val="24"/>
          <w:lang w:val="mk-MK"/>
        </w:rPr>
        <w:t>:</w:t>
      </w:r>
    </w:p>
    <w:p w14:paraId="5DF72391" w14:textId="6E762A73" w:rsidR="005E2041" w:rsidRPr="00B80A89" w:rsidRDefault="002B0A88" w:rsidP="00611B7C">
      <w:pPr>
        <w:shd w:val="clear" w:color="auto" w:fill="FFFFFF"/>
        <w:spacing w:before="120" w:after="120"/>
        <w:ind w:left="2268"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1.</w:t>
      </w:r>
      <w:r w:rsidR="00754D5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евалуација и известување до Агенцијата за секо</w:t>
      </w:r>
      <w:r w:rsidR="004526B4">
        <w:rPr>
          <w:rFonts w:ascii="Times New Roman" w:hAnsi="Times New Roman" w:cs="Times New Roman"/>
          <w:color w:val="000000"/>
          <w:sz w:val="24"/>
          <w:szCs w:val="24"/>
          <w:lang w:val="mk-MK"/>
        </w:rPr>
        <w:t>ј</w:t>
      </w:r>
      <w:r w:rsidRPr="00B80A89">
        <w:rPr>
          <w:rFonts w:ascii="Times New Roman" w:hAnsi="Times New Roman" w:cs="Times New Roman"/>
          <w:color w:val="000000"/>
          <w:sz w:val="24"/>
          <w:szCs w:val="24"/>
          <w:lang w:val="mk-MK"/>
        </w:rPr>
        <w:t xml:space="preserve"> алтернатив</w:t>
      </w:r>
      <w:r w:rsidR="004526B4">
        <w:rPr>
          <w:rFonts w:ascii="Times New Roman" w:hAnsi="Times New Roman" w:cs="Times New Roman"/>
          <w:color w:val="000000"/>
          <w:sz w:val="24"/>
          <w:szCs w:val="24"/>
          <w:lang w:val="mk-MK"/>
        </w:rPr>
        <w:t>е</w:t>
      </w:r>
      <w:r w:rsidRPr="00B80A89">
        <w:rPr>
          <w:rFonts w:ascii="Times New Roman" w:hAnsi="Times New Roman" w:cs="Times New Roman"/>
          <w:color w:val="000000"/>
          <w:sz w:val="24"/>
          <w:szCs w:val="24"/>
          <w:lang w:val="mk-MK"/>
        </w:rPr>
        <w:t xml:space="preserve">н </w:t>
      </w:r>
      <w:r w:rsidR="004526B4">
        <w:rPr>
          <w:rFonts w:ascii="Times New Roman" w:hAnsi="Times New Roman" w:cs="Times New Roman"/>
          <w:color w:val="000000"/>
          <w:sz w:val="24"/>
          <w:szCs w:val="24"/>
          <w:lang w:val="mk-MK"/>
        </w:rPr>
        <w:t>начин на</w:t>
      </w:r>
      <w:r w:rsidRPr="00B80A89">
        <w:rPr>
          <w:rFonts w:ascii="Times New Roman" w:hAnsi="Times New Roman" w:cs="Times New Roman"/>
          <w:color w:val="000000"/>
          <w:sz w:val="24"/>
          <w:szCs w:val="24"/>
          <w:lang w:val="mk-MK"/>
        </w:rPr>
        <w:t xml:space="preserve"> усоглас</w:t>
      </w:r>
      <w:r w:rsidR="004526B4">
        <w:rPr>
          <w:rFonts w:ascii="Times New Roman" w:hAnsi="Times New Roman" w:cs="Times New Roman"/>
          <w:color w:val="000000"/>
          <w:sz w:val="24"/>
          <w:szCs w:val="24"/>
          <w:lang w:val="mk-MK"/>
        </w:rPr>
        <w:t>ување</w:t>
      </w:r>
      <w:r w:rsidRPr="00B80A89">
        <w:rPr>
          <w:rFonts w:ascii="Times New Roman" w:hAnsi="Times New Roman" w:cs="Times New Roman"/>
          <w:color w:val="000000"/>
          <w:sz w:val="24"/>
          <w:szCs w:val="24"/>
          <w:lang w:val="mk-MK"/>
        </w:rPr>
        <w:t xml:space="preserve"> предложен од организациите и проценка на </w:t>
      </w:r>
      <w:r w:rsidR="004526B4">
        <w:rPr>
          <w:rFonts w:ascii="Times New Roman" w:hAnsi="Times New Roman" w:cs="Times New Roman"/>
          <w:color w:val="000000"/>
          <w:sz w:val="24"/>
          <w:szCs w:val="24"/>
          <w:lang w:val="mk-MK"/>
        </w:rPr>
        <w:t>сите</w:t>
      </w:r>
      <w:r w:rsidRPr="00B80A89">
        <w:rPr>
          <w:rFonts w:ascii="Times New Roman" w:hAnsi="Times New Roman" w:cs="Times New Roman"/>
          <w:color w:val="000000"/>
          <w:sz w:val="24"/>
          <w:szCs w:val="24"/>
          <w:lang w:val="mk-MK"/>
        </w:rPr>
        <w:t xml:space="preserve"> алтернативн</w:t>
      </w:r>
      <w:r w:rsidR="004526B4">
        <w:rPr>
          <w:rFonts w:ascii="Times New Roman" w:hAnsi="Times New Roman" w:cs="Times New Roman"/>
          <w:color w:val="000000"/>
          <w:sz w:val="24"/>
          <w:szCs w:val="24"/>
          <w:lang w:val="mk-MK"/>
        </w:rPr>
        <w:t>и</w:t>
      </w:r>
      <w:r w:rsidRPr="00B80A89">
        <w:rPr>
          <w:rFonts w:ascii="Times New Roman" w:hAnsi="Times New Roman" w:cs="Times New Roman"/>
          <w:color w:val="000000"/>
          <w:sz w:val="24"/>
          <w:szCs w:val="24"/>
          <w:lang w:val="mk-MK"/>
        </w:rPr>
        <w:t xml:space="preserve"> </w:t>
      </w:r>
      <w:r w:rsidR="004526B4">
        <w:rPr>
          <w:rFonts w:ascii="Times New Roman" w:hAnsi="Times New Roman" w:cs="Times New Roman"/>
          <w:color w:val="000000"/>
          <w:sz w:val="24"/>
          <w:szCs w:val="24"/>
          <w:lang w:val="mk-MK"/>
        </w:rPr>
        <w:t>начини</w:t>
      </w:r>
      <w:r w:rsidR="004526B4" w:rsidRPr="00B80A89">
        <w:rPr>
          <w:rFonts w:ascii="Times New Roman" w:hAnsi="Times New Roman" w:cs="Times New Roman"/>
          <w:color w:val="000000"/>
          <w:sz w:val="24"/>
          <w:szCs w:val="24"/>
          <w:lang w:val="mk-MK"/>
        </w:rPr>
        <w:t xml:space="preserve"> </w:t>
      </w:r>
      <w:r w:rsidR="004526B4">
        <w:rPr>
          <w:rFonts w:ascii="Times New Roman" w:hAnsi="Times New Roman" w:cs="Times New Roman"/>
          <w:color w:val="000000"/>
          <w:sz w:val="24"/>
          <w:szCs w:val="24"/>
          <w:lang w:val="mk-MK"/>
        </w:rPr>
        <w:t>на</w:t>
      </w:r>
      <w:r w:rsidRPr="00B80A89">
        <w:rPr>
          <w:rFonts w:ascii="Times New Roman" w:hAnsi="Times New Roman" w:cs="Times New Roman"/>
          <w:color w:val="000000"/>
          <w:sz w:val="24"/>
          <w:szCs w:val="24"/>
          <w:lang w:val="mk-MK"/>
        </w:rPr>
        <w:t xml:space="preserve"> усоглас</w:t>
      </w:r>
      <w:r w:rsidR="004526B4">
        <w:rPr>
          <w:rFonts w:ascii="Times New Roman" w:hAnsi="Times New Roman" w:cs="Times New Roman"/>
          <w:color w:val="000000"/>
          <w:sz w:val="24"/>
          <w:szCs w:val="24"/>
          <w:lang w:val="mk-MK"/>
        </w:rPr>
        <w:t>ување</w:t>
      </w:r>
      <w:r w:rsidRPr="00B80A89">
        <w:rPr>
          <w:rFonts w:ascii="Times New Roman" w:hAnsi="Times New Roman" w:cs="Times New Roman"/>
          <w:color w:val="000000"/>
          <w:sz w:val="24"/>
          <w:szCs w:val="24"/>
          <w:lang w:val="mk-MK"/>
        </w:rPr>
        <w:t xml:space="preserve"> што г</w:t>
      </w:r>
      <w:r w:rsidR="004526B4">
        <w:rPr>
          <w:rFonts w:ascii="Times New Roman" w:hAnsi="Times New Roman" w:cs="Times New Roman"/>
          <w:color w:val="000000"/>
          <w:sz w:val="24"/>
          <w:szCs w:val="24"/>
          <w:lang w:val="mk-MK"/>
        </w:rPr>
        <w:t>и</w:t>
      </w:r>
      <w:r w:rsidRPr="00B80A89">
        <w:rPr>
          <w:rFonts w:ascii="Times New Roman" w:hAnsi="Times New Roman" w:cs="Times New Roman"/>
          <w:color w:val="000000"/>
          <w:sz w:val="24"/>
          <w:szCs w:val="24"/>
          <w:lang w:val="mk-MK"/>
        </w:rPr>
        <w:t xml:space="preserve"> користи самиот надлежен орган;</w:t>
      </w:r>
    </w:p>
    <w:p w14:paraId="6D1C53E8" w14:textId="3F9EF92B" w:rsidR="005E2041" w:rsidRPr="00B80A89" w:rsidRDefault="002B0A88" w:rsidP="00611B7C">
      <w:pPr>
        <w:shd w:val="clear" w:color="auto" w:fill="FFFFFF"/>
        <w:spacing w:before="120" w:after="120"/>
        <w:ind w:left="2268"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2.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безбедносни информации во согласност со точка 21L.</w:t>
      </w:r>
      <w:r w:rsidR="004526B4">
        <w:rPr>
          <w:rFonts w:ascii="Times New Roman" w:hAnsi="Times New Roman" w:cs="Times New Roman"/>
          <w:color w:val="000000"/>
          <w:sz w:val="24"/>
          <w:szCs w:val="24"/>
          <w:lang w:val="mk-MK"/>
        </w:rPr>
        <w:t>Б</w:t>
      </w:r>
      <w:r w:rsidRPr="00B80A89">
        <w:rPr>
          <w:rFonts w:ascii="Times New Roman" w:hAnsi="Times New Roman" w:cs="Times New Roman"/>
          <w:color w:val="000000"/>
          <w:sz w:val="24"/>
          <w:szCs w:val="24"/>
          <w:lang w:val="mk-MK"/>
        </w:rPr>
        <w:t xml:space="preserve">.13 и </w:t>
      </w:r>
      <w:r w:rsidR="004526B4">
        <w:rPr>
          <w:rFonts w:ascii="Times New Roman" w:hAnsi="Times New Roman" w:cs="Times New Roman"/>
          <w:color w:val="000000"/>
          <w:sz w:val="24"/>
          <w:szCs w:val="24"/>
          <w:lang w:val="mk-MK"/>
        </w:rPr>
        <w:t xml:space="preserve">последователни </w:t>
      </w:r>
      <w:r w:rsidRPr="00B80A89">
        <w:rPr>
          <w:rFonts w:ascii="Times New Roman" w:hAnsi="Times New Roman" w:cs="Times New Roman"/>
          <w:color w:val="000000"/>
          <w:sz w:val="24"/>
          <w:szCs w:val="24"/>
          <w:lang w:val="mk-MK"/>
        </w:rPr>
        <w:t>мерки;</w:t>
      </w:r>
    </w:p>
    <w:p w14:paraId="72CBCA23" w14:textId="77777777" w:rsidR="005E2041" w:rsidRPr="00B80A89" w:rsidRDefault="002B0A88" w:rsidP="00611B7C">
      <w:pPr>
        <w:shd w:val="clear" w:color="auto" w:fill="FFFFFF"/>
        <w:spacing w:before="120" w:after="120"/>
        <w:ind w:left="2268"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3.</w:t>
      </w:r>
      <w:r w:rsidR="00754D5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 xml:space="preserve">употреба </w:t>
      </w:r>
      <w:r w:rsidR="00540B98" w:rsidRPr="00E3594E">
        <w:rPr>
          <w:rFonts w:ascii="Times New Roman" w:hAnsi="Times New Roman" w:cs="Times New Roman"/>
          <w:color w:val="000000"/>
          <w:sz w:val="24"/>
          <w:szCs w:val="24"/>
          <w:lang w:val="mk-MK"/>
        </w:rPr>
        <w:t xml:space="preserve">на </w:t>
      </w:r>
      <w:r w:rsidR="00540B98">
        <w:rPr>
          <w:rFonts w:ascii="Times New Roman" w:hAnsi="Times New Roman" w:cs="Times New Roman"/>
          <w:color w:val="000000"/>
          <w:sz w:val="24"/>
          <w:szCs w:val="24"/>
          <w:lang w:val="mk-MK"/>
        </w:rPr>
        <w:t xml:space="preserve">заштитни </w:t>
      </w:r>
      <w:r w:rsidR="00540B98" w:rsidRPr="00E3594E">
        <w:rPr>
          <w:rFonts w:ascii="Times New Roman" w:hAnsi="Times New Roman" w:cs="Times New Roman"/>
          <w:color w:val="000000"/>
          <w:sz w:val="24"/>
          <w:szCs w:val="24"/>
          <w:lang w:val="mk-MK"/>
        </w:rPr>
        <w:t xml:space="preserve">одредби и </w:t>
      </w:r>
      <w:r w:rsidR="00540B98">
        <w:rPr>
          <w:rFonts w:ascii="Times New Roman" w:hAnsi="Times New Roman" w:cs="Times New Roman"/>
          <w:color w:val="000000"/>
          <w:sz w:val="24"/>
          <w:szCs w:val="24"/>
          <w:lang w:val="mk-MK"/>
        </w:rPr>
        <w:t xml:space="preserve">одредби за </w:t>
      </w:r>
      <w:r w:rsidR="00540B98" w:rsidRPr="00E3594E">
        <w:rPr>
          <w:rFonts w:ascii="Times New Roman" w:hAnsi="Times New Roman" w:cs="Times New Roman"/>
          <w:color w:val="000000"/>
          <w:sz w:val="24"/>
          <w:szCs w:val="24"/>
          <w:lang w:val="mk-MK"/>
        </w:rPr>
        <w:t>флексибилност</w:t>
      </w:r>
      <w:r w:rsidR="00540B98"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во согласност со членовите 71(1) и 76(4) од Регулативата (ЕУ) 2018/1139.</w:t>
      </w:r>
    </w:p>
    <w:p w14:paraId="0F169F6C" w14:textId="77777777" w:rsidR="005E2041" w:rsidRPr="00B80A89" w:rsidRDefault="002B0A88" w:rsidP="00611B7C">
      <w:pPr>
        <w:shd w:val="clear" w:color="auto" w:fill="FFFFFF"/>
        <w:spacing w:before="120" w:after="120"/>
        <w:ind w:left="1701" w:hanging="850"/>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(в)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 xml:space="preserve">Надлежниот орган води список на сите </w:t>
      </w:r>
      <w:r w:rsidR="00AD709D" w:rsidRPr="00B80A89">
        <w:rPr>
          <w:rFonts w:ascii="Times New Roman" w:hAnsi="Times New Roman" w:cs="Times New Roman"/>
          <w:color w:val="000000"/>
          <w:sz w:val="24"/>
          <w:szCs w:val="24"/>
          <w:lang w:val="mk-MK"/>
        </w:rPr>
        <w:t>уверенија</w:t>
      </w:r>
      <w:r w:rsidRPr="00B80A89">
        <w:rPr>
          <w:rFonts w:ascii="Times New Roman" w:hAnsi="Times New Roman" w:cs="Times New Roman"/>
          <w:color w:val="000000"/>
          <w:sz w:val="24"/>
          <w:szCs w:val="24"/>
          <w:lang w:val="mk-MK"/>
        </w:rPr>
        <w:t xml:space="preserve"> што ги издал и сите </w:t>
      </w:r>
      <w:r w:rsidR="005E521C">
        <w:rPr>
          <w:rFonts w:ascii="Times New Roman" w:hAnsi="Times New Roman" w:cs="Times New Roman"/>
          <w:color w:val="000000"/>
          <w:sz w:val="24"/>
          <w:szCs w:val="24"/>
          <w:lang w:val="mk-MK"/>
        </w:rPr>
        <w:t>изјави</w:t>
      </w:r>
      <w:r w:rsidRPr="00B80A89">
        <w:rPr>
          <w:rFonts w:ascii="Times New Roman" w:hAnsi="Times New Roman" w:cs="Times New Roman"/>
          <w:color w:val="000000"/>
          <w:sz w:val="24"/>
          <w:szCs w:val="24"/>
          <w:lang w:val="mk-MK"/>
        </w:rPr>
        <w:t xml:space="preserve"> што ги регистрирал.</w:t>
      </w:r>
    </w:p>
    <w:p w14:paraId="71EEABB4" w14:textId="68BDCB75" w:rsidR="005E2041" w:rsidRPr="00B80A89" w:rsidRDefault="002B0A88" w:rsidP="00611B7C">
      <w:pPr>
        <w:shd w:val="clear" w:color="auto" w:fill="FFFFFF"/>
        <w:spacing w:before="120" w:after="120"/>
        <w:ind w:left="1701" w:hanging="850"/>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(г) </w:t>
      </w:r>
      <w:r w:rsidR="00F63210" w:rsidRPr="00B80A89">
        <w:rPr>
          <w:rFonts w:ascii="Times New Roman" w:hAnsi="Times New Roman" w:cs="Times New Roman"/>
          <w:color w:val="000000"/>
          <w:sz w:val="24"/>
          <w:szCs w:val="24"/>
          <w:lang w:val="mk-MK"/>
        </w:rPr>
        <w:tab/>
      </w:r>
      <w:r w:rsidR="005E521C">
        <w:rPr>
          <w:rFonts w:ascii="Times New Roman" w:hAnsi="Times New Roman" w:cs="Times New Roman"/>
          <w:color w:val="000000"/>
          <w:sz w:val="24"/>
          <w:szCs w:val="24"/>
          <w:lang w:val="mk-MK"/>
        </w:rPr>
        <w:t>Целата</w:t>
      </w:r>
      <w:r w:rsidRPr="00B80A89">
        <w:rPr>
          <w:rFonts w:ascii="Times New Roman" w:hAnsi="Times New Roman" w:cs="Times New Roman"/>
          <w:color w:val="000000"/>
          <w:sz w:val="24"/>
          <w:szCs w:val="24"/>
          <w:lang w:val="mk-MK"/>
        </w:rPr>
        <w:t xml:space="preserve"> </w:t>
      </w:r>
      <w:r w:rsidR="004946CD" w:rsidRPr="00B80A89">
        <w:rPr>
          <w:rFonts w:ascii="Times New Roman" w:hAnsi="Times New Roman" w:cs="Times New Roman"/>
          <w:color w:val="000000"/>
          <w:sz w:val="24"/>
          <w:szCs w:val="24"/>
          <w:lang w:val="mk-MK"/>
        </w:rPr>
        <w:t>евиденци</w:t>
      </w:r>
      <w:r w:rsidR="005E521C">
        <w:rPr>
          <w:rFonts w:ascii="Times New Roman" w:hAnsi="Times New Roman" w:cs="Times New Roman"/>
          <w:color w:val="000000"/>
          <w:sz w:val="24"/>
          <w:szCs w:val="24"/>
          <w:lang w:val="mk-MK"/>
        </w:rPr>
        <w:t xml:space="preserve">ја </w:t>
      </w:r>
      <w:r w:rsidRPr="00B80A89">
        <w:rPr>
          <w:rFonts w:ascii="Times New Roman" w:hAnsi="Times New Roman" w:cs="Times New Roman"/>
          <w:color w:val="000000"/>
          <w:sz w:val="24"/>
          <w:szCs w:val="24"/>
          <w:lang w:val="mk-MK"/>
        </w:rPr>
        <w:t>наведен</w:t>
      </w:r>
      <w:r w:rsidR="005E521C">
        <w:rPr>
          <w:rFonts w:ascii="Times New Roman" w:hAnsi="Times New Roman" w:cs="Times New Roman"/>
          <w:color w:val="000000"/>
          <w:sz w:val="24"/>
          <w:szCs w:val="24"/>
          <w:lang w:val="mk-MK"/>
        </w:rPr>
        <w:t xml:space="preserve">а </w:t>
      </w:r>
      <w:r w:rsidRPr="00B80A89">
        <w:rPr>
          <w:rFonts w:ascii="Times New Roman" w:hAnsi="Times New Roman" w:cs="Times New Roman"/>
          <w:color w:val="000000"/>
          <w:sz w:val="24"/>
          <w:szCs w:val="24"/>
          <w:lang w:val="mk-MK"/>
        </w:rPr>
        <w:t xml:space="preserve">во точките (а), (б) и (в) се чува најмалку 5 години, </w:t>
      </w:r>
      <w:r w:rsidR="00380752">
        <w:rPr>
          <w:rFonts w:ascii="Times New Roman" w:hAnsi="Times New Roman" w:cs="Times New Roman"/>
          <w:color w:val="000000"/>
          <w:sz w:val="24"/>
          <w:szCs w:val="24"/>
          <w:lang w:val="mk-MK"/>
        </w:rPr>
        <w:t>подложно на применливото</w:t>
      </w:r>
      <w:r w:rsidR="00380752"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закон</w:t>
      </w:r>
      <w:r w:rsidR="00380752">
        <w:rPr>
          <w:rFonts w:ascii="Times New Roman" w:hAnsi="Times New Roman" w:cs="Times New Roman"/>
          <w:color w:val="000000"/>
          <w:sz w:val="24"/>
          <w:szCs w:val="24"/>
          <w:lang w:val="mk-MK"/>
        </w:rPr>
        <w:t>одавство</w:t>
      </w:r>
      <w:r w:rsidRPr="00B80A89">
        <w:rPr>
          <w:rFonts w:ascii="Times New Roman" w:hAnsi="Times New Roman" w:cs="Times New Roman"/>
          <w:color w:val="000000"/>
          <w:sz w:val="24"/>
          <w:szCs w:val="24"/>
          <w:lang w:val="mk-MK"/>
        </w:rPr>
        <w:t xml:space="preserve"> за заштита на податоците.</w:t>
      </w:r>
    </w:p>
    <w:p w14:paraId="6C3DFE71" w14:textId="77777777" w:rsidR="005E2041" w:rsidRPr="00B80A89" w:rsidRDefault="002B0A88" w:rsidP="00611B7C">
      <w:pPr>
        <w:shd w:val="clear" w:color="auto" w:fill="FFFFFF"/>
        <w:spacing w:before="120" w:after="120"/>
        <w:ind w:left="1701" w:hanging="850"/>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(д) </w:t>
      </w:r>
      <w:r w:rsidR="00F63210" w:rsidRPr="00B80A89">
        <w:rPr>
          <w:rFonts w:ascii="Times New Roman" w:hAnsi="Times New Roman" w:cs="Times New Roman"/>
          <w:color w:val="000000"/>
          <w:sz w:val="24"/>
          <w:szCs w:val="24"/>
          <w:lang w:val="mk-MK"/>
        </w:rPr>
        <w:tab/>
      </w:r>
      <w:r w:rsidR="005E521C">
        <w:rPr>
          <w:rFonts w:ascii="Times New Roman" w:hAnsi="Times New Roman" w:cs="Times New Roman"/>
          <w:color w:val="000000"/>
          <w:sz w:val="24"/>
          <w:szCs w:val="24"/>
          <w:lang w:val="mk-MK"/>
        </w:rPr>
        <w:t>Целата</w:t>
      </w:r>
      <w:r w:rsidR="005E521C" w:rsidRPr="00B80A89">
        <w:rPr>
          <w:rFonts w:ascii="Times New Roman" w:hAnsi="Times New Roman" w:cs="Times New Roman"/>
          <w:color w:val="000000"/>
          <w:sz w:val="24"/>
          <w:szCs w:val="24"/>
          <w:lang w:val="mk-MK"/>
        </w:rPr>
        <w:t xml:space="preserve"> евиденци</w:t>
      </w:r>
      <w:r w:rsidR="005E521C">
        <w:rPr>
          <w:rFonts w:ascii="Times New Roman" w:hAnsi="Times New Roman" w:cs="Times New Roman"/>
          <w:color w:val="000000"/>
          <w:sz w:val="24"/>
          <w:szCs w:val="24"/>
          <w:lang w:val="mk-MK"/>
        </w:rPr>
        <w:t xml:space="preserve">ја </w:t>
      </w:r>
      <w:r w:rsidR="005E521C" w:rsidRPr="00B80A89">
        <w:rPr>
          <w:rFonts w:ascii="Times New Roman" w:hAnsi="Times New Roman" w:cs="Times New Roman"/>
          <w:color w:val="000000"/>
          <w:sz w:val="24"/>
          <w:szCs w:val="24"/>
          <w:lang w:val="mk-MK"/>
        </w:rPr>
        <w:t>наведен</w:t>
      </w:r>
      <w:r w:rsidR="005E521C">
        <w:rPr>
          <w:rFonts w:ascii="Times New Roman" w:hAnsi="Times New Roman" w:cs="Times New Roman"/>
          <w:color w:val="000000"/>
          <w:sz w:val="24"/>
          <w:szCs w:val="24"/>
          <w:lang w:val="mk-MK"/>
        </w:rPr>
        <w:t xml:space="preserve">а </w:t>
      </w:r>
      <w:r w:rsidRPr="00B80A89">
        <w:rPr>
          <w:rFonts w:ascii="Times New Roman" w:hAnsi="Times New Roman" w:cs="Times New Roman"/>
          <w:color w:val="000000"/>
          <w:sz w:val="24"/>
          <w:szCs w:val="24"/>
          <w:lang w:val="mk-MK"/>
        </w:rPr>
        <w:t>во точките (а), (б) и (в</w:t>
      </w:r>
      <w:r w:rsidR="005E521C">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е достапн</w:t>
      </w:r>
      <w:r w:rsidR="005E521C">
        <w:rPr>
          <w:rFonts w:ascii="Times New Roman" w:hAnsi="Times New Roman" w:cs="Times New Roman"/>
          <w:color w:val="000000"/>
          <w:sz w:val="24"/>
          <w:szCs w:val="24"/>
          <w:lang w:val="mk-MK"/>
        </w:rPr>
        <w:t xml:space="preserve">а, </w:t>
      </w:r>
      <w:r w:rsidRPr="00B80A89">
        <w:rPr>
          <w:rFonts w:ascii="Times New Roman" w:hAnsi="Times New Roman" w:cs="Times New Roman"/>
          <w:color w:val="000000"/>
          <w:sz w:val="24"/>
          <w:szCs w:val="24"/>
          <w:lang w:val="mk-MK"/>
        </w:rPr>
        <w:t xml:space="preserve">на барање </w:t>
      </w:r>
      <w:r w:rsidR="005E521C">
        <w:rPr>
          <w:rFonts w:ascii="Times New Roman" w:hAnsi="Times New Roman" w:cs="Times New Roman"/>
          <w:color w:val="000000"/>
          <w:sz w:val="24"/>
          <w:szCs w:val="24"/>
          <w:lang w:val="mk-MK"/>
        </w:rPr>
        <w:t>на</w:t>
      </w:r>
      <w:r w:rsidRPr="00B80A89">
        <w:rPr>
          <w:rFonts w:ascii="Times New Roman" w:hAnsi="Times New Roman" w:cs="Times New Roman"/>
          <w:color w:val="000000"/>
          <w:sz w:val="24"/>
          <w:szCs w:val="24"/>
          <w:lang w:val="mk-MK"/>
        </w:rPr>
        <w:t xml:space="preserve"> надлежните органи на друга земја</w:t>
      </w:r>
      <w:r w:rsidR="00754D50" w:rsidRPr="00B80A89">
        <w:rPr>
          <w:rFonts w:ascii="Times New Roman" w:hAnsi="Times New Roman" w:cs="Times New Roman"/>
          <w:color w:val="000000"/>
          <w:sz w:val="24"/>
          <w:szCs w:val="24"/>
          <w:lang w:val="mk-MK"/>
        </w:rPr>
        <w:t xml:space="preserve"> ч</w:t>
      </w:r>
      <w:r w:rsidRPr="00B80A89">
        <w:rPr>
          <w:rFonts w:ascii="Times New Roman" w:hAnsi="Times New Roman" w:cs="Times New Roman"/>
          <w:color w:val="000000"/>
          <w:sz w:val="24"/>
          <w:szCs w:val="24"/>
          <w:lang w:val="mk-MK"/>
        </w:rPr>
        <w:t>ленка или на Агенцијата.</w:t>
      </w:r>
    </w:p>
    <w:p w14:paraId="21571E2D" w14:textId="543333B3" w:rsidR="005E2041" w:rsidRPr="00B80A89" w:rsidRDefault="002B0A88" w:rsidP="00611B7C">
      <w:pPr>
        <w:shd w:val="clear" w:color="auto" w:fill="FFFFFF"/>
        <w:spacing w:before="120" w:after="120"/>
        <w:ind w:left="1276" w:hanging="1276"/>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21L.</w:t>
      </w:r>
      <w:r w:rsidR="005E089A">
        <w:rPr>
          <w:rFonts w:ascii="Times New Roman" w:hAnsi="Times New Roman" w:cs="Times New Roman"/>
          <w:color w:val="000000"/>
          <w:sz w:val="24"/>
          <w:szCs w:val="24"/>
          <w:lang w:val="mk-MK"/>
        </w:rPr>
        <w:t>Б</w:t>
      </w:r>
      <w:r w:rsidRPr="00B80A89">
        <w:rPr>
          <w:rFonts w:ascii="Times New Roman" w:hAnsi="Times New Roman" w:cs="Times New Roman"/>
          <w:color w:val="000000"/>
          <w:sz w:val="24"/>
          <w:szCs w:val="24"/>
          <w:lang w:val="mk-MK"/>
        </w:rPr>
        <w:t xml:space="preserve">.21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b/>
          <w:bCs/>
          <w:color w:val="000000"/>
          <w:sz w:val="24"/>
          <w:szCs w:val="24"/>
          <w:lang w:val="mk-MK"/>
        </w:rPr>
        <w:t xml:space="preserve">Наоди и </w:t>
      </w:r>
      <w:r w:rsidR="005E521C">
        <w:rPr>
          <w:rFonts w:ascii="Times New Roman" w:hAnsi="Times New Roman" w:cs="Times New Roman"/>
          <w:b/>
          <w:bCs/>
          <w:color w:val="000000"/>
          <w:sz w:val="24"/>
          <w:szCs w:val="24"/>
          <w:lang w:val="mk-MK"/>
        </w:rPr>
        <w:t>согле</w:t>
      </w:r>
      <w:r w:rsidRPr="00B80A89">
        <w:rPr>
          <w:rFonts w:ascii="Times New Roman" w:hAnsi="Times New Roman" w:cs="Times New Roman"/>
          <w:b/>
          <w:bCs/>
          <w:color w:val="000000"/>
          <w:sz w:val="24"/>
          <w:szCs w:val="24"/>
          <w:lang w:val="mk-MK"/>
        </w:rPr>
        <w:t>дувања</w:t>
      </w:r>
    </w:p>
    <w:p w14:paraId="262D7832" w14:textId="5F6B0CF2" w:rsidR="005E2041" w:rsidRPr="00B80A89" w:rsidRDefault="002B0A88" w:rsidP="00611B7C">
      <w:pPr>
        <w:shd w:val="clear" w:color="auto" w:fill="FFFFFF"/>
        <w:spacing w:before="120" w:after="120"/>
        <w:ind w:left="1701" w:hanging="850"/>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(а)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 xml:space="preserve">Кога надлежниот орган, во текот на истрагата или надзорот или на кој било друг начин, </w:t>
      </w:r>
      <w:r w:rsidR="00B47F9E">
        <w:rPr>
          <w:rFonts w:ascii="Times New Roman" w:hAnsi="Times New Roman" w:cs="Times New Roman"/>
          <w:color w:val="000000"/>
          <w:sz w:val="24"/>
          <w:szCs w:val="24"/>
          <w:lang w:val="mk-MK"/>
        </w:rPr>
        <w:t xml:space="preserve">ќе </w:t>
      </w:r>
      <w:r w:rsidRPr="00B80A89">
        <w:rPr>
          <w:rFonts w:ascii="Times New Roman" w:hAnsi="Times New Roman" w:cs="Times New Roman"/>
          <w:color w:val="000000"/>
          <w:sz w:val="24"/>
          <w:szCs w:val="24"/>
          <w:lang w:val="mk-MK"/>
        </w:rPr>
        <w:t>откри</w:t>
      </w:r>
      <w:r w:rsidR="00824E1B">
        <w:rPr>
          <w:rFonts w:ascii="Times New Roman" w:hAnsi="Times New Roman" w:cs="Times New Roman"/>
          <w:color w:val="000000"/>
          <w:sz w:val="24"/>
          <w:szCs w:val="24"/>
          <w:lang w:val="mk-MK"/>
        </w:rPr>
        <w:t>е</w:t>
      </w:r>
      <w:r w:rsidR="00B47140">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 xml:space="preserve">неусогласеност со </w:t>
      </w:r>
      <w:r w:rsidR="00B47F9E">
        <w:rPr>
          <w:rFonts w:ascii="Times New Roman" w:hAnsi="Times New Roman" w:cs="Times New Roman"/>
          <w:color w:val="000000"/>
          <w:sz w:val="24"/>
          <w:szCs w:val="24"/>
          <w:lang w:val="mk-MK"/>
        </w:rPr>
        <w:t>применливите</w:t>
      </w:r>
      <w:r w:rsidR="00B47F9E"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 xml:space="preserve">барања од Регулативата (ЕУ) 2018/1139 и </w:t>
      </w:r>
      <w:r w:rsidR="00B759F5" w:rsidRPr="00B80A89">
        <w:rPr>
          <w:rFonts w:ascii="Times New Roman" w:hAnsi="Times New Roman" w:cs="Times New Roman"/>
          <w:color w:val="000000"/>
          <w:sz w:val="24"/>
          <w:szCs w:val="24"/>
          <w:lang w:val="mk-MK"/>
        </w:rPr>
        <w:t>делегираните акти и актите за спроведување</w:t>
      </w:r>
      <w:r w:rsidRPr="00B80A89">
        <w:rPr>
          <w:rFonts w:ascii="Times New Roman" w:hAnsi="Times New Roman" w:cs="Times New Roman"/>
          <w:color w:val="000000"/>
          <w:sz w:val="24"/>
          <w:szCs w:val="24"/>
          <w:lang w:val="mk-MK"/>
        </w:rPr>
        <w:t xml:space="preserve"> донесени врз основа </w:t>
      </w:r>
      <w:r w:rsidRPr="00B80A89">
        <w:rPr>
          <w:rFonts w:ascii="Times New Roman" w:hAnsi="Times New Roman" w:cs="Times New Roman"/>
          <w:color w:val="000000"/>
          <w:sz w:val="24"/>
          <w:szCs w:val="24"/>
          <w:lang w:val="mk-MK"/>
        </w:rPr>
        <w:lastRenderedPageBreak/>
        <w:t>на н</w:t>
      </w:r>
      <w:r w:rsidR="00B47F9E">
        <w:rPr>
          <w:rFonts w:ascii="Times New Roman" w:hAnsi="Times New Roman" w:cs="Times New Roman"/>
          <w:color w:val="000000"/>
          <w:sz w:val="24"/>
          <w:szCs w:val="24"/>
          <w:lang w:val="mk-MK"/>
        </w:rPr>
        <w:t>еа</w:t>
      </w:r>
      <w:r w:rsidRPr="00B80A89">
        <w:rPr>
          <w:rFonts w:ascii="Times New Roman" w:hAnsi="Times New Roman" w:cs="Times New Roman"/>
          <w:color w:val="000000"/>
          <w:sz w:val="24"/>
          <w:szCs w:val="24"/>
          <w:lang w:val="mk-MK"/>
        </w:rPr>
        <w:t xml:space="preserve">, </w:t>
      </w:r>
      <w:r w:rsidR="006D7CF8">
        <w:rPr>
          <w:rFonts w:ascii="Times New Roman" w:hAnsi="Times New Roman" w:cs="Times New Roman"/>
          <w:color w:val="000000"/>
          <w:sz w:val="24"/>
          <w:szCs w:val="24"/>
          <w:lang w:val="mk-MK"/>
        </w:rPr>
        <w:t>со</w:t>
      </w:r>
      <w:r w:rsidRPr="00B80A89">
        <w:rPr>
          <w:rFonts w:ascii="Times New Roman" w:hAnsi="Times New Roman" w:cs="Times New Roman"/>
          <w:color w:val="000000"/>
          <w:sz w:val="24"/>
          <w:szCs w:val="24"/>
          <w:lang w:val="mk-MK"/>
        </w:rPr>
        <w:t xml:space="preserve"> </w:t>
      </w:r>
      <w:r w:rsidR="003935F5">
        <w:rPr>
          <w:rFonts w:ascii="Times New Roman" w:hAnsi="Times New Roman" w:cs="Times New Roman"/>
          <w:color w:val="000000"/>
          <w:sz w:val="24"/>
          <w:szCs w:val="24"/>
          <w:lang w:val="mk-MK"/>
        </w:rPr>
        <w:t>процедура</w:t>
      </w:r>
      <w:r w:rsidR="003935F5"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или прирачник што се бара</w:t>
      </w:r>
      <w:r w:rsidR="00824E1B">
        <w:rPr>
          <w:rFonts w:ascii="Times New Roman" w:hAnsi="Times New Roman" w:cs="Times New Roman"/>
          <w:color w:val="000000"/>
          <w:sz w:val="24"/>
          <w:szCs w:val="24"/>
          <w:lang w:val="mk-MK"/>
        </w:rPr>
        <w:t>ат</w:t>
      </w:r>
      <w:r w:rsidRPr="00B80A89">
        <w:rPr>
          <w:rFonts w:ascii="Times New Roman" w:hAnsi="Times New Roman" w:cs="Times New Roman"/>
          <w:color w:val="000000"/>
          <w:sz w:val="24"/>
          <w:szCs w:val="24"/>
          <w:lang w:val="mk-MK"/>
        </w:rPr>
        <w:t xml:space="preserve"> со тие регулативи, или </w:t>
      </w:r>
      <w:r w:rsidR="006D7CF8">
        <w:rPr>
          <w:rFonts w:ascii="Times New Roman" w:hAnsi="Times New Roman" w:cs="Times New Roman"/>
          <w:color w:val="000000"/>
          <w:sz w:val="24"/>
          <w:szCs w:val="24"/>
          <w:lang w:val="mk-MK"/>
        </w:rPr>
        <w:t>со</w:t>
      </w:r>
      <w:r w:rsidR="00B47F9E">
        <w:rPr>
          <w:rFonts w:ascii="Times New Roman" w:hAnsi="Times New Roman" w:cs="Times New Roman"/>
          <w:color w:val="000000"/>
          <w:sz w:val="24"/>
          <w:szCs w:val="24"/>
          <w:lang w:val="mk-MK"/>
        </w:rPr>
        <w:t xml:space="preserve"> </w:t>
      </w:r>
      <w:r w:rsidR="00824E1B">
        <w:rPr>
          <w:rFonts w:ascii="Times New Roman" w:hAnsi="Times New Roman" w:cs="Times New Roman"/>
          <w:color w:val="000000"/>
          <w:sz w:val="24"/>
          <w:szCs w:val="24"/>
          <w:lang w:val="mk-MK"/>
        </w:rPr>
        <w:t>уверение или изјава</w:t>
      </w:r>
      <w:r w:rsidRPr="00B80A89">
        <w:rPr>
          <w:rFonts w:ascii="Times New Roman" w:hAnsi="Times New Roman" w:cs="Times New Roman"/>
          <w:color w:val="000000"/>
          <w:sz w:val="24"/>
          <w:szCs w:val="24"/>
          <w:lang w:val="mk-MK"/>
        </w:rPr>
        <w:t xml:space="preserve"> издаден</w:t>
      </w:r>
      <w:r w:rsidR="00824E1B">
        <w:rPr>
          <w:rFonts w:ascii="Times New Roman" w:hAnsi="Times New Roman" w:cs="Times New Roman"/>
          <w:color w:val="000000"/>
          <w:sz w:val="24"/>
          <w:szCs w:val="24"/>
          <w:lang w:val="mk-MK"/>
        </w:rPr>
        <w:t>и</w:t>
      </w:r>
      <w:r w:rsidRPr="00B80A89">
        <w:rPr>
          <w:rFonts w:ascii="Times New Roman" w:hAnsi="Times New Roman" w:cs="Times New Roman"/>
          <w:color w:val="000000"/>
          <w:sz w:val="24"/>
          <w:szCs w:val="24"/>
          <w:lang w:val="mk-MK"/>
        </w:rPr>
        <w:t xml:space="preserve"> во согласност со тие регулативи, тој, без да е во спротивност со какви било дополнителни </w:t>
      </w:r>
      <w:r w:rsidR="00824E1B">
        <w:rPr>
          <w:rFonts w:ascii="Times New Roman" w:hAnsi="Times New Roman" w:cs="Times New Roman"/>
          <w:color w:val="000000"/>
          <w:sz w:val="24"/>
          <w:szCs w:val="24"/>
          <w:lang w:val="mk-MK"/>
        </w:rPr>
        <w:t>мерки</w:t>
      </w:r>
      <w:r w:rsidRPr="00B80A89">
        <w:rPr>
          <w:rFonts w:ascii="Times New Roman" w:hAnsi="Times New Roman" w:cs="Times New Roman"/>
          <w:color w:val="000000"/>
          <w:sz w:val="24"/>
          <w:szCs w:val="24"/>
          <w:lang w:val="mk-MK"/>
        </w:rPr>
        <w:t xml:space="preserve"> што се бараат со тие регулативи, </w:t>
      </w:r>
      <w:r w:rsidR="00824E1B">
        <w:rPr>
          <w:rFonts w:ascii="Times New Roman" w:hAnsi="Times New Roman" w:cs="Times New Roman"/>
          <w:color w:val="000000"/>
          <w:sz w:val="24"/>
          <w:szCs w:val="24"/>
          <w:lang w:val="mk-MK"/>
        </w:rPr>
        <w:t>изготвува</w:t>
      </w:r>
      <w:r w:rsidRPr="00B80A89">
        <w:rPr>
          <w:rFonts w:ascii="Times New Roman" w:hAnsi="Times New Roman" w:cs="Times New Roman"/>
          <w:color w:val="000000"/>
          <w:sz w:val="24"/>
          <w:szCs w:val="24"/>
          <w:lang w:val="mk-MK"/>
        </w:rPr>
        <w:t xml:space="preserve"> наод.</w:t>
      </w:r>
    </w:p>
    <w:p w14:paraId="3968D375" w14:textId="77777777" w:rsidR="005E2041" w:rsidRPr="00B80A89" w:rsidRDefault="002B0A88" w:rsidP="00611B7C">
      <w:pPr>
        <w:shd w:val="clear" w:color="auto" w:fill="FFFFFF"/>
        <w:spacing w:before="120" w:after="120"/>
        <w:ind w:left="1701" w:hanging="850"/>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(б)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Надлежниот орган има систем за анализа на наодите за нивното безбедносно значење.</w:t>
      </w:r>
    </w:p>
    <w:p w14:paraId="0584F950" w14:textId="236C8FC9" w:rsidR="005E2041" w:rsidRPr="00B80A89" w:rsidRDefault="002B0A88" w:rsidP="00611B7C">
      <w:pPr>
        <w:shd w:val="clear" w:color="auto" w:fill="FFFFFF"/>
        <w:spacing w:before="120" w:after="120"/>
        <w:ind w:left="1701"/>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Наод од ниво 1 </w:t>
      </w:r>
      <w:r w:rsidR="00B47F9E">
        <w:rPr>
          <w:rFonts w:ascii="Times New Roman" w:hAnsi="Times New Roman" w:cs="Times New Roman"/>
          <w:color w:val="000000"/>
          <w:sz w:val="24"/>
          <w:szCs w:val="24"/>
          <w:lang w:val="mk-MK"/>
        </w:rPr>
        <w:t>се</w:t>
      </w:r>
      <w:r w:rsidRPr="00B80A89">
        <w:rPr>
          <w:rFonts w:ascii="Times New Roman" w:hAnsi="Times New Roman" w:cs="Times New Roman"/>
          <w:color w:val="000000"/>
          <w:sz w:val="24"/>
          <w:szCs w:val="24"/>
          <w:lang w:val="mk-MK"/>
        </w:rPr>
        <w:t xml:space="preserve"> изда</w:t>
      </w:r>
      <w:r w:rsidR="00824E1B">
        <w:rPr>
          <w:rFonts w:ascii="Times New Roman" w:hAnsi="Times New Roman" w:cs="Times New Roman"/>
          <w:color w:val="000000"/>
          <w:sz w:val="24"/>
          <w:szCs w:val="24"/>
          <w:lang w:val="mk-MK"/>
        </w:rPr>
        <w:t>ва</w:t>
      </w:r>
      <w:r w:rsidR="00B47F9E">
        <w:rPr>
          <w:rFonts w:ascii="Times New Roman" w:hAnsi="Times New Roman" w:cs="Times New Roman"/>
          <w:color w:val="000000"/>
          <w:sz w:val="24"/>
          <w:szCs w:val="24"/>
          <w:lang w:val="mk-MK"/>
        </w:rPr>
        <w:t xml:space="preserve"> од</w:t>
      </w:r>
      <w:r w:rsidR="00824E1B">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 xml:space="preserve">надлежниот орган кога ќе открие каква било значајна неусогласеност што ја намалува безбедноста или сериозно ја загрозува безбедноста на летот, или во случај на </w:t>
      </w:r>
      <w:r w:rsidR="00A10D68">
        <w:rPr>
          <w:rFonts w:ascii="Times New Roman" w:hAnsi="Times New Roman" w:cs="Times New Roman"/>
          <w:color w:val="000000"/>
          <w:sz w:val="24"/>
          <w:szCs w:val="24"/>
          <w:lang w:val="mk-MK"/>
        </w:rPr>
        <w:t>проектантските</w:t>
      </w:r>
      <w:r w:rsidR="00A10D68"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организации може да доведе до неконтролиран</w:t>
      </w:r>
      <w:r w:rsidR="00A10D68">
        <w:rPr>
          <w:rFonts w:ascii="Times New Roman" w:hAnsi="Times New Roman" w:cs="Times New Roman"/>
          <w:color w:val="000000"/>
          <w:sz w:val="24"/>
          <w:szCs w:val="24"/>
          <w:lang w:val="mk-MK"/>
        </w:rPr>
        <w:t>а</w:t>
      </w:r>
      <w:r w:rsidRPr="00B80A89">
        <w:rPr>
          <w:rFonts w:ascii="Times New Roman" w:hAnsi="Times New Roman" w:cs="Times New Roman"/>
          <w:color w:val="000000"/>
          <w:sz w:val="24"/>
          <w:szCs w:val="24"/>
          <w:lang w:val="mk-MK"/>
        </w:rPr>
        <w:t xml:space="preserve"> неусогласеност и до потенцијалн</w:t>
      </w:r>
      <w:r w:rsidR="00A10D68">
        <w:rPr>
          <w:rFonts w:ascii="Times New Roman" w:hAnsi="Times New Roman" w:cs="Times New Roman"/>
          <w:color w:val="000000"/>
          <w:sz w:val="24"/>
          <w:szCs w:val="24"/>
          <w:lang w:val="mk-MK"/>
        </w:rPr>
        <w:t>о</w:t>
      </w:r>
      <w:r w:rsidRPr="00B80A89">
        <w:rPr>
          <w:rFonts w:ascii="Times New Roman" w:hAnsi="Times New Roman" w:cs="Times New Roman"/>
          <w:color w:val="000000"/>
          <w:sz w:val="24"/>
          <w:szCs w:val="24"/>
          <w:lang w:val="mk-MK"/>
        </w:rPr>
        <w:t xml:space="preserve"> небезбедна состојба како </w:t>
      </w:r>
      <w:r w:rsidR="00A10D68">
        <w:rPr>
          <w:rFonts w:ascii="Times New Roman" w:hAnsi="Times New Roman" w:cs="Times New Roman"/>
          <w:color w:val="000000"/>
          <w:sz w:val="24"/>
          <w:szCs w:val="24"/>
          <w:lang w:val="mk-MK"/>
        </w:rPr>
        <w:t xml:space="preserve">во </w:t>
      </w:r>
      <w:r w:rsidRPr="00B80A89">
        <w:rPr>
          <w:rFonts w:ascii="Times New Roman" w:hAnsi="Times New Roman" w:cs="Times New Roman"/>
          <w:color w:val="000000"/>
          <w:sz w:val="24"/>
          <w:szCs w:val="24"/>
          <w:lang w:val="mk-MK"/>
        </w:rPr>
        <w:t xml:space="preserve">точка </w:t>
      </w:r>
      <w:r w:rsidR="00754D50" w:rsidRPr="00B80A89">
        <w:rPr>
          <w:rFonts w:ascii="Times New Roman" w:hAnsi="Times New Roman" w:cs="Times New Roman"/>
          <w:color w:val="000000"/>
          <w:sz w:val="24"/>
          <w:szCs w:val="24"/>
          <w:lang w:val="mk-MK"/>
        </w:rPr>
        <w:t>21L.</w:t>
      </w:r>
      <w:r w:rsidR="00B47F9E">
        <w:rPr>
          <w:rFonts w:ascii="Times New Roman" w:hAnsi="Times New Roman" w:cs="Times New Roman"/>
          <w:color w:val="000000"/>
          <w:sz w:val="24"/>
          <w:szCs w:val="24"/>
          <w:lang w:val="mk-MK"/>
        </w:rPr>
        <w:t>Б</w:t>
      </w:r>
      <w:r w:rsidR="00754D50" w:rsidRPr="00B80A89">
        <w:rPr>
          <w:rFonts w:ascii="Times New Roman" w:hAnsi="Times New Roman" w:cs="Times New Roman"/>
          <w:color w:val="000000"/>
          <w:sz w:val="24"/>
          <w:szCs w:val="24"/>
          <w:lang w:val="mk-MK"/>
        </w:rPr>
        <w:t>.</w:t>
      </w:r>
      <w:r w:rsidRPr="00B80A89">
        <w:rPr>
          <w:rFonts w:ascii="Times New Roman" w:hAnsi="Times New Roman" w:cs="Times New Roman"/>
          <w:color w:val="000000"/>
          <w:sz w:val="24"/>
          <w:szCs w:val="24"/>
          <w:lang w:val="mk-MK"/>
        </w:rPr>
        <w:t>23; наодите од ниво 1, исто така, вклучуваат, но не се ограничуваат на следново:</w:t>
      </w:r>
    </w:p>
    <w:p w14:paraId="595D2251" w14:textId="16D4E93D" w:rsidR="005E2041" w:rsidRPr="00B80A89" w:rsidRDefault="002B0A88" w:rsidP="00611B7C">
      <w:pPr>
        <w:shd w:val="clear" w:color="auto" w:fill="FFFFFF"/>
        <w:spacing w:before="120" w:after="120"/>
        <w:ind w:left="2410" w:hanging="709"/>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1.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 xml:space="preserve">секој </w:t>
      </w:r>
      <w:r w:rsidR="00BB5FEE">
        <w:rPr>
          <w:rFonts w:ascii="Times New Roman" w:hAnsi="Times New Roman" w:cs="Times New Roman"/>
          <w:color w:val="000000"/>
          <w:sz w:val="24"/>
          <w:szCs w:val="24"/>
          <w:lang w:val="mk-MK"/>
        </w:rPr>
        <w:t>оневозможување</w:t>
      </w:r>
      <w:r w:rsidRPr="00B80A89">
        <w:rPr>
          <w:rFonts w:ascii="Times New Roman" w:hAnsi="Times New Roman" w:cs="Times New Roman"/>
          <w:color w:val="000000"/>
          <w:sz w:val="24"/>
          <w:szCs w:val="24"/>
          <w:lang w:val="mk-MK"/>
        </w:rPr>
        <w:t xml:space="preserve"> пристап на надлежниот орган до објектите на организацијата или физичкото или правното лице како што е дефинирано во точка 21L.A.10 во текот на нормалното работно време и по две писмени барања;</w:t>
      </w:r>
    </w:p>
    <w:p w14:paraId="64FA565D" w14:textId="1090FAE6" w:rsidR="005E2041" w:rsidRPr="00B80A89" w:rsidRDefault="002B0A88" w:rsidP="00611B7C">
      <w:pPr>
        <w:shd w:val="clear" w:color="auto" w:fill="FFFFFF"/>
        <w:spacing w:before="120" w:after="120"/>
        <w:ind w:left="2410" w:hanging="709"/>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2.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 xml:space="preserve">давање погрешни информации или фалсификување на </w:t>
      </w:r>
      <w:r w:rsidR="00BB5FEE">
        <w:rPr>
          <w:rFonts w:ascii="Times New Roman" w:hAnsi="Times New Roman" w:cs="Times New Roman"/>
          <w:color w:val="000000"/>
          <w:sz w:val="24"/>
          <w:szCs w:val="24"/>
          <w:lang w:val="mk-MK"/>
        </w:rPr>
        <w:t>доказни документи</w:t>
      </w:r>
      <w:r w:rsidRPr="00B80A89">
        <w:rPr>
          <w:rFonts w:ascii="Times New Roman" w:hAnsi="Times New Roman" w:cs="Times New Roman"/>
          <w:color w:val="000000"/>
          <w:sz w:val="24"/>
          <w:szCs w:val="24"/>
          <w:lang w:val="mk-MK"/>
        </w:rPr>
        <w:t>;</w:t>
      </w:r>
    </w:p>
    <w:p w14:paraId="72D01EED" w14:textId="24F5F610" w:rsidR="005E2041" w:rsidRPr="00B80A89" w:rsidRDefault="002B0A88" w:rsidP="00611B7C">
      <w:pPr>
        <w:shd w:val="clear" w:color="auto" w:fill="FFFFFF"/>
        <w:spacing w:before="120" w:after="120"/>
        <w:ind w:left="2410" w:hanging="709"/>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3.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 xml:space="preserve">секој доказ за </w:t>
      </w:r>
      <w:r w:rsidR="00BB5FEE">
        <w:rPr>
          <w:rFonts w:ascii="Times New Roman" w:hAnsi="Times New Roman" w:cs="Times New Roman"/>
          <w:color w:val="000000"/>
          <w:sz w:val="24"/>
          <w:szCs w:val="24"/>
          <w:lang w:val="mk-MK"/>
        </w:rPr>
        <w:t>злоупотреба</w:t>
      </w:r>
      <w:r w:rsidRPr="00B80A89">
        <w:rPr>
          <w:rFonts w:ascii="Times New Roman" w:hAnsi="Times New Roman" w:cs="Times New Roman"/>
          <w:color w:val="000000"/>
          <w:sz w:val="24"/>
          <w:szCs w:val="24"/>
          <w:lang w:val="mk-MK"/>
        </w:rPr>
        <w:t xml:space="preserve"> или за лажна употреба на </w:t>
      </w:r>
      <w:r w:rsidR="00AD709D" w:rsidRPr="00B80A89">
        <w:rPr>
          <w:rFonts w:ascii="Times New Roman" w:hAnsi="Times New Roman" w:cs="Times New Roman"/>
          <w:color w:val="000000"/>
          <w:sz w:val="24"/>
          <w:szCs w:val="24"/>
          <w:lang w:val="mk-MK"/>
        </w:rPr>
        <w:t>уверение</w:t>
      </w:r>
      <w:r w:rsidRPr="00B80A89">
        <w:rPr>
          <w:rFonts w:ascii="Times New Roman" w:hAnsi="Times New Roman" w:cs="Times New Roman"/>
          <w:color w:val="000000"/>
          <w:sz w:val="24"/>
          <w:szCs w:val="24"/>
          <w:lang w:val="mk-MK"/>
        </w:rPr>
        <w:t xml:space="preserve">, декларација или изјава издадена во согласност со </w:t>
      </w:r>
      <w:r w:rsidR="000B666E">
        <w:rPr>
          <w:rFonts w:ascii="Times New Roman" w:hAnsi="Times New Roman" w:cs="Times New Roman"/>
          <w:color w:val="000000"/>
          <w:sz w:val="24"/>
          <w:szCs w:val="24"/>
          <w:lang w:val="mk-MK"/>
        </w:rPr>
        <w:t>овој анекс</w:t>
      </w:r>
      <w:r w:rsidRPr="00B80A89">
        <w:rPr>
          <w:rFonts w:ascii="Times New Roman" w:hAnsi="Times New Roman" w:cs="Times New Roman"/>
          <w:color w:val="000000"/>
          <w:sz w:val="24"/>
          <w:szCs w:val="24"/>
          <w:lang w:val="mk-MK"/>
        </w:rPr>
        <w:t>;</w:t>
      </w:r>
    </w:p>
    <w:p w14:paraId="353F4E94" w14:textId="0AED999C" w:rsidR="005E2041" w:rsidRPr="00B80A89" w:rsidRDefault="002B0A88" w:rsidP="00611B7C">
      <w:pPr>
        <w:shd w:val="clear" w:color="auto" w:fill="FFFFFF"/>
        <w:spacing w:before="120" w:after="120"/>
        <w:ind w:left="2410" w:hanging="709"/>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4.</w:t>
      </w:r>
      <w:r w:rsidR="00754D50" w:rsidRPr="00B80A89">
        <w:rPr>
          <w:rFonts w:ascii="Times New Roman" w:hAnsi="Times New Roman" w:cs="Times New Roman"/>
          <w:color w:val="000000"/>
          <w:sz w:val="24"/>
          <w:szCs w:val="24"/>
          <w:lang w:val="mk-MK"/>
        </w:rPr>
        <w:tab/>
      </w:r>
      <w:r w:rsidR="00BB5FEE">
        <w:rPr>
          <w:rFonts w:ascii="Times New Roman" w:hAnsi="Times New Roman" w:cs="Times New Roman"/>
          <w:color w:val="000000"/>
          <w:sz w:val="24"/>
          <w:szCs w:val="24"/>
          <w:lang w:val="mk-MK"/>
        </w:rPr>
        <w:t>непостоење</w:t>
      </w:r>
      <w:r w:rsidR="00BB5FEE"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 xml:space="preserve">на одговорен </w:t>
      </w:r>
      <w:r w:rsidR="001E6BB0">
        <w:rPr>
          <w:rFonts w:ascii="Times New Roman" w:hAnsi="Times New Roman" w:cs="Times New Roman"/>
          <w:color w:val="000000"/>
          <w:sz w:val="24"/>
          <w:szCs w:val="24"/>
          <w:lang w:val="mk-MK"/>
        </w:rPr>
        <w:t>управител</w:t>
      </w:r>
      <w:r w:rsidRPr="00B80A89">
        <w:rPr>
          <w:rFonts w:ascii="Times New Roman" w:hAnsi="Times New Roman" w:cs="Times New Roman"/>
          <w:color w:val="000000"/>
          <w:sz w:val="24"/>
          <w:szCs w:val="24"/>
          <w:lang w:val="mk-MK"/>
        </w:rPr>
        <w:t xml:space="preserve"> или раководител на проектантската организација, како што е применливо.</w:t>
      </w:r>
    </w:p>
    <w:p w14:paraId="58B64D92" w14:textId="2F0E6925" w:rsidR="005E2041" w:rsidRPr="00B80A89" w:rsidRDefault="002B0A88" w:rsidP="00611B7C">
      <w:pPr>
        <w:shd w:val="clear" w:color="auto" w:fill="FFFFFF"/>
        <w:spacing w:before="120" w:after="120"/>
        <w:ind w:left="1701"/>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Наодот од ниво 2 </w:t>
      </w:r>
      <w:r w:rsidR="006D7CF8">
        <w:rPr>
          <w:rFonts w:ascii="Times New Roman" w:hAnsi="Times New Roman" w:cs="Times New Roman"/>
          <w:color w:val="000000"/>
          <w:sz w:val="24"/>
          <w:szCs w:val="24"/>
          <w:lang w:val="mk-MK"/>
        </w:rPr>
        <w:t>се</w:t>
      </w:r>
      <w:r w:rsidRPr="00B80A89">
        <w:rPr>
          <w:rFonts w:ascii="Times New Roman" w:hAnsi="Times New Roman" w:cs="Times New Roman"/>
          <w:color w:val="000000"/>
          <w:sz w:val="24"/>
          <w:szCs w:val="24"/>
          <w:lang w:val="mk-MK"/>
        </w:rPr>
        <w:t xml:space="preserve"> изда</w:t>
      </w:r>
      <w:r w:rsidR="00C179E3">
        <w:rPr>
          <w:rFonts w:ascii="Times New Roman" w:hAnsi="Times New Roman" w:cs="Times New Roman"/>
          <w:color w:val="000000"/>
          <w:sz w:val="24"/>
          <w:szCs w:val="24"/>
          <w:lang w:val="mk-MK"/>
        </w:rPr>
        <w:t>ва</w:t>
      </w:r>
      <w:r w:rsidR="006D7CF8">
        <w:rPr>
          <w:rFonts w:ascii="Times New Roman" w:hAnsi="Times New Roman" w:cs="Times New Roman"/>
          <w:color w:val="000000"/>
          <w:sz w:val="24"/>
          <w:szCs w:val="24"/>
          <w:lang w:val="mk-MK"/>
        </w:rPr>
        <w:t xml:space="preserve"> од</w:t>
      </w:r>
      <w:r w:rsidR="00C179E3">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 xml:space="preserve">надлежниот орган кога ќе се открие каква било неусогласеност со </w:t>
      </w:r>
      <w:r w:rsidR="006D7CF8">
        <w:rPr>
          <w:rFonts w:ascii="Times New Roman" w:hAnsi="Times New Roman" w:cs="Times New Roman"/>
          <w:color w:val="000000"/>
          <w:sz w:val="24"/>
          <w:szCs w:val="24"/>
          <w:lang w:val="mk-MK"/>
        </w:rPr>
        <w:t>применливите</w:t>
      </w:r>
      <w:r w:rsidR="006D7CF8"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 xml:space="preserve">барања од Регулативата (ЕУ) 2018/1139 и </w:t>
      </w:r>
      <w:r w:rsidR="00B759F5" w:rsidRPr="00B80A89">
        <w:rPr>
          <w:rFonts w:ascii="Times New Roman" w:hAnsi="Times New Roman" w:cs="Times New Roman"/>
          <w:color w:val="000000"/>
          <w:sz w:val="24"/>
          <w:szCs w:val="24"/>
          <w:lang w:val="mk-MK"/>
        </w:rPr>
        <w:t>делегираните акти и актите за спроведување</w:t>
      </w:r>
      <w:r w:rsidRPr="00B80A89">
        <w:rPr>
          <w:rFonts w:ascii="Times New Roman" w:hAnsi="Times New Roman" w:cs="Times New Roman"/>
          <w:color w:val="000000"/>
          <w:sz w:val="24"/>
          <w:szCs w:val="24"/>
          <w:lang w:val="mk-MK"/>
        </w:rPr>
        <w:t xml:space="preserve"> донесени врз основа на н</w:t>
      </w:r>
      <w:r w:rsidR="006D7CF8">
        <w:rPr>
          <w:rFonts w:ascii="Times New Roman" w:hAnsi="Times New Roman" w:cs="Times New Roman"/>
          <w:color w:val="000000"/>
          <w:sz w:val="24"/>
          <w:szCs w:val="24"/>
          <w:lang w:val="mk-MK"/>
        </w:rPr>
        <w:t>еа</w:t>
      </w:r>
      <w:r w:rsidRPr="00B80A89">
        <w:rPr>
          <w:rFonts w:ascii="Times New Roman" w:hAnsi="Times New Roman" w:cs="Times New Roman"/>
          <w:color w:val="000000"/>
          <w:sz w:val="24"/>
          <w:szCs w:val="24"/>
          <w:lang w:val="mk-MK"/>
        </w:rPr>
        <w:t xml:space="preserve">, </w:t>
      </w:r>
      <w:r w:rsidR="006A5E87">
        <w:rPr>
          <w:rFonts w:ascii="Times New Roman" w:hAnsi="Times New Roman" w:cs="Times New Roman"/>
          <w:color w:val="000000"/>
          <w:sz w:val="24"/>
          <w:szCs w:val="24"/>
          <w:lang w:val="mk-MK"/>
        </w:rPr>
        <w:t>со</w:t>
      </w:r>
      <w:r w:rsidRPr="00B80A89">
        <w:rPr>
          <w:rFonts w:ascii="Times New Roman" w:hAnsi="Times New Roman" w:cs="Times New Roman"/>
          <w:color w:val="000000"/>
          <w:sz w:val="24"/>
          <w:szCs w:val="24"/>
          <w:lang w:val="mk-MK"/>
        </w:rPr>
        <w:t xml:space="preserve"> </w:t>
      </w:r>
      <w:r w:rsidR="003935F5">
        <w:rPr>
          <w:rFonts w:ascii="Times New Roman" w:hAnsi="Times New Roman" w:cs="Times New Roman"/>
          <w:color w:val="000000"/>
          <w:sz w:val="24"/>
          <w:szCs w:val="24"/>
          <w:lang w:val="mk-MK"/>
        </w:rPr>
        <w:t xml:space="preserve">процедура </w:t>
      </w:r>
      <w:r w:rsidRPr="00B80A89">
        <w:rPr>
          <w:rFonts w:ascii="Times New Roman" w:hAnsi="Times New Roman" w:cs="Times New Roman"/>
          <w:color w:val="000000"/>
          <w:sz w:val="24"/>
          <w:szCs w:val="24"/>
          <w:lang w:val="mk-MK"/>
        </w:rPr>
        <w:t xml:space="preserve">или прирачник што го бараат тие </w:t>
      </w:r>
      <w:r w:rsidR="006A5E87">
        <w:rPr>
          <w:rFonts w:ascii="Times New Roman" w:hAnsi="Times New Roman" w:cs="Times New Roman"/>
          <w:color w:val="000000"/>
          <w:sz w:val="24"/>
          <w:szCs w:val="24"/>
          <w:lang w:val="mk-MK"/>
        </w:rPr>
        <w:t>п</w:t>
      </w:r>
      <w:r w:rsidRPr="00B80A89">
        <w:rPr>
          <w:rFonts w:ascii="Times New Roman" w:hAnsi="Times New Roman" w:cs="Times New Roman"/>
          <w:color w:val="000000"/>
          <w:sz w:val="24"/>
          <w:szCs w:val="24"/>
          <w:lang w:val="mk-MK"/>
        </w:rPr>
        <w:t xml:space="preserve">рописи, или </w:t>
      </w:r>
      <w:r w:rsidR="006D7CF8">
        <w:rPr>
          <w:rFonts w:ascii="Times New Roman" w:hAnsi="Times New Roman" w:cs="Times New Roman"/>
          <w:color w:val="000000"/>
          <w:sz w:val="24"/>
          <w:szCs w:val="24"/>
          <w:lang w:val="mk-MK"/>
        </w:rPr>
        <w:t>со</w:t>
      </w:r>
      <w:r w:rsidRPr="00B80A89">
        <w:rPr>
          <w:rFonts w:ascii="Times New Roman" w:hAnsi="Times New Roman" w:cs="Times New Roman"/>
          <w:color w:val="000000"/>
          <w:sz w:val="24"/>
          <w:szCs w:val="24"/>
          <w:lang w:val="mk-MK"/>
        </w:rPr>
        <w:t xml:space="preserve"> декларација издадена во согласност со тие регулативи, која не е класифицирана како наод од ниво 1.</w:t>
      </w:r>
    </w:p>
    <w:p w14:paraId="64CAB0A7" w14:textId="77777777" w:rsidR="005E2041" w:rsidRPr="00B80A89" w:rsidRDefault="002B0A88" w:rsidP="00611B7C">
      <w:pPr>
        <w:shd w:val="clear" w:color="auto" w:fill="FFFFFF"/>
        <w:spacing w:before="120" w:after="120"/>
        <w:ind w:left="1701" w:hanging="850"/>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(в)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Надлежниот орган го соопшт</w:t>
      </w:r>
      <w:r w:rsidR="006A5E87">
        <w:rPr>
          <w:rFonts w:ascii="Times New Roman" w:hAnsi="Times New Roman" w:cs="Times New Roman"/>
          <w:color w:val="000000"/>
          <w:sz w:val="24"/>
          <w:szCs w:val="24"/>
          <w:lang w:val="mk-MK"/>
        </w:rPr>
        <w:t xml:space="preserve">ува </w:t>
      </w:r>
      <w:r w:rsidRPr="00B80A89">
        <w:rPr>
          <w:rFonts w:ascii="Times New Roman" w:hAnsi="Times New Roman" w:cs="Times New Roman"/>
          <w:color w:val="000000"/>
          <w:sz w:val="24"/>
          <w:szCs w:val="24"/>
          <w:lang w:val="mk-MK"/>
        </w:rPr>
        <w:t>наодот до организацијата или физичкото или правното лице во писмена форма и бара корективни мерки за решавање на идентификуван</w:t>
      </w:r>
      <w:r w:rsidR="006A5E87">
        <w:rPr>
          <w:rFonts w:ascii="Times New Roman" w:hAnsi="Times New Roman" w:cs="Times New Roman"/>
          <w:color w:val="000000"/>
          <w:sz w:val="24"/>
          <w:szCs w:val="24"/>
          <w:lang w:val="mk-MK"/>
        </w:rPr>
        <w:t>ата(-</w:t>
      </w:r>
      <w:r w:rsidRPr="00B80A89">
        <w:rPr>
          <w:rFonts w:ascii="Times New Roman" w:hAnsi="Times New Roman" w:cs="Times New Roman"/>
          <w:color w:val="000000"/>
          <w:sz w:val="24"/>
          <w:szCs w:val="24"/>
          <w:lang w:val="mk-MK"/>
        </w:rPr>
        <w:t>те</w:t>
      </w:r>
      <w:r w:rsidR="006A5E87">
        <w:rPr>
          <w:rFonts w:ascii="Times New Roman" w:hAnsi="Times New Roman" w:cs="Times New Roman"/>
          <w:color w:val="000000"/>
          <w:sz w:val="24"/>
          <w:szCs w:val="24"/>
          <w:lang w:val="mk-MK"/>
        </w:rPr>
        <w:t>)</w:t>
      </w:r>
      <w:r w:rsidRPr="00B80A89">
        <w:rPr>
          <w:rFonts w:ascii="Times New Roman" w:hAnsi="Times New Roman" w:cs="Times New Roman"/>
          <w:color w:val="000000"/>
          <w:sz w:val="24"/>
          <w:szCs w:val="24"/>
          <w:lang w:val="mk-MK"/>
        </w:rPr>
        <w:t xml:space="preserve"> неусогласеност(</w:t>
      </w:r>
      <w:r w:rsidR="006A5E87">
        <w:rPr>
          <w:rFonts w:ascii="Times New Roman" w:hAnsi="Times New Roman" w:cs="Times New Roman"/>
          <w:color w:val="000000"/>
          <w:sz w:val="24"/>
          <w:szCs w:val="24"/>
          <w:lang w:val="mk-MK"/>
        </w:rPr>
        <w:t>-</w:t>
      </w:r>
      <w:r w:rsidRPr="00B80A89">
        <w:rPr>
          <w:rFonts w:ascii="Times New Roman" w:hAnsi="Times New Roman" w:cs="Times New Roman"/>
          <w:color w:val="000000"/>
          <w:sz w:val="24"/>
          <w:szCs w:val="24"/>
          <w:lang w:val="mk-MK"/>
        </w:rPr>
        <w:t>и).</w:t>
      </w:r>
    </w:p>
    <w:p w14:paraId="4EE7F5F8" w14:textId="18C4DBE4" w:rsidR="005E2041" w:rsidRPr="00B80A89" w:rsidRDefault="002B0A88" w:rsidP="00611B7C">
      <w:pPr>
        <w:shd w:val="clear" w:color="auto" w:fill="FFFFFF"/>
        <w:spacing w:before="120" w:after="120"/>
        <w:ind w:left="1701" w:hanging="850"/>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(г)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Доколку има наоди од ниво 1, надлежниот орган презем</w:t>
      </w:r>
      <w:r w:rsidR="006A5E87">
        <w:rPr>
          <w:rFonts w:ascii="Times New Roman" w:hAnsi="Times New Roman" w:cs="Times New Roman"/>
          <w:color w:val="000000"/>
          <w:sz w:val="24"/>
          <w:szCs w:val="24"/>
          <w:lang w:val="mk-MK"/>
        </w:rPr>
        <w:t xml:space="preserve">а </w:t>
      </w:r>
      <w:r w:rsidRPr="00B80A89">
        <w:rPr>
          <w:rFonts w:ascii="Times New Roman" w:hAnsi="Times New Roman" w:cs="Times New Roman"/>
          <w:color w:val="000000"/>
          <w:sz w:val="24"/>
          <w:szCs w:val="24"/>
          <w:lang w:val="mk-MK"/>
        </w:rPr>
        <w:t>итни и соодветни мерки во согласност со точка 21L.</w:t>
      </w:r>
      <w:r w:rsidR="0088580D">
        <w:rPr>
          <w:rFonts w:ascii="Times New Roman" w:hAnsi="Times New Roman" w:cs="Times New Roman"/>
          <w:color w:val="000000"/>
          <w:sz w:val="24"/>
          <w:szCs w:val="24"/>
          <w:lang w:val="mk-MK"/>
        </w:rPr>
        <w:t>Б</w:t>
      </w:r>
      <w:r w:rsidRPr="00B80A89">
        <w:rPr>
          <w:rFonts w:ascii="Times New Roman" w:hAnsi="Times New Roman" w:cs="Times New Roman"/>
          <w:color w:val="000000"/>
          <w:sz w:val="24"/>
          <w:szCs w:val="24"/>
          <w:lang w:val="mk-MK"/>
        </w:rPr>
        <w:t xml:space="preserve">.22, освен ако наодот </w:t>
      </w:r>
      <w:r w:rsidR="006D7CF8">
        <w:rPr>
          <w:rFonts w:ascii="Times New Roman" w:hAnsi="Times New Roman" w:cs="Times New Roman"/>
          <w:color w:val="000000"/>
          <w:sz w:val="24"/>
          <w:szCs w:val="24"/>
          <w:lang w:val="mk-MK"/>
        </w:rPr>
        <w:t>се однесува на</w:t>
      </w:r>
      <w:r w:rsidRPr="00B80A89">
        <w:rPr>
          <w:rFonts w:ascii="Times New Roman" w:hAnsi="Times New Roman" w:cs="Times New Roman"/>
          <w:color w:val="000000"/>
          <w:sz w:val="24"/>
          <w:szCs w:val="24"/>
          <w:lang w:val="mk-MK"/>
        </w:rPr>
        <w:t xml:space="preserve"> проектантска организација која ги пријавила своите </w:t>
      </w:r>
      <w:r w:rsidR="006A5E87">
        <w:rPr>
          <w:rFonts w:ascii="Times New Roman" w:hAnsi="Times New Roman" w:cs="Times New Roman"/>
          <w:color w:val="000000"/>
          <w:sz w:val="24"/>
          <w:szCs w:val="24"/>
          <w:lang w:val="mk-MK"/>
        </w:rPr>
        <w:t>проектантски</w:t>
      </w:r>
      <w:r w:rsidRPr="00B80A89">
        <w:rPr>
          <w:rFonts w:ascii="Times New Roman" w:hAnsi="Times New Roman" w:cs="Times New Roman"/>
          <w:color w:val="000000"/>
          <w:sz w:val="24"/>
          <w:szCs w:val="24"/>
          <w:lang w:val="mk-MK"/>
        </w:rPr>
        <w:t xml:space="preserve"> способности, во кој случај Агенцијата најпрво ѝ додел</w:t>
      </w:r>
      <w:r w:rsidR="006A5E87">
        <w:rPr>
          <w:rFonts w:ascii="Times New Roman" w:hAnsi="Times New Roman" w:cs="Times New Roman"/>
          <w:color w:val="000000"/>
          <w:sz w:val="24"/>
          <w:szCs w:val="24"/>
          <w:lang w:val="mk-MK"/>
        </w:rPr>
        <w:t xml:space="preserve">ува </w:t>
      </w:r>
      <w:r w:rsidRPr="00B80A89">
        <w:rPr>
          <w:rFonts w:ascii="Times New Roman" w:hAnsi="Times New Roman" w:cs="Times New Roman"/>
          <w:color w:val="000000"/>
          <w:sz w:val="24"/>
          <w:szCs w:val="24"/>
          <w:lang w:val="mk-MK"/>
        </w:rPr>
        <w:t xml:space="preserve">на организацијата период за спроведување на корективни </w:t>
      </w:r>
      <w:r w:rsidR="009560FD">
        <w:rPr>
          <w:rFonts w:ascii="Times New Roman" w:hAnsi="Times New Roman" w:cs="Times New Roman"/>
          <w:color w:val="000000"/>
          <w:sz w:val="24"/>
          <w:szCs w:val="24"/>
          <w:lang w:val="mk-MK"/>
        </w:rPr>
        <w:t>мерки</w:t>
      </w:r>
      <w:r w:rsidRPr="00B80A89">
        <w:rPr>
          <w:rFonts w:ascii="Times New Roman" w:hAnsi="Times New Roman" w:cs="Times New Roman"/>
          <w:color w:val="000000"/>
          <w:sz w:val="24"/>
          <w:szCs w:val="24"/>
          <w:lang w:val="mk-MK"/>
        </w:rPr>
        <w:t xml:space="preserve"> што е соодветен на </w:t>
      </w:r>
      <w:r w:rsidRPr="00B80A89">
        <w:rPr>
          <w:rFonts w:ascii="Times New Roman" w:hAnsi="Times New Roman" w:cs="Times New Roman"/>
          <w:color w:val="000000"/>
          <w:sz w:val="24"/>
          <w:szCs w:val="24"/>
          <w:lang w:val="mk-MK"/>
        </w:rPr>
        <w:lastRenderedPageBreak/>
        <w:t>природата на наодот, кој во секој случај нема да биде подолг од 21 работен ден. Периодот започнува од датумот на писменото доставување на наодот до организацијата, со барање за корективни мерки за решавање на идентификуваната неусогласеност. Доколку наодот од ниво 1 директно се однесува на воздухоплов, надлежниот орган го информира надлежниот орган на земјата</w:t>
      </w:r>
      <w:r w:rsidR="00754D50" w:rsidRPr="00B80A89">
        <w:rPr>
          <w:rFonts w:ascii="Times New Roman" w:hAnsi="Times New Roman" w:cs="Times New Roman"/>
          <w:color w:val="000000"/>
          <w:sz w:val="24"/>
          <w:szCs w:val="24"/>
          <w:lang w:val="mk-MK"/>
        </w:rPr>
        <w:t xml:space="preserve"> ч</w:t>
      </w:r>
      <w:r w:rsidRPr="00B80A89">
        <w:rPr>
          <w:rFonts w:ascii="Times New Roman" w:hAnsi="Times New Roman" w:cs="Times New Roman"/>
          <w:color w:val="000000"/>
          <w:sz w:val="24"/>
          <w:szCs w:val="24"/>
          <w:lang w:val="mk-MK"/>
        </w:rPr>
        <w:t>ленка во која е регистриран воздухопловот.</w:t>
      </w:r>
    </w:p>
    <w:p w14:paraId="33D41C3D" w14:textId="77777777" w:rsidR="005E2041" w:rsidRPr="00B80A89" w:rsidRDefault="00754D50" w:rsidP="00611B7C">
      <w:pPr>
        <w:shd w:val="clear" w:color="auto" w:fill="FFFFFF"/>
        <w:spacing w:before="120" w:after="120"/>
        <w:ind w:left="1701" w:hanging="850"/>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(д)</w:t>
      </w:r>
      <w:r w:rsidR="00F63210" w:rsidRPr="00B80A89">
        <w:rPr>
          <w:rFonts w:ascii="Times New Roman" w:hAnsi="Times New Roman" w:cs="Times New Roman"/>
          <w:color w:val="000000"/>
          <w:sz w:val="24"/>
          <w:szCs w:val="24"/>
          <w:lang w:val="mk-MK"/>
        </w:rPr>
        <w:tab/>
      </w:r>
      <w:r w:rsidR="002B0A88" w:rsidRPr="00B80A89">
        <w:rPr>
          <w:rFonts w:ascii="Times New Roman" w:hAnsi="Times New Roman" w:cs="Times New Roman"/>
          <w:color w:val="000000"/>
          <w:sz w:val="24"/>
          <w:szCs w:val="24"/>
          <w:lang w:val="mk-MK"/>
        </w:rPr>
        <w:t xml:space="preserve">За наодите од ниво 2, надлежниот орган </w:t>
      </w:r>
      <w:r w:rsidR="009560FD">
        <w:rPr>
          <w:rFonts w:ascii="Times New Roman" w:hAnsi="Times New Roman" w:cs="Times New Roman"/>
          <w:color w:val="000000"/>
          <w:sz w:val="24"/>
          <w:szCs w:val="24"/>
          <w:lang w:val="mk-MK"/>
        </w:rPr>
        <w:t xml:space="preserve">ѝ </w:t>
      </w:r>
      <w:r w:rsidR="002B0A88" w:rsidRPr="00B80A89">
        <w:rPr>
          <w:rFonts w:ascii="Times New Roman" w:hAnsi="Times New Roman" w:cs="Times New Roman"/>
          <w:color w:val="000000"/>
          <w:sz w:val="24"/>
          <w:szCs w:val="24"/>
          <w:lang w:val="mk-MK"/>
        </w:rPr>
        <w:t>додел</w:t>
      </w:r>
      <w:r w:rsidR="009560FD">
        <w:rPr>
          <w:rFonts w:ascii="Times New Roman" w:hAnsi="Times New Roman" w:cs="Times New Roman"/>
          <w:color w:val="000000"/>
          <w:sz w:val="24"/>
          <w:szCs w:val="24"/>
          <w:lang w:val="mk-MK"/>
        </w:rPr>
        <w:t xml:space="preserve">ува </w:t>
      </w:r>
      <w:r w:rsidR="002B0A88" w:rsidRPr="00B80A89">
        <w:rPr>
          <w:rFonts w:ascii="Times New Roman" w:hAnsi="Times New Roman" w:cs="Times New Roman"/>
          <w:color w:val="000000"/>
          <w:sz w:val="24"/>
          <w:szCs w:val="24"/>
          <w:lang w:val="mk-MK"/>
        </w:rPr>
        <w:t xml:space="preserve">на организацијата или на физичкото или правното лице период за спроведување на корективни </w:t>
      </w:r>
      <w:r w:rsidR="009560FD">
        <w:rPr>
          <w:rFonts w:ascii="Times New Roman" w:hAnsi="Times New Roman" w:cs="Times New Roman"/>
          <w:color w:val="000000"/>
          <w:sz w:val="24"/>
          <w:szCs w:val="24"/>
          <w:lang w:val="mk-MK"/>
        </w:rPr>
        <w:t>мерки</w:t>
      </w:r>
      <w:r w:rsidR="002B0A88" w:rsidRPr="00B80A89">
        <w:rPr>
          <w:rFonts w:ascii="Times New Roman" w:hAnsi="Times New Roman" w:cs="Times New Roman"/>
          <w:color w:val="000000"/>
          <w:sz w:val="24"/>
          <w:szCs w:val="24"/>
          <w:lang w:val="mk-MK"/>
        </w:rPr>
        <w:t xml:space="preserve"> што е соодветен на природата на наодот. Периодот започнува од датумот на писменото доставување на наодот до организацијата или физичкото или правното лице, </w:t>
      </w:r>
      <w:r w:rsidR="00F636EE" w:rsidRPr="00E3594E">
        <w:rPr>
          <w:rFonts w:ascii="Times New Roman" w:hAnsi="Times New Roman" w:cs="Times New Roman"/>
          <w:color w:val="000000"/>
          <w:sz w:val="24"/>
          <w:szCs w:val="24"/>
          <w:lang w:val="mk-MK"/>
        </w:rPr>
        <w:t xml:space="preserve">со барање за </w:t>
      </w:r>
      <w:r w:rsidR="002B0A88" w:rsidRPr="00B80A89">
        <w:rPr>
          <w:rFonts w:ascii="Times New Roman" w:hAnsi="Times New Roman" w:cs="Times New Roman"/>
          <w:color w:val="000000"/>
          <w:sz w:val="24"/>
          <w:szCs w:val="24"/>
          <w:lang w:val="mk-MK"/>
        </w:rPr>
        <w:t xml:space="preserve">корективни </w:t>
      </w:r>
      <w:r w:rsidR="009560FD">
        <w:rPr>
          <w:rFonts w:ascii="Times New Roman" w:hAnsi="Times New Roman" w:cs="Times New Roman"/>
          <w:color w:val="000000"/>
          <w:sz w:val="24"/>
          <w:szCs w:val="24"/>
          <w:lang w:val="mk-MK"/>
        </w:rPr>
        <w:t>мерки</w:t>
      </w:r>
      <w:r w:rsidR="002B0A88" w:rsidRPr="00B80A89">
        <w:rPr>
          <w:rFonts w:ascii="Times New Roman" w:hAnsi="Times New Roman" w:cs="Times New Roman"/>
          <w:color w:val="000000"/>
          <w:sz w:val="24"/>
          <w:szCs w:val="24"/>
          <w:lang w:val="mk-MK"/>
        </w:rPr>
        <w:t xml:space="preserve"> за решавање на идентификуваната неусогласеност. На крајот на овој период, и во зависност од природата на наодот, надлежниот орган може да го продолжи периодот, под услов да е договорен план за корективни </w:t>
      </w:r>
      <w:r w:rsidR="000F5894" w:rsidRPr="00B80A89">
        <w:rPr>
          <w:rFonts w:ascii="Times New Roman" w:hAnsi="Times New Roman" w:cs="Times New Roman"/>
          <w:color w:val="000000"/>
          <w:sz w:val="24"/>
          <w:szCs w:val="24"/>
          <w:lang w:val="mk-MK"/>
        </w:rPr>
        <w:t>мерки</w:t>
      </w:r>
      <w:r w:rsidR="002B0A88" w:rsidRPr="00B80A89">
        <w:rPr>
          <w:rFonts w:ascii="Times New Roman" w:hAnsi="Times New Roman" w:cs="Times New Roman"/>
          <w:color w:val="000000"/>
          <w:sz w:val="24"/>
          <w:szCs w:val="24"/>
          <w:lang w:val="mk-MK"/>
        </w:rPr>
        <w:t xml:space="preserve"> од страна на надлежниот орган.</w:t>
      </w:r>
    </w:p>
    <w:p w14:paraId="6B4C0E46" w14:textId="19C3CC79" w:rsidR="005E2041" w:rsidRPr="00B80A89" w:rsidRDefault="002B0A88" w:rsidP="00611B7C">
      <w:pPr>
        <w:shd w:val="clear" w:color="auto" w:fill="FFFFFF"/>
        <w:spacing w:before="120" w:after="120"/>
        <w:ind w:left="1701"/>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Надлежниот орган ги процен</w:t>
      </w:r>
      <w:r w:rsidR="00F636EE">
        <w:rPr>
          <w:rFonts w:ascii="Times New Roman" w:hAnsi="Times New Roman" w:cs="Times New Roman"/>
          <w:color w:val="000000"/>
          <w:sz w:val="24"/>
          <w:szCs w:val="24"/>
          <w:lang w:val="mk-MK"/>
        </w:rPr>
        <w:t xml:space="preserve">ува </w:t>
      </w:r>
      <w:r w:rsidRPr="00B80A89">
        <w:rPr>
          <w:rFonts w:ascii="Times New Roman" w:hAnsi="Times New Roman" w:cs="Times New Roman"/>
          <w:color w:val="000000"/>
          <w:sz w:val="24"/>
          <w:szCs w:val="24"/>
          <w:lang w:val="mk-MK"/>
        </w:rPr>
        <w:t xml:space="preserve">корективните </w:t>
      </w:r>
      <w:r w:rsidR="000F5894" w:rsidRPr="00B80A89">
        <w:rPr>
          <w:rFonts w:ascii="Times New Roman" w:hAnsi="Times New Roman" w:cs="Times New Roman"/>
          <w:color w:val="000000"/>
          <w:sz w:val="24"/>
          <w:szCs w:val="24"/>
          <w:lang w:val="mk-MK"/>
        </w:rPr>
        <w:t>мерки</w:t>
      </w:r>
      <w:r w:rsidRPr="00B80A89">
        <w:rPr>
          <w:rFonts w:ascii="Times New Roman" w:hAnsi="Times New Roman" w:cs="Times New Roman"/>
          <w:color w:val="000000"/>
          <w:sz w:val="24"/>
          <w:szCs w:val="24"/>
          <w:lang w:val="mk-MK"/>
        </w:rPr>
        <w:t xml:space="preserve"> и планот за </w:t>
      </w:r>
      <w:r w:rsidR="00F636EE">
        <w:rPr>
          <w:rFonts w:ascii="Times New Roman" w:hAnsi="Times New Roman" w:cs="Times New Roman"/>
          <w:color w:val="000000"/>
          <w:sz w:val="24"/>
          <w:szCs w:val="24"/>
          <w:lang w:val="mk-MK"/>
        </w:rPr>
        <w:t>спроведување</w:t>
      </w:r>
      <w:r w:rsidRPr="00B80A89">
        <w:rPr>
          <w:rFonts w:ascii="Times New Roman" w:hAnsi="Times New Roman" w:cs="Times New Roman"/>
          <w:color w:val="000000"/>
          <w:sz w:val="24"/>
          <w:szCs w:val="24"/>
          <w:lang w:val="mk-MK"/>
        </w:rPr>
        <w:t xml:space="preserve"> предложени од организацијата или физичкото или правното лице, и ако </w:t>
      </w:r>
      <w:r w:rsidR="0053211C">
        <w:rPr>
          <w:rFonts w:ascii="Times New Roman" w:hAnsi="Times New Roman" w:cs="Times New Roman"/>
          <w:color w:val="000000"/>
          <w:sz w:val="24"/>
          <w:szCs w:val="24"/>
          <w:lang w:val="mk-MK"/>
        </w:rPr>
        <w:t>п</w:t>
      </w:r>
      <w:r w:rsidR="0053211C" w:rsidRPr="00B80A89">
        <w:rPr>
          <w:rFonts w:ascii="Times New Roman" w:hAnsi="Times New Roman" w:cs="Times New Roman"/>
          <w:color w:val="000000"/>
          <w:sz w:val="24"/>
          <w:szCs w:val="24"/>
          <w:lang w:val="mk-MK"/>
        </w:rPr>
        <w:t>роценката</w:t>
      </w:r>
      <w:r w:rsidRPr="00B80A89">
        <w:rPr>
          <w:rFonts w:ascii="Times New Roman" w:hAnsi="Times New Roman" w:cs="Times New Roman"/>
          <w:color w:val="000000"/>
          <w:sz w:val="24"/>
          <w:szCs w:val="24"/>
          <w:lang w:val="mk-MK"/>
        </w:rPr>
        <w:t xml:space="preserve"> заклучи дека тие се доволни за да се реш</w:t>
      </w:r>
      <w:r w:rsidR="005E089A">
        <w:rPr>
          <w:rFonts w:ascii="Times New Roman" w:hAnsi="Times New Roman" w:cs="Times New Roman"/>
          <w:color w:val="000000"/>
          <w:sz w:val="24"/>
          <w:szCs w:val="24"/>
          <w:lang w:val="mk-MK"/>
        </w:rPr>
        <w:t>и(-ат)</w:t>
      </w:r>
      <w:r w:rsidRPr="00B80A89">
        <w:rPr>
          <w:rFonts w:ascii="Times New Roman" w:hAnsi="Times New Roman" w:cs="Times New Roman"/>
          <w:color w:val="000000"/>
          <w:sz w:val="24"/>
          <w:szCs w:val="24"/>
          <w:lang w:val="mk-MK"/>
        </w:rPr>
        <w:t xml:space="preserve"> неусогласеноста(</w:t>
      </w:r>
      <w:r w:rsidR="00F636EE">
        <w:rPr>
          <w:rFonts w:ascii="Times New Roman" w:hAnsi="Times New Roman" w:cs="Times New Roman"/>
          <w:color w:val="000000"/>
          <w:sz w:val="24"/>
          <w:szCs w:val="24"/>
          <w:lang w:val="mk-MK"/>
        </w:rPr>
        <w:t>-</w:t>
      </w:r>
      <w:r w:rsidR="0053211C">
        <w:rPr>
          <w:rFonts w:ascii="Times New Roman" w:hAnsi="Times New Roman" w:cs="Times New Roman"/>
          <w:color w:val="000000"/>
          <w:sz w:val="24"/>
          <w:szCs w:val="24"/>
          <w:lang w:val="mk-MK"/>
        </w:rPr>
        <w:t>ите</w:t>
      </w:r>
      <w:r w:rsidRPr="00B80A89">
        <w:rPr>
          <w:rFonts w:ascii="Times New Roman" w:hAnsi="Times New Roman" w:cs="Times New Roman"/>
          <w:color w:val="000000"/>
          <w:sz w:val="24"/>
          <w:szCs w:val="24"/>
          <w:lang w:val="mk-MK"/>
        </w:rPr>
        <w:t xml:space="preserve">), </w:t>
      </w:r>
      <w:r w:rsidR="00F636EE">
        <w:rPr>
          <w:rFonts w:ascii="Times New Roman" w:hAnsi="Times New Roman" w:cs="Times New Roman"/>
          <w:color w:val="000000"/>
          <w:sz w:val="24"/>
          <w:szCs w:val="24"/>
          <w:lang w:val="mk-MK"/>
        </w:rPr>
        <w:t xml:space="preserve">ги </w:t>
      </w:r>
      <w:r w:rsidRPr="00B80A89">
        <w:rPr>
          <w:rFonts w:ascii="Times New Roman" w:hAnsi="Times New Roman" w:cs="Times New Roman"/>
          <w:color w:val="000000"/>
          <w:sz w:val="24"/>
          <w:szCs w:val="24"/>
          <w:lang w:val="mk-MK"/>
        </w:rPr>
        <w:t>прифа</w:t>
      </w:r>
      <w:r w:rsidR="00F636EE">
        <w:rPr>
          <w:rFonts w:ascii="Times New Roman" w:hAnsi="Times New Roman" w:cs="Times New Roman"/>
          <w:color w:val="000000"/>
          <w:sz w:val="24"/>
          <w:szCs w:val="24"/>
          <w:lang w:val="mk-MK"/>
        </w:rPr>
        <w:t>ќа</w:t>
      </w:r>
      <w:r w:rsidRPr="00B80A89">
        <w:rPr>
          <w:rFonts w:ascii="Times New Roman" w:hAnsi="Times New Roman" w:cs="Times New Roman"/>
          <w:color w:val="000000"/>
          <w:sz w:val="24"/>
          <w:szCs w:val="24"/>
          <w:lang w:val="mk-MK"/>
        </w:rPr>
        <w:t>.</w:t>
      </w:r>
    </w:p>
    <w:p w14:paraId="5FCC8385" w14:textId="276AC542" w:rsidR="005E2041" w:rsidRPr="00B80A89" w:rsidRDefault="002B0A88" w:rsidP="00611B7C">
      <w:pPr>
        <w:shd w:val="clear" w:color="auto" w:fill="FFFFFF"/>
        <w:spacing w:before="120" w:after="120"/>
        <w:ind w:left="1701"/>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Доколку организацијата или физичкото или правното лице не достави прифатлив план за корективни </w:t>
      </w:r>
      <w:r w:rsidR="000F5894" w:rsidRPr="00B80A89">
        <w:rPr>
          <w:rFonts w:ascii="Times New Roman" w:hAnsi="Times New Roman" w:cs="Times New Roman"/>
          <w:color w:val="000000"/>
          <w:sz w:val="24"/>
          <w:szCs w:val="24"/>
          <w:lang w:val="mk-MK"/>
        </w:rPr>
        <w:t>мерки</w:t>
      </w:r>
      <w:r w:rsidRPr="00B80A89">
        <w:rPr>
          <w:rFonts w:ascii="Times New Roman" w:hAnsi="Times New Roman" w:cs="Times New Roman"/>
          <w:color w:val="000000"/>
          <w:sz w:val="24"/>
          <w:szCs w:val="24"/>
          <w:lang w:val="mk-MK"/>
        </w:rPr>
        <w:t xml:space="preserve"> или не ги изврши корективните </w:t>
      </w:r>
      <w:r w:rsidR="000F5894" w:rsidRPr="00B80A89">
        <w:rPr>
          <w:rFonts w:ascii="Times New Roman" w:hAnsi="Times New Roman" w:cs="Times New Roman"/>
          <w:color w:val="000000"/>
          <w:sz w:val="24"/>
          <w:szCs w:val="24"/>
          <w:lang w:val="mk-MK"/>
        </w:rPr>
        <w:t>мерки</w:t>
      </w:r>
      <w:r w:rsidRPr="00B80A89">
        <w:rPr>
          <w:rFonts w:ascii="Times New Roman" w:hAnsi="Times New Roman" w:cs="Times New Roman"/>
          <w:color w:val="000000"/>
          <w:sz w:val="24"/>
          <w:szCs w:val="24"/>
          <w:lang w:val="mk-MK"/>
        </w:rPr>
        <w:t xml:space="preserve"> во временскиот период прифатен или продолжен од надлежниот орган, наодот се подиг</w:t>
      </w:r>
      <w:r w:rsidR="00F636EE">
        <w:rPr>
          <w:rFonts w:ascii="Times New Roman" w:hAnsi="Times New Roman" w:cs="Times New Roman"/>
          <w:color w:val="000000"/>
          <w:sz w:val="24"/>
          <w:szCs w:val="24"/>
          <w:lang w:val="mk-MK"/>
        </w:rPr>
        <w:t xml:space="preserve">а </w:t>
      </w:r>
      <w:r w:rsidRPr="00B80A89">
        <w:rPr>
          <w:rFonts w:ascii="Times New Roman" w:hAnsi="Times New Roman" w:cs="Times New Roman"/>
          <w:color w:val="000000"/>
          <w:sz w:val="24"/>
          <w:szCs w:val="24"/>
          <w:lang w:val="mk-MK"/>
        </w:rPr>
        <w:t>на наод од ниво 1 и се презем</w:t>
      </w:r>
      <w:r w:rsidR="005E089A">
        <w:rPr>
          <w:rFonts w:ascii="Times New Roman" w:hAnsi="Times New Roman" w:cs="Times New Roman"/>
          <w:color w:val="000000"/>
          <w:sz w:val="24"/>
          <w:szCs w:val="24"/>
          <w:lang w:val="mk-MK"/>
        </w:rPr>
        <w:t>аат</w:t>
      </w:r>
      <w:r w:rsidRPr="00B80A89">
        <w:rPr>
          <w:rFonts w:ascii="Times New Roman" w:hAnsi="Times New Roman" w:cs="Times New Roman"/>
          <w:color w:val="000000"/>
          <w:sz w:val="24"/>
          <w:szCs w:val="24"/>
          <w:lang w:val="mk-MK"/>
        </w:rPr>
        <w:t xml:space="preserve"> </w:t>
      </w:r>
      <w:r w:rsidR="005E089A">
        <w:rPr>
          <w:rFonts w:ascii="Times New Roman" w:hAnsi="Times New Roman" w:cs="Times New Roman"/>
          <w:color w:val="000000"/>
          <w:sz w:val="24"/>
          <w:szCs w:val="24"/>
          <w:lang w:val="mk-MK"/>
        </w:rPr>
        <w:t>мерки</w:t>
      </w:r>
      <w:r w:rsidR="005E089A"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како што е наведено во точка (г).</w:t>
      </w:r>
    </w:p>
    <w:p w14:paraId="43DE7B54" w14:textId="77777777" w:rsidR="005E2041" w:rsidRPr="00B80A89" w:rsidRDefault="00754D50" w:rsidP="00611B7C">
      <w:pPr>
        <w:shd w:val="clear" w:color="auto" w:fill="FFFFFF"/>
        <w:spacing w:before="120" w:after="120"/>
        <w:ind w:left="1701" w:hanging="850"/>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(ѓ)</w:t>
      </w:r>
      <w:r w:rsidR="00F63210" w:rsidRPr="00B80A89">
        <w:rPr>
          <w:rFonts w:ascii="Times New Roman" w:hAnsi="Times New Roman" w:cs="Times New Roman"/>
          <w:color w:val="000000"/>
          <w:sz w:val="24"/>
          <w:szCs w:val="24"/>
          <w:lang w:val="mk-MK"/>
        </w:rPr>
        <w:tab/>
      </w:r>
      <w:r w:rsidR="002B0A88" w:rsidRPr="00B80A89">
        <w:rPr>
          <w:rFonts w:ascii="Times New Roman" w:hAnsi="Times New Roman" w:cs="Times New Roman"/>
          <w:color w:val="000000"/>
          <w:sz w:val="24"/>
          <w:szCs w:val="24"/>
          <w:lang w:val="mk-MK"/>
        </w:rPr>
        <w:t xml:space="preserve">Надлежниот орган може да издаде </w:t>
      </w:r>
      <w:r w:rsidR="00F636EE">
        <w:rPr>
          <w:rFonts w:ascii="Times New Roman" w:hAnsi="Times New Roman" w:cs="Times New Roman"/>
          <w:color w:val="000000"/>
          <w:sz w:val="24"/>
          <w:szCs w:val="24"/>
          <w:lang w:val="mk-MK"/>
        </w:rPr>
        <w:t>согледувања</w:t>
      </w:r>
      <w:r w:rsidR="00F636EE" w:rsidRPr="00B80A89">
        <w:rPr>
          <w:rFonts w:ascii="Times New Roman" w:hAnsi="Times New Roman" w:cs="Times New Roman"/>
          <w:color w:val="000000"/>
          <w:sz w:val="24"/>
          <w:szCs w:val="24"/>
          <w:lang w:val="mk-MK"/>
        </w:rPr>
        <w:t xml:space="preserve"> </w:t>
      </w:r>
      <w:r w:rsidR="002B0A88" w:rsidRPr="00B80A89">
        <w:rPr>
          <w:rFonts w:ascii="Times New Roman" w:hAnsi="Times New Roman" w:cs="Times New Roman"/>
          <w:color w:val="000000"/>
          <w:sz w:val="24"/>
          <w:szCs w:val="24"/>
          <w:lang w:val="mk-MK"/>
        </w:rPr>
        <w:t>за оние случаи кои не бараат наоди од ниво 1 или ниво 2:</w:t>
      </w:r>
    </w:p>
    <w:p w14:paraId="492E2294" w14:textId="77777777" w:rsidR="005E2041" w:rsidRPr="00B80A89" w:rsidRDefault="002B0A88" w:rsidP="00611B7C">
      <w:pPr>
        <w:shd w:val="clear" w:color="auto" w:fill="FFFFFF"/>
        <w:spacing w:before="120" w:after="120"/>
        <w:ind w:left="2410" w:hanging="709"/>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1.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 xml:space="preserve">за кој било </w:t>
      </w:r>
      <w:r w:rsidR="00F636EE">
        <w:rPr>
          <w:rFonts w:ascii="Times New Roman" w:hAnsi="Times New Roman" w:cs="Times New Roman"/>
          <w:color w:val="000000"/>
          <w:sz w:val="24"/>
          <w:szCs w:val="24"/>
          <w:lang w:val="mk-MK"/>
        </w:rPr>
        <w:t>елемент</w:t>
      </w:r>
      <w:r w:rsidRPr="00B80A89">
        <w:rPr>
          <w:rFonts w:ascii="Times New Roman" w:hAnsi="Times New Roman" w:cs="Times New Roman"/>
          <w:color w:val="000000"/>
          <w:sz w:val="24"/>
          <w:szCs w:val="24"/>
          <w:lang w:val="mk-MK"/>
        </w:rPr>
        <w:t xml:space="preserve"> чие извршување е оценето како неефикасно;</w:t>
      </w:r>
    </w:p>
    <w:p w14:paraId="09F1522C" w14:textId="77777777" w:rsidR="005E2041" w:rsidRPr="00B80A89" w:rsidRDefault="002B0A88" w:rsidP="00611B7C">
      <w:pPr>
        <w:shd w:val="clear" w:color="auto" w:fill="FFFFFF"/>
        <w:spacing w:before="120" w:after="120"/>
        <w:ind w:left="2410" w:hanging="709"/>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2.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 xml:space="preserve">кога е идентификувано дека </w:t>
      </w:r>
      <w:r w:rsidR="007C79F0">
        <w:rPr>
          <w:rFonts w:ascii="Times New Roman" w:hAnsi="Times New Roman" w:cs="Times New Roman"/>
          <w:color w:val="000000"/>
          <w:sz w:val="24"/>
          <w:szCs w:val="24"/>
          <w:lang w:val="mk-MK"/>
        </w:rPr>
        <w:t>елементот</w:t>
      </w:r>
      <w:r w:rsidRPr="00B80A89">
        <w:rPr>
          <w:rFonts w:ascii="Times New Roman" w:hAnsi="Times New Roman" w:cs="Times New Roman"/>
          <w:color w:val="000000"/>
          <w:sz w:val="24"/>
          <w:szCs w:val="24"/>
          <w:lang w:val="mk-MK"/>
        </w:rPr>
        <w:t xml:space="preserve"> има потенцијал да предизвика неусогласеност; или</w:t>
      </w:r>
    </w:p>
    <w:p w14:paraId="09EA23A0" w14:textId="77777777" w:rsidR="005E2041" w:rsidRPr="00B80A89" w:rsidRDefault="002B0A88" w:rsidP="00611B7C">
      <w:pPr>
        <w:shd w:val="clear" w:color="auto" w:fill="FFFFFF"/>
        <w:spacing w:before="120" w:after="120"/>
        <w:ind w:left="2410" w:hanging="709"/>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3.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кога предлозите или подобрувањата се од интерес за севкупните безбедносни перформанси на организацијата.</w:t>
      </w:r>
    </w:p>
    <w:p w14:paraId="76656918" w14:textId="29858F23" w:rsidR="005E2041" w:rsidRPr="00B80A89" w:rsidRDefault="007C79F0" w:rsidP="00611B7C">
      <w:pPr>
        <w:shd w:val="clear" w:color="auto" w:fill="FFFFFF"/>
        <w:spacing w:before="120" w:after="120"/>
        <w:ind w:left="1701"/>
        <w:jc w:val="both"/>
        <w:rPr>
          <w:rFonts w:ascii="Times New Roman" w:hAnsi="Times New Roman" w:cs="Times New Roman"/>
          <w:sz w:val="24"/>
          <w:szCs w:val="24"/>
          <w:lang w:val="mk-MK"/>
        </w:rPr>
      </w:pPr>
      <w:r>
        <w:rPr>
          <w:rFonts w:ascii="Times New Roman" w:hAnsi="Times New Roman" w:cs="Times New Roman"/>
          <w:color w:val="000000"/>
          <w:sz w:val="24"/>
          <w:szCs w:val="24"/>
          <w:lang w:val="mk-MK"/>
        </w:rPr>
        <w:t>Согледувањата</w:t>
      </w:r>
      <w:r w:rsidRPr="00E3594E">
        <w:rPr>
          <w:rFonts w:ascii="Times New Roman" w:hAnsi="Times New Roman" w:cs="Times New Roman"/>
          <w:color w:val="000000"/>
          <w:sz w:val="24"/>
          <w:szCs w:val="24"/>
          <w:lang w:val="mk-MK"/>
        </w:rPr>
        <w:t xml:space="preserve"> </w:t>
      </w:r>
      <w:r w:rsidR="002B0A88" w:rsidRPr="00B80A89">
        <w:rPr>
          <w:rFonts w:ascii="Times New Roman" w:hAnsi="Times New Roman" w:cs="Times New Roman"/>
          <w:color w:val="000000"/>
          <w:sz w:val="24"/>
          <w:szCs w:val="24"/>
          <w:lang w:val="mk-MK"/>
        </w:rPr>
        <w:t>издадени според оваа точка се доставуваат до организацијата или физичкото или правното лице во писмена форма и се евидентираат од надлежниот орган.</w:t>
      </w:r>
    </w:p>
    <w:p w14:paraId="2B7DB1DC" w14:textId="461E4B98" w:rsidR="005E2041" w:rsidRPr="00B80A89" w:rsidRDefault="00754D50" w:rsidP="00F63210">
      <w:pPr>
        <w:shd w:val="clear" w:color="auto" w:fill="FFFFFF"/>
        <w:spacing w:before="120" w:after="120"/>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21L.</w:t>
      </w:r>
      <w:r w:rsidR="005E089A">
        <w:rPr>
          <w:rFonts w:ascii="Times New Roman" w:hAnsi="Times New Roman" w:cs="Times New Roman"/>
          <w:color w:val="000000"/>
          <w:sz w:val="24"/>
          <w:szCs w:val="24"/>
          <w:lang w:val="mk-MK"/>
        </w:rPr>
        <w:t>Б</w:t>
      </w:r>
      <w:r w:rsidRPr="00B80A89">
        <w:rPr>
          <w:rFonts w:ascii="Times New Roman" w:hAnsi="Times New Roman" w:cs="Times New Roman"/>
          <w:color w:val="000000"/>
          <w:sz w:val="24"/>
          <w:szCs w:val="24"/>
          <w:lang w:val="mk-MK"/>
        </w:rPr>
        <w:t>.</w:t>
      </w:r>
      <w:r w:rsidR="002B0A88" w:rsidRPr="00B80A89">
        <w:rPr>
          <w:rFonts w:ascii="Times New Roman" w:hAnsi="Times New Roman" w:cs="Times New Roman"/>
          <w:color w:val="000000"/>
          <w:sz w:val="24"/>
          <w:szCs w:val="24"/>
          <w:lang w:val="mk-MK"/>
        </w:rPr>
        <w:t xml:space="preserve">22 </w:t>
      </w:r>
      <w:r w:rsidR="00611B7C" w:rsidRPr="00B80A89">
        <w:rPr>
          <w:rFonts w:ascii="Times New Roman" w:hAnsi="Times New Roman" w:cs="Times New Roman"/>
          <w:color w:val="000000"/>
          <w:sz w:val="24"/>
          <w:szCs w:val="24"/>
          <w:lang w:val="mk-MK"/>
        </w:rPr>
        <w:tab/>
      </w:r>
      <w:r w:rsidR="002B0A88" w:rsidRPr="00B80A89">
        <w:rPr>
          <w:rFonts w:ascii="Times New Roman" w:hAnsi="Times New Roman" w:cs="Times New Roman"/>
          <w:b/>
          <w:bCs/>
          <w:color w:val="000000"/>
          <w:sz w:val="24"/>
          <w:szCs w:val="24"/>
          <w:lang w:val="mk-MK"/>
        </w:rPr>
        <w:t>Извршни мерки</w:t>
      </w:r>
    </w:p>
    <w:p w14:paraId="101D0D61" w14:textId="77777777" w:rsidR="005E2041" w:rsidRPr="00B80A89" w:rsidRDefault="002B0A88" w:rsidP="00611B7C">
      <w:pPr>
        <w:shd w:val="clear" w:color="auto" w:fill="FFFFFF"/>
        <w:spacing w:before="120" w:after="120"/>
        <w:ind w:left="1560"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(а)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Надлежниот орган:</w:t>
      </w:r>
    </w:p>
    <w:p w14:paraId="45970E84" w14:textId="16C994F7" w:rsidR="005E2041" w:rsidRPr="00B80A89" w:rsidRDefault="002B0A88" w:rsidP="00611B7C">
      <w:pPr>
        <w:shd w:val="clear" w:color="auto" w:fill="FFFFFF"/>
        <w:spacing w:before="120" w:after="120"/>
        <w:ind w:left="2268"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1.</w:t>
      </w:r>
      <w:r w:rsidR="00754D50" w:rsidRPr="00B80A89">
        <w:rPr>
          <w:rFonts w:ascii="Times New Roman" w:hAnsi="Times New Roman" w:cs="Times New Roman"/>
          <w:color w:val="000000"/>
          <w:sz w:val="24"/>
          <w:szCs w:val="24"/>
          <w:lang w:val="mk-MK"/>
        </w:rPr>
        <w:tab/>
      </w:r>
      <w:r w:rsidR="003A33CE">
        <w:rPr>
          <w:rFonts w:ascii="Times New Roman" w:hAnsi="Times New Roman" w:cs="Times New Roman"/>
          <w:color w:val="000000"/>
          <w:sz w:val="24"/>
          <w:szCs w:val="24"/>
          <w:lang w:val="mk-MK"/>
        </w:rPr>
        <w:t>привремено го одз</w:t>
      </w:r>
      <w:r w:rsidR="00156EA8">
        <w:rPr>
          <w:rFonts w:ascii="Times New Roman" w:hAnsi="Times New Roman" w:cs="Times New Roman"/>
          <w:color w:val="000000"/>
          <w:sz w:val="24"/>
          <w:szCs w:val="24"/>
          <w:lang w:val="mk-MK"/>
        </w:rPr>
        <w:t>е</w:t>
      </w:r>
      <w:r w:rsidR="003A33CE">
        <w:rPr>
          <w:rFonts w:ascii="Times New Roman" w:hAnsi="Times New Roman" w:cs="Times New Roman"/>
          <w:color w:val="000000"/>
          <w:sz w:val="24"/>
          <w:szCs w:val="24"/>
          <w:lang w:val="mk-MK"/>
        </w:rPr>
        <w:t>ма</w:t>
      </w:r>
      <w:r w:rsidRPr="00B80A89">
        <w:rPr>
          <w:rFonts w:ascii="Times New Roman" w:hAnsi="Times New Roman" w:cs="Times New Roman"/>
          <w:color w:val="000000"/>
          <w:sz w:val="24"/>
          <w:szCs w:val="24"/>
          <w:lang w:val="mk-MK"/>
        </w:rPr>
        <w:t xml:space="preserve"> </w:t>
      </w:r>
      <w:r w:rsidR="00106CDF" w:rsidRPr="00B80A89">
        <w:rPr>
          <w:rFonts w:ascii="Times New Roman" w:hAnsi="Times New Roman" w:cs="Times New Roman"/>
          <w:color w:val="000000"/>
          <w:sz w:val="24"/>
          <w:szCs w:val="24"/>
          <w:lang w:val="mk-MK"/>
        </w:rPr>
        <w:t>уверение</w:t>
      </w:r>
      <w:r w:rsidR="00156EA8">
        <w:rPr>
          <w:rFonts w:ascii="Times New Roman" w:hAnsi="Times New Roman" w:cs="Times New Roman"/>
          <w:color w:val="000000"/>
          <w:sz w:val="24"/>
          <w:szCs w:val="24"/>
          <w:lang w:val="mk-MK"/>
        </w:rPr>
        <w:t>то</w:t>
      </w:r>
      <w:r w:rsidRPr="00B80A89">
        <w:rPr>
          <w:rFonts w:ascii="Times New Roman" w:hAnsi="Times New Roman" w:cs="Times New Roman"/>
          <w:color w:val="000000"/>
          <w:sz w:val="24"/>
          <w:szCs w:val="24"/>
          <w:lang w:val="mk-MK"/>
        </w:rPr>
        <w:t xml:space="preserve"> доколку надлежниот орган смета дека постојат разумни основи дека такв</w:t>
      </w:r>
      <w:r w:rsidR="007C79F0">
        <w:rPr>
          <w:rFonts w:ascii="Times New Roman" w:hAnsi="Times New Roman" w:cs="Times New Roman"/>
          <w:color w:val="000000"/>
          <w:sz w:val="24"/>
          <w:szCs w:val="24"/>
          <w:lang w:val="mk-MK"/>
        </w:rPr>
        <w:t xml:space="preserve">ата </w:t>
      </w:r>
      <w:r w:rsidR="007C79F0">
        <w:rPr>
          <w:rFonts w:ascii="Times New Roman" w:hAnsi="Times New Roman" w:cs="Times New Roman"/>
          <w:color w:val="000000"/>
          <w:sz w:val="24"/>
          <w:szCs w:val="24"/>
          <w:lang w:val="mk-MK"/>
        </w:rPr>
        <w:lastRenderedPageBreak/>
        <w:t xml:space="preserve">мерка </w:t>
      </w:r>
      <w:r w:rsidRPr="00B80A89">
        <w:rPr>
          <w:rFonts w:ascii="Times New Roman" w:hAnsi="Times New Roman" w:cs="Times New Roman"/>
          <w:color w:val="000000"/>
          <w:sz w:val="24"/>
          <w:szCs w:val="24"/>
          <w:lang w:val="mk-MK"/>
        </w:rPr>
        <w:t>е неопходн</w:t>
      </w:r>
      <w:r w:rsidR="007C79F0">
        <w:rPr>
          <w:rFonts w:ascii="Times New Roman" w:hAnsi="Times New Roman" w:cs="Times New Roman"/>
          <w:color w:val="000000"/>
          <w:sz w:val="24"/>
          <w:szCs w:val="24"/>
          <w:lang w:val="mk-MK"/>
        </w:rPr>
        <w:t xml:space="preserve">а </w:t>
      </w:r>
      <w:r w:rsidRPr="00B80A89">
        <w:rPr>
          <w:rFonts w:ascii="Times New Roman" w:hAnsi="Times New Roman" w:cs="Times New Roman"/>
          <w:color w:val="000000"/>
          <w:sz w:val="24"/>
          <w:szCs w:val="24"/>
          <w:lang w:val="mk-MK"/>
        </w:rPr>
        <w:t>за да се спречи веродостојна закана за безбедноста на воздухопловот;</w:t>
      </w:r>
    </w:p>
    <w:p w14:paraId="4F14B458" w14:textId="76EB4403" w:rsidR="005E2041" w:rsidRPr="00B80A89" w:rsidRDefault="002B0A88" w:rsidP="00611B7C">
      <w:pPr>
        <w:shd w:val="clear" w:color="auto" w:fill="FFFFFF"/>
        <w:spacing w:before="120" w:after="120"/>
        <w:ind w:left="2268"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2.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 xml:space="preserve">издава </w:t>
      </w:r>
      <w:r w:rsidR="005B6052">
        <w:rPr>
          <w:rFonts w:ascii="Times New Roman" w:hAnsi="Times New Roman" w:cs="Times New Roman"/>
          <w:color w:val="000000"/>
          <w:sz w:val="24"/>
          <w:szCs w:val="24"/>
          <w:lang w:val="mk-MK"/>
        </w:rPr>
        <w:t>директива</w:t>
      </w:r>
      <w:r w:rsidR="005B6052"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за пловидбеност според условите од точка 21L.</w:t>
      </w:r>
      <w:r w:rsidR="0088580D">
        <w:rPr>
          <w:rFonts w:ascii="Times New Roman" w:hAnsi="Times New Roman" w:cs="Times New Roman"/>
          <w:color w:val="000000"/>
          <w:sz w:val="24"/>
          <w:szCs w:val="24"/>
          <w:lang w:val="mk-MK"/>
        </w:rPr>
        <w:t>Б</w:t>
      </w:r>
      <w:r w:rsidRPr="00B80A89">
        <w:rPr>
          <w:rFonts w:ascii="Times New Roman" w:hAnsi="Times New Roman" w:cs="Times New Roman"/>
          <w:color w:val="000000"/>
          <w:sz w:val="24"/>
          <w:szCs w:val="24"/>
          <w:lang w:val="mk-MK"/>
        </w:rPr>
        <w:t>.23;</w:t>
      </w:r>
    </w:p>
    <w:p w14:paraId="68577E5D" w14:textId="6B67703D" w:rsidR="005E2041" w:rsidRPr="00B80A89" w:rsidRDefault="002B0A88" w:rsidP="00611B7C">
      <w:pPr>
        <w:shd w:val="clear" w:color="auto" w:fill="FFFFFF"/>
        <w:spacing w:before="120" w:after="120"/>
        <w:ind w:left="2268"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3. </w:t>
      </w:r>
      <w:r w:rsidR="00F63210" w:rsidRPr="00B80A89">
        <w:rPr>
          <w:rFonts w:ascii="Times New Roman" w:hAnsi="Times New Roman" w:cs="Times New Roman"/>
          <w:color w:val="000000"/>
          <w:sz w:val="24"/>
          <w:szCs w:val="24"/>
          <w:lang w:val="mk-MK"/>
        </w:rPr>
        <w:tab/>
      </w:r>
      <w:r w:rsidR="00156EA8">
        <w:rPr>
          <w:rFonts w:ascii="Times New Roman" w:hAnsi="Times New Roman" w:cs="Times New Roman"/>
          <w:color w:val="000000"/>
          <w:sz w:val="24"/>
          <w:szCs w:val="24"/>
          <w:lang w:val="mk-MK"/>
        </w:rPr>
        <w:t>привремено одзема</w:t>
      </w:r>
      <w:r w:rsidRPr="00B80A89">
        <w:rPr>
          <w:rFonts w:ascii="Times New Roman" w:hAnsi="Times New Roman" w:cs="Times New Roman"/>
          <w:color w:val="000000"/>
          <w:sz w:val="24"/>
          <w:szCs w:val="24"/>
          <w:lang w:val="mk-MK"/>
        </w:rPr>
        <w:t xml:space="preserve">, </w:t>
      </w:r>
      <w:r w:rsidR="00156EA8">
        <w:rPr>
          <w:rFonts w:ascii="Times New Roman" w:hAnsi="Times New Roman" w:cs="Times New Roman"/>
          <w:color w:val="000000"/>
          <w:sz w:val="24"/>
          <w:szCs w:val="24"/>
          <w:lang w:val="mk-MK"/>
        </w:rPr>
        <w:t>трајно одзема</w:t>
      </w:r>
      <w:r w:rsidR="00156EA8"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или огранич</w:t>
      </w:r>
      <w:r w:rsidR="007C79F0">
        <w:rPr>
          <w:rFonts w:ascii="Times New Roman" w:hAnsi="Times New Roman" w:cs="Times New Roman"/>
          <w:color w:val="000000"/>
          <w:sz w:val="24"/>
          <w:szCs w:val="24"/>
          <w:lang w:val="mk-MK"/>
        </w:rPr>
        <w:t xml:space="preserve">ува </w:t>
      </w:r>
      <w:r w:rsidR="00106CDF" w:rsidRPr="00B80A89">
        <w:rPr>
          <w:rFonts w:ascii="Times New Roman" w:hAnsi="Times New Roman" w:cs="Times New Roman"/>
          <w:color w:val="000000"/>
          <w:sz w:val="24"/>
          <w:szCs w:val="24"/>
          <w:lang w:val="mk-MK"/>
        </w:rPr>
        <w:t>уверение</w:t>
      </w:r>
      <w:r w:rsidRPr="00B80A89">
        <w:rPr>
          <w:rFonts w:ascii="Times New Roman" w:hAnsi="Times New Roman" w:cs="Times New Roman"/>
          <w:color w:val="000000"/>
          <w:sz w:val="24"/>
          <w:szCs w:val="24"/>
          <w:lang w:val="mk-MK"/>
        </w:rPr>
        <w:t xml:space="preserve"> ако такв</w:t>
      </w:r>
      <w:r w:rsidR="007C79F0">
        <w:rPr>
          <w:rFonts w:ascii="Times New Roman" w:hAnsi="Times New Roman" w:cs="Times New Roman"/>
          <w:color w:val="000000"/>
          <w:sz w:val="24"/>
          <w:szCs w:val="24"/>
          <w:lang w:val="mk-MK"/>
        </w:rPr>
        <w:t xml:space="preserve">ата мерка </w:t>
      </w:r>
      <w:r w:rsidRPr="00B80A89">
        <w:rPr>
          <w:rFonts w:ascii="Times New Roman" w:hAnsi="Times New Roman" w:cs="Times New Roman"/>
          <w:color w:val="000000"/>
          <w:sz w:val="24"/>
          <w:szCs w:val="24"/>
          <w:lang w:val="mk-MK"/>
        </w:rPr>
        <w:t>е потребн</w:t>
      </w:r>
      <w:r w:rsidR="007C79F0">
        <w:rPr>
          <w:rFonts w:ascii="Times New Roman" w:hAnsi="Times New Roman" w:cs="Times New Roman"/>
          <w:color w:val="000000"/>
          <w:sz w:val="24"/>
          <w:szCs w:val="24"/>
          <w:lang w:val="mk-MK"/>
        </w:rPr>
        <w:t xml:space="preserve">а </w:t>
      </w:r>
      <w:r w:rsidRPr="00B80A89">
        <w:rPr>
          <w:rFonts w:ascii="Times New Roman" w:hAnsi="Times New Roman" w:cs="Times New Roman"/>
          <w:color w:val="000000"/>
          <w:sz w:val="24"/>
          <w:szCs w:val="24"/>
          <w:lang w:val="mk-MK"/>
        </w:rPr>
        <w:t>согласно точка (г) од точка 21L.</w:t>
      </w:r>
      <w:r w:rsidR="0088580D">
        <w:rPr>
          <w:rFonts w:ascii="Times New Roman" w:hAnsi="Times New Roman" w:cs="Times New Roman"/>
          <w:color w:val="000000"/>
          <w:sz w:val="24"/>
          <w:szCs w:val="24"/>
          <w:lang w:val="mk-MK"/>
        </w:rPr>
        <w:t>Б</w:t>
      </w:r>
      <w:r w:rsidRPr="00B80A89">
        <w:rPr>
          <w:rFonts w:ascii="Times New Roman" w:hAnsi="Times New Roman" w:cs="Times New Roman"/>
          <w:color w:val="000000"/>
          <w:sz w:val="24"/>
          <w:szCs w:val="24"/>
          <w:lang w:val="mk-MK"/>
        </w:rPr>
        <w:t>.21;</w:t>
      </w:r>
    </w:p>
    <w:p w14:paraId="7F97B349" w14:textId="0AE0A2F8" w:rsidR="005E2041" w:rsidRPr="00B80A89" w:rsidRDefault="002B0A88" w:rsidP="00611B7C">
      <w:pPr>
        <w:shd w:val="clear" w:color="auto" w:fill="FFFFFF"/>
        <w:spacing w:before="120" w:after="120"/>
        <w:ind w:left="2268"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4. </w:t>
      </w:r>
      <w:r w:rsidR="00F63210" w:rsidRPr="00B80A89">
        <w:rPr>
          <w:rFonts w:ascii="Times New Roman" w:hAnsi="Times New Roman" w:cs="Times New Roman"/>
          <w:color w:val="000000"/>
          <w:sz w:val="24"/>
          <w:szCs w:val="24"/>
          <w:lang w:val="mk-MK"/>
        </w:rPr>
        <w:tab/>
      </w:r>
      <w:r w:rsidR="00156EA8">
        <w:rPr>
          <w:rFonts w:ascii="Times New Roman" w:hAnsi="Times New Roman" w:cs="Times New Roman"/>
          <w:color w:val="000000"/>
          <w:sz w:val="24"/>
          <w:szCs w:val="24"/>
          <w:lang w:val="mk-MK"/>
        </w:rPr>
        <w:t>привремено одзема</w:t>
      </w:r>
      <w:r w:rsidR="00156EA8" w:rsidRPr="00B80A89">
        <w:rPr>
          <w:rFonts w:ascii="Times New Roman" w:hAnsi="Times New Roman" w:cs="Times New Roman"/>
          <w:color w:val="000000"/>
          <w:sz w:val="24"/>
          <w:szCs w:val="24"/>
          <w:lang w:val="mk-MK"/>
        </w:rPr>
        <w:t xml:space="preserve"> </w:t>
      </w:r>
      <w:r w:rsidR="00106CDF" w:rsidRPr="00B80A89">
        <w:rPr>
          <w:rFonts w:ascii="Times New Roman" w:hAnsi="Times New Roman" w:cs="Times New Roman"/>
          <w:color w:val="000000"/>
          <w:sz w:val="24"/>
          <w:szCs w:val="24"/>
          <w:lang w:val="mk-MK"/>
        </w:rPr>
        <w:t xml:space="preserve">или </w:t>
      </w:r>
      <w:r w:rsidR="00156EA8">
        <w:rPr>
          <w:rFonts w:ascii="Times New Roman" w:hAnsi="Times New Roman" w:cs="Times New Roman"/>
          <w:color w:val="000000"/>
          <w:sz w:val="24"/>
          <w:szCs w:val="24"/>
          <w:lang w:val="mk-MK"/>
        </w:rPr>
        <w:t>трајно одзема</w:t>
      </w:r>
      <w:r w:rsidR="00156EA8" w:rsidRPr="00B80A89">
        <w:rPr>
          <w:rFonts w:ascii="Times New Roman" w:hAnsi="Times New Roman" w:cs="Times New Roman"/>
          <w:color w:val="000000"/>
          <w:sz w:val="24"/>
          <w:szCs w:val="24"/>
          <w:lang w:val="mk-MK"/>
        </w:rPr>
        <w:t xml:space="preserve"> </w:t>
      </w:r>
      <w:r w:rsidR="00106CDF" w:rsidRPr="00B80A89">
        <w:rPr>
          <w:rFonts w:ascii="Times New Roman" w:hAnsi="Times New Roman" w:cs="Times New Roman"/>
          <w:color w:val="000000"/>
          <w:sz w:val="24"/>
          <w:szCs w:val="24"/>
          <w:lang w:val="mk-MK"/>
        </w:rPr>
        <w:t>уверение</w:t>
      </w:r>
      <w:r w:rsidRPr="00B80A89">
        <w:rPr>
          <w:rFonts w:ascii="Times New Roman" w:hAnsi="Times New Roman" w:cs="Times New Roman"/>
          <w:color w:val="000000"/>
          <w:sz w:val="24"/>
          <w:szCs w:val="24"/>
          <w:lang w:val="mk-MK"/>
        </w:rPr>
        <w:t xml:space="preserve"> за пловидбеност или ограничен</w:t>
      </w:r>
      <w:r w:rsidR="00106CDF" w:rsidRPr="00B80A89">
        <w:rPr>
          <w:rFonts w:ascii="Times New Roman" w:hAnsi="Times New Roman" w:cs="Times New Roman"/>
          <w:color w:val="000000"/>
          <w:sz w:val="24"/>
          <w:szCs w:val="24"/>
          <w:lang w:val="mk-MK"/>
        </w:rPr>
        <w:t>о</w:t>
      </w:r>
      <w:r w:rsidRPr="00B80A89">
        <w:rPr>
          <w:rFonts w:ascii="Times New Roman" w:hAnsi="Times New Roman" w:cs="Times New Roman"/>
          <w:color w:val="000000"/>
          <w:sz w:val="24"/>
          <w:szCs w:val="24"/>
          <w:lang w:val="mk-MK"/>
        </w:rPr>
        <w:t xml:space="preserve"> </w:t>
      </w:r>
      <w:r w:rsidR="00106CDF" w:rsidRPr="00B80A89">
        <w:rPr>
          <w:rFonts w:ascii="Times New Roman" w:hAnsi="Times New Roman" w:cs="Times New Roman"/>
          <w:color w:val="000000"/>
          <w:sz w:val="24"/>
          <w:szCs w:val="24"/>
          <w:lang w:val="mk-MK"/>
        </w:rPr>
        <w:t>уверение</w:t>
      </w:r>
      <w:r w:rsidRPr="00B80A89">
        <w:rPr>
          <w:rFonts w:ascii="Times New Roman" w:hAnsi="Times New Roman" w:cs="Times New Roman"/>
          <w:color w:val="000000"/>
          <w:sz w:val="24"/>
          <w:szCs w:val="24"/>
          <w:lang w:val="mk-MK"/>
        </w:rPr>
        <w:t xml:space="preserve"> за пловидбеност кога се исполнети условите наведени во точка (б) од точка 21L.</w:t>
      </w:r>
      <w:r w:rsidR="0088580D">
        <w:rPr>
          <w:rFonts w:ascii="Times New Roman" w:hAnsi="Times New Roman" w:cs="Times New Roman"/>
          <w:color w:val="000000"/>
          <w:sz w:val="24"/>
          <w:szCs w:val="24"/>
          <w:lang w:val="mk-MK"/>
        </w:rPr>
        <w:t>Б</w:t>
      </w:r>
      <w:r w:rsidRPr="00B80A89">
        <w:rPr>
          <w:rFonts w:ascii="Times New Roman" w:hAnsi="Times New Roman" w:cs="Times New Roman"/>
          <w:color w:val="000000"/>
          <w:sz w:val="24"/>
          <w:szCs w:val="24"/>
          <w:lang w:val="mk-MK"/>
        </w:rPr>
        <w:t>.163;</w:t>
      </w:r>
    </w:p>
    <w:p w14:paraId="79C6013C" w14:textId="5C8D6530" w:rsidR="005E2041" w:rsidRPr="00B80A89" w:rsidRDefault="002B0A88" w:rsidP="00611B7C">
      <w:pPr>
        <w:shd w:val="clear" w:color="auto" w:fill="FFFFFF"/>
        <w:spacing w:before="120" w:after="120"/>
        <w:ind w:left="2268"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5. </w:t>
      </w:r>
      <w:r w:rsidR="00F63210" w:rsidRPr="00B80A89">
        <w:rPr>
          <w:rFonts w:ascii="Times New Roman" w:hAnsi="Times New Roman" w:cs="Times New Roman"/>
          <w:color w:val="000000"/>
          <w:sz w:val="24"/>
          <w:szCs w:val="24"/>
          <w:lang w:val="mk-MK"/>
        </w:rPr>
        <w:tab/>
      </w:r>
      <w:r w:rsidR="00156EA8">
        <w:rPr>
          <w:rFonts w:ascii="Times New Roman" w:hAnsi="Times New Roman" w:cs="Times New Roman"/>
          <w:color w:val="000000"/>
          <w:sz w:val="24"/>
          <w:szCs w:val="24"/>
          <w:lang w:val="mk-MK"/>
        </w:rPr>
        <w:t>привремено одзема</w:t>
      </w:r>
      <w:r w:rsidR="00156EA8"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 xml:space="preserve">или </w:t>
      </w:r>
      <w:r w:rsidR="00156EA8">
        <w:rPr>
          <w:rFonts w:ascii="Times New Roman" w:hAnsi="Times New Roman" w:cs="Times New Roman"/>
          <w:color w:val="000000"/>
          <w:sz w:val="24"/>
          <w:szCs w:val="24"/>
          <w:lang w:val="mk-MK"/>
        </w:rPr>
        <w:t>трајно одзема</w:t>
      </w:r>
      <w:r w:rsidR="00156EA8" w:rsidRPr="00B80A89">
        <w:rPr>
          <w:rFonts w:ascii="Times New Roman" w:hAnsi="Times New Roman" w:cs="Times New Roman"/>
          <w:color w:val="000000"/>
          <w:sz w:val="24"/>
          <w:szCs w:val="24"/>
          <w:lang w:val="mk-MK"/>
        </w:rPr>
        <w:t xml:space="preserve"> </w:t>
      </w:r>
      <w:r w:rsidR="00106CDF" w:rsidRPr="00B80A89">
        <w:rPr>
          <w:rFonts w:ascii="Times New Roman" w:hAnsi="Times New Roman" w:cs="Times New Roman"/>
          <w:color w:val="000000"/>
          <w:sz w:val="24"/>
          <w:szCs w:val="24"/>
          <w:lang w:val="mk-MK"/>
        </w:rPr>
        <w:t>уверение</w:t>
      </w:r>
      <w:r w:rsidRPr="00B80A89">
        <w:rPr>
          <w:rFonts w:ascii="Times New Roman" w:hAnsi="Times New Roman" w:cs="Times New Roman"/>
          <w:color w:val="000000"/>
          <w:sz w:val="24"/>
          <w:szCs w:val="24"/>
          <w:lang w:val="mk-MK"/>
        </w:rPr>
        <w:t xml:space="preserve"> за бучава или </w:t>
      </w:r>
      <w:r w:rsidR="00791575">
        <w:rPr>
          <w:rFonts w:ascii="Times New Roman" w:hAnsi="Times New Roman" w:cs="Times New Roman"/>
          <w:color w:val="000000"/>
          <w:sz w:val="24"/>
          <w:szCs w:val="24"/>
          <w:lang w:val="mk-MK"/>
        </w:rPr>
        <w:t xml:space="preserve">ограничено </w:t>
      </w:r>
      <w:r w:rsidR="00106CDF" w:rsidRPr="00B80A89">
        <w:rPr>
          <w:rFonts w:ascii="Times New Roman" w:hAnsi="Times New Roman" w:cs="Times New Roman"/>
          <w:color w:val="000000"/>
          <w:sz w:val="24"/>
          <w:szCs w:val="24"/>
          <w:lang w:val="mk-MK"/>
        </w:rPr>
        <w:t>уверение</w:t>
      </w:r>
      <w:r w:rsidRPr="00B80A89">
        <w:rPr>
          <w:rFonts w:ascii="Times New Roman" w:hAnsi="Times New Roman" w:cs="Times New Roman"/>
          <w:color w:val="000000"/>
          <w:sz w:val="24"/>
          <w:szCs w:val="24"/>
          <w:lang w:val="mk-MK"/>
        </w:rPr>
        <w:t xml:space="preserve"> за бучава кога се исполнети условите наведени во точка (б) од точка 21L.</w:t>
      </w:r>
      <w:r w:rsidR="0088580D">
        <w:rPr>
          <w:rFonts w:ascii="Times New Roman" w:hAnsi="Times New Roman" w:cs="Times New Roman"/>
          <w:color w:val="000000"/>
          <w:sz w:val="24"/>
          <w:szCs w:val="24"/>
          <w:lang w:val="mk-MK"/>
        </w:rPr>
        <w:t>Б</w:t>
      </w:r>
      <w:r w:rsidRPr="00B80A89">
        <w:rPr>
          <w:rFonts w:ascii="Times New Roman" w:hAnsi="Times New Roman" w:cs="Times New Roman"/>
          <w:color w:val="000000"/>
          <w:sz w:val="24"/>
          <w:szCs w:val="24"/>
          <w:lang w:val="mk-MK"/>
        </w:rPr>
        <w:t>.173;</w:t>
      </w:r>
    </w:p>
    <w:p w14:paraId="3C2A559B" w14:textId="77777777" w:rsidR="005E2041" w:rsidRPr="00B80A89" w:rsidRDefault="002B0A88" w:rsidP="00611B7C">
      <w:pPr>
        <w:shd w:val="clear" w:color="auto" w:fill="FFFFFF"/>
        <w:spacing w:before="120" w:after="120"/>
        <w:ind w:left="2268"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6.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презема итни и соодветни мерки неопходни за ограничување или забрана на активностите на организација или физичко или правно лице доколку надлежниот орган смета дека постојат разумни основи дека такв</w:t>
      </w:r>
      <w:r w:rsidR="00F40E7A">
        <w:rPr>
          <w:rFonts w:ascii="Times New Roman" w:hAnsi="Times New Roman" w:cs="Times New Roman"/>
          <w:color w:val="000000"/>
          <w:sz w:val="24"/>
          <w:szCs w:val="24"/>
          <w:lang w:val="mk-MK"/>
        </w:rPr>
        <w:t xml:space="preserve">ата мерка </w:t>
      </w:r>
      <w:r w:rsidRPr="00B80A89">
        <w:rPr>
          <w:rFonts w:ascii="Times New Roman" w:hAnsi="Times New Roman" w:cs="Times New Roman"/>
          <w:color w:val="000000"/>
          <w:sz w:val="24"/>
          <w:szCs w:val="24"/>
          <w:lang w:val="mk-MK"/>
        </w:rPr>
        <w:t>е неопходн</w:t>
      </w:r>
      <w:r w:rsidR="00F40E7A">
        <w:rPr>
          <w:rFonts w:ascii="Times New Roman" w:hAnsi="Times New Roman" w:cs="Times New Roman"/>
          <w:color w:val="000000"/>
          <w:sz w:val="24"/>
          <w:szCs w:val="24"/>
          <w:lang w:val="mk-MK"/>
        </w:rPr>
        <w:t xml:space="preserve">а </w:t>
      </w:r>
      <w:r w:rsidRPr="00B80A89">
        <w:rPr>
          <w:rFonts w:ascii="Times New Roman" w:hAnsi="Times New Roman" w:cs="Times New Roman"/>
          <w:color w:val="000000"/>
          <w:sz w:val="24"/>
          <w:szCs w:val="24"/>
          <w:lang w:val="mk-MK"/>
        </w:rPr>
        <w:t>за да се спречи веродостојна закана за безбедноста на воздухопловот;</w:t>
      </w:r>
    </w:p>
    <w:p w14:paraId="3F22EA0F" w14:textId="79C3947C" w:rsidR="005E2041" w:rsidRPr="00B80A89" w:rsidRDefault="002B0A88" w:rsidP="00611B7C">
      <w:pPr>
        <w:shd w:val="clear" w:color="auto" w:fill="FFFFFF"/>
        <w:spacing w:before="120" w:after="120"/>
        <w:ind w:left="2268"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7.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огранич</w:t>
      </w:r>
      <w:r w:rsidR="00F40E7A">
        <w:rPr>
          <w:rFonts w:ascii="Times New Roman" w:hAnsi="Times New Roman" w:cs="Times New Roman"/>
          <w:color w:val="000000"/>
          <w:sz w:val="24"/>
          <w:szCs w:val="24"/>
          <w:lang w:val="mk-MK"/>
        </w:rPr>
        <w:t>ува</w:t>
      </w:r>
      <w:r w:rsidRPr="00B80A89">
        <w:rPr>
          <w:rFonts w:ascii="Times New Roman" w:hAnsi="Times New Roman" w:cs="Times New Roman"/>
          <w:color w:val="000000"/>
          <w:sz w:val="24"/>
          <w:szCs w:val="24"/>
          <w:lang w:val="mk-MK"/>
        </w:rPr>
        <w:t xml:space="preserve"> или забранува</w:t>
      </w:r>
      <w:r w:rsidR="00F40E7A">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 xml:space="preserve">активности на организација или физичко или правно лице кое ги декларирало своите способности за </w:t>
      </w:r>
      <w:r w:rsidR="00F40E7A">
        <w:rPr>
          <w:rFonts w:ascii="Times New Roman" w:hAnsi="Times New Roman" w:cs="Times New Roman"/>
          <w:color w:val="000000"/>
          <w:sz w:val="24"/>
          <w:szCs w:val="24"/>
          <w:lang w:val="mk-MK"/>
        </w:rPr>
        <w:t>проектирање</w:t>
      </w:r>
      <w:r w:rsidRPr="00B80A89">
        <w:rPr>
          <w:rFonts w:ascii="Times New Roman" w:hAnsi="Times New Roman" w:cs="Times New Roman"/>
          <w:color w:val="000000"/>
          <w:sz w:val="24"/>
          <w:szCs w:val="24"/>
          <w:lang w:val="mk-MK"/>
        </w:rPr>
        <w:t xml:space="preserve"> или производство на производи или делови во согласност со </w:t>
      </w:r>
      <w:r w:rsidR="00791575">
        <w:rPr>
          <w:rFonts w:ascii="Times New Roman" w:hAnsi="Times New Roman" w:cs="Times New Roman"/>
          <w:color w:val="000000"/>
          <w:sz w:val="24"/>
          <w:szCs w:val="24"/>
          <w:lang w:val="mk-MK"/>
        </w:rPr>
        <w:t>Одд</w:t>
      </w:r>
      <w:r w:rsidRPr="00B80A89">
        <w:rPr>
          <w:rFonts w:ascii="Times New Roman" w:hAnsi="Times New Roman" w:cs="Times New Roman"/>
          <w:color w:val="000000"/>
          <w:sz w:val="24"/>
          <w:szCs w:val="24"/>
          <w:lang w:val="mk-MK"/>
        </w:rPr>
        <w:t>ел А или кои издаваат изјави за сообразност (</w:t>
      </w:r>
      <w:r w:rsidR="00BD1D42">
        <w:rPr>
          <w:rFonts w:ascii="Times New Roman" w:hAnsi="Times New Roman" w:cs="Times New Roman"/>
          <w:color w:val="000000"/>
          <w:sz w:val="24"/>
          <w:szCs w:val="24"/>
          <w:lang w:val="mk-MK"/>
        </w:rPr>
        <w:t>Образец</w:t>
      </w:r>
      <w:r w:rsidR="00BD1D42" w:rsidRPr="00B80A89">
        <w:rPr>
          <w:rFonts w:ascii="Times New Roman" w:hAnsi="Times New Roman" w:cs="Times New Roman"/>
          <w:color w:val="000000"/>
          <w:sz w:val="24"/>
          <w:szCs w:val="24"/>
          <w:lang w:val="mk-MK"/>
        </w:rPr>
        <w:t xml:space="preserve"> </w:t>
      </w:r>
      <w:r w:rsidR="0088580D" w:rsidRPr="00B80A89">
        <w:rPr>
          <w:rFonts w:ascii="Times New Roman" w:hAnsi="Times New Roman" w:cs="Times New Roman"/>
          <w:color w:val="000000"/>
          <w:sz w:val="24"/>
          <w:szCs w:val="24"/>
          <w:lang w:val="mk-MK"/>
        </w:rPr>
        <w:t>52</w:t>
      </w:r>
      <w:r w:rsidR="0088580D">
        <w:rPr>
          <w:rFonts w:ascii="Times New Roman" w:hAnsi="Times New Roman" w:cs="Times New Roman"/>
          <w:color w:val="000000"/>
          <w:sz w:val="24"/>
          <w:szCs w:val="24"/>
          <w:lang w:val="mk-MK"/>
        </w:rPr>
        <w:t xml:space="preserve">Б </w:t>
      </w:r>
      <w:r w:rsidR="00BD1D42">
        <w:rPr>
          <w:rFonts w:ascii="Times New Roman" w:hAnsi="Times New Roman" w:cs="Times New Roman"/>
          <w:color w:val="000000"/>
          <w:sz w:val="24"/>
          <w:szCs w:val="24"/>
          <w:lang w:val="mk-MK"/>
        </w:rPr>
        <w:t>на ЕАСА</w:t>
      </w:r>
      <w:r w:rsidRPr="00B80A89">
        <w:rPr>
          <w:rFonts w:ascii="Times New Roman" w:hAnsi="Times New Roman" w:cs="Times New Roman"/>
          <w:color w:val="000000"/>
          <w:sz w:val="24"/>
          <w:szCs w:val="24"/>
          <w:lang w:val="mk-MK"/>
        </w:rPr>
        <w:t xml:space="preserve">) или </w:t>
      </w:r>
      <w:r w:rsidR="00106CDF" w:rsidRPr="00791575">
        <w:rPr>
          <w:rFonts w:ascii="Times New Roman" w:hAnsi="Times New Roman" w:cs="Times New Roman"/>
          <w:color w:val="000000"/>
          <w:sz w:val="24"/>
          <w:szCs w:val="24"/>
          <w:lang w:val="mk-MK"/>
        </w:rPr>
        <w:t>уверенија</w:t>
      </w:r>
      <w:r w:rsidRPr="00791575">
        <w:rPr>
          <w:rFonts w:ascii="Times New Roman" w:hAnsi="Times New Roman" w:cs="Times New Roman"/>
          <w:color w:val="000000"/>
          <w:sz w:val="24"/>
          <w:szCs w:val="24"/>
          <w:lang w:val="mk-MK"/>
        </w:rPr>
        <w:t xml:space="preserve"> за овластено </w:t>
      </w:r>
      <w:r w:rsidR="00791575">
        <w:rPr>
          <w:rFonts w:ascii="Times New Roman" w:hAnsi="Times New Roman" w:cs="Times New Roman"/>
          <w:color w:val="000000"/>
          <w:sz w:val="24"/>
          <w:szCs w:val="24"/>
          <w:lang w:val="mk-MK"/>
        </w:rPr>
        <w:t>пуштање во употреба</w:t>
      </w:r>
      <w:r w:rsidR="00791575"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(Образец 1</w:t>
      </w:r>
      <w:r w:rsidR="00BD1D42">
        <w:rPr>
          <w:rFonts w:ascii="Times New Roman" w:hAnsi="Times New Roman" w:cs="Times New Roman"/>
          <w:color w:val="000000"/>
          <w:sz w:val="24"/>
          <w:szCs w:val="24"/>
          <w:lang w:val="mk-MK"/>
        </w:rPr>
        <w:t xml:space="preserve"> на ЕАСА</w:t>
      </w:r>
      <w:r w:rsidRPr="00B80A89">
        <w:rPr>
          <w:rFonts w:ascii="Times New Roman" w:hAnsi="Times New Roman" w:cs="Times New Roman"/>
          <w:color w:val="000000"/>
          <w:sz w:val="24"/>
          <w:szCs w:val="24"/>
          <w:lang w:val="mk-MK"/>
        </w:rPr>
        <w:t xml:space="preserve">) во согласност со Поддел </w:t>
      </w:r>
      <w:r w:rsidR="00F40E7A" w:rsidRPr="00D03BC7">
        <w:rPr>
          <w:rFonts w:ascii="Times New Roman" w:hAnsi="Times New Roman" w:cs="Times New Roman"/>
          <w:color w:val="000000"/>
          <w:sz w:val="24"/>
          <w:szCs w:val="24"/>
          <w:lang w:val="mk-MK"/>
        </w:rPr>
        <w:t>Њ</w:t>
      </w:r>
      <w:r w:rsidRPr="00B80A89">
        <w:rPr>
          <w:rFonts w:ascii="Times New Roman" w:hAnsi="Times New Roman" w:cs="Times New Roman"/>
          <w:color w:val="000000"/>
          <w:sz w:val="24"/>
          <w:szCs w:val="24"/>
          <w:lang w:val="mk-MK"/>
        </w:rPr>
        <w:t xml:space="preserve"> од </w:t>
      </w:r>
      <w:r w:rsidR="00791575">
        <w:rPr>
          <w:rFonts w:ascii="Times New Roman" w:hAnsi="Times New Roman" w:cs="Times New Roman"/>
          <w:color w:val="000000"/>
          <w:sz w:val="24"/>
          <w:szCs w:val="24"/>
          <w:lang w:val="mk-MK"/>
        </w:rPr>
        <w:t>Одд</w:t>
      </w:r>
      <w:r w:rsidRPr="00B80A89">
        <w:rPr>
          <w:rFonts w:ascii="Times New Roman" w:hAnsi="Times New Roman" w:cs="Times New Roman"/>
          <w:color w:val="000000"/>
          <w:sz w:val="24"/>
          <w:szCs w:val="24"/>
          <w:lang w:val="mk-MK"/>
        </w:rPr>
        <w:t xml:space="preserve">ел А од овој </w:t>
      </w:r>
      <w:r w:rsidR="00F40E7A">
        <w:rPr>
          <w:rFonts w:ascii="Times New Roman" w:hAnsi="Times New Roman" w:cs="Times New Roman"/>
          <w:color w:val="000000"/>
          <w:sz w:val="24"/>
          <w:szCs w:val="24"/>
          <w:lang w:val="mk-MK"/>
        </w:rPr>
        <w:t>а</w:t>
      </w:r>
      <w:r w:rsidRPr="00B80A89">
        <w:rPr>
          <w:rFonts w:ascii="Times New Roman" w:hAnsi="Times New Roman" w:cs="Times New Roman"/>
          <w:color w:val="000000"/>
          <w:sz w:val="24"/>
          <w:szCs w:val="24"/>
          <w:lang w:val="mk-MK"/>
        </w:rPr>
        <w:t>некс согласно точка (г) од точка 21L.</w:t>
      </w:r>
      <w:r w:rsidR="0088580D">
        <w:rPr>
          <w:rFonts w:ascii="Times New Roman" w:hAnsi="Times New Roman" w:cs="Times New Roman"/>
          <w:color w:val="000000"/>
          <w:sz w:val="24"/>
          <w:szCs w:val="24"/>
          <w:lang w:val="mk-MK"/>
        </w:rPr>
        <w:t>Б</w:t>
      </w:r>
      <w:r w:rsidRPr="00B80A89">
        <w:rPr>
          <w:rFonts w:ascii="Times New Roman" w:hAnsi="Times New Roman" w:cs="Times New Roman"/>
          <w:color w:val="000000"/>
          <w:sz w:val="24"/>
          <w:szCs w:val="24"/>
          <w:lang w:val="mk-MK"/>
        </w:rPr>
        <w:t>.21;</w:t>
      </w:r>
    </w:p>
    <w:p w14:paraId="397A179E" w14:textId="2FF69C5B" w:rsidR="005E2041" w:rsidRPr="00B80A89" w:rsidRDefault="002B0A88" w:rsidP="00611B7C">
      <w:pPr>
        <w:shd w:val="clear" w:color="auto" w:fill="FFFFFF"/>
        <w:spacing w:before="120" w:after="120"/>
        <w:ind w:left="2268"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8.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 xml:space="preserve">не регистрира изјава за усогласеност на </w:t>
      </w:r>
      <w:r w:rsidR="002E00F4">
        <w:rPr>
          <w:rFonts w:ascii="Times New Roman" w:hAnsi="Times New Roman" w:cs="Times New Roman"/>
          <w:color w:val="000000"/>
          <w:sz w:val="24"/>
          <w:szCs w:val="24"/>
          <w:lang w:val="mk-MK"/>
        </w:rPr>
        <w:t>проектот</w:t>
      </w:r>
      <w:r w:rsidR="002E00F4"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 xml:space="preserve">се додека има нерешени наоди од </w:t>
      </w:r>
      <w:r w:rsidR="00EF4954">
        <w:rPr>
          <w:rFonts w:ascii="Times New Roman" w:hAnsi="Times New Roman" w:cs="Times New Roman"/>
          <w:color w:val="000000"/>
          <w:sz w:val="24"/>
          <w:szCs w:val="24"/>
          <w:lang w:val="mk-MK"/>
        </w:rPr>
        <w:t>почетната</w:t>
      </w:r>
      <w:r w:rsidR="00EF4954"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надзорна истрага;</w:t>
      </w:r>
    </w:p>
    <w:p w14:paraId="1BE8DDE5" w14:textId="37F66425" w:rsidR="005E2041" w:rsidRPr="00B80A89" w:rsidRDefault="002B0A88" w:rsidP="00611B7C">
      <w:pPr>
        <w:shd w:val="clear" w:color="auto" w:fill="FFFFFF"/>
        <w:spacing w:before="120" w:after="120"/>
        <w:ind w:left="2268"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9.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 xml:space="preserve">привремено или трајно </w:t>
      </w:r>
      <w:r w:rsidR="00727C26">
        <w:rPr>
          <w:rFonts w:ascii="Times New Roman" w:hAnsi="Times New Roman" w:cs="Times New Roman"/>
          <w:color w:val="000000"/>
          <w:sz w:val="24"/>
          <w:szCs w:val="24"/>
          <w:lang w:val="mk-MK"/>
        </w:rPr>
        <w:t>дерегистрира</w:t>
      </w:r>
      <w:r w:rsidR="00727C26"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 xml:space="preserve">изјава за усогласеност на </w:t>
      </w:r>
      <w:r w:rsidR="002E00F4">
        <w:rPr>
          <w:rFonts w:ascii="Times New Roman" w:hAnsi="Times New Roman" w:cs="Times New Roman"/>
          <w:color w:val="000000"/>
          <w:sz w:val="24"/>
          <w:szCs w:val="24"/>
          <w:lang w:val="mk-MK"/>
        </w:rPr>
        <w:t>проектот</w:t>
      </w:r>
      <w:r w:rsidR="002E00F4"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или изјава за способност согласно точка (г) од точка 21L.</w:t>
      </w:r>
      <w:r w:rsidR="0088580D">
        <w:rPr>
          <w:rFonts w:ascii="Times New Roman" w:hAnsi="Times New Roman" w:cs="Times New Roman"/>
          <w:color w:val="000000"/>
          <w:sz w:val="24"/>
          <w:szCs w:val="24"/>
          <w:lang w:val="mk-MK"/>
        </w:rPr>
        <w:t>Б</w:t>
      </w:r>
      <w:r w:rsidRPr="00B80A89">
        <w:rPr>
          <w:rFonts w:ascii="Times New Roman" w:hAnsi="Times New Roman" w:cs="Times New Roman"/>
          <w:color w:val="000000"/>
          <w:sz w:val="24"/>
          <w:szCs w:val="24"/>
          <w:lang w:val="mk-MK"/>
        </w:rPr>
        <w:t>.21;</w:t>
      </w:r>
    </w:p>
    <w:p w14:paraId="4F955755" w14:textId="5DB5EAD7" w:rsidR="005E2041" w:rsidRPr="00B80A89" w:rsidRDefault="002B0A88" w:rsidP="00611B7C">
      <w:pPr>
        <w:shd w:val="clear" w:color="auto" w:fill="FFFFFF"/>
        <w:spacing w:before="120" w:after="120"/>
        <w:ind w:left="2268"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10. </w:t>
      </w:r>
      <w:r w:rsidR="00F63210" w:rsidRPr="00B80A89">
        <w:rPr>
          <w:rFonts w:ascii="Times New Roman" w:hAnsi="Times New Roman" w:cs="Times New Roman"/>
          <w:color w:val="000000"/>
          <w:sz w:val="24"/>
          <w:szCs w:val="24"/>
          <w:lang w:val="mk-MK"/>
        </w:rPr>
        <w:tab/>
      </w:r>
      <w:r w:rsidR="00791575">
        <w:rPr>
          <w:rFonts w:ascii="Times New Roman" w:hAnsi="Times New Roman" w:cs="Times New Roman"/>
          <w:color w:val="000000"/>
          <w:sz w:val="24"/>
          <w:szCs w:val="24"/>
          <w:lang w:val="mk-MK"/>
        </w:rPr>
        <w:t xml:space="preserve">ги </w:t>
      </w:r>
      <w:r w:rsidRPr="00B80A89">
        <w:rPr>
          <w:rFonts w:ascii="Times New Roman" w:hAnsi="Times New Roman" w:cs="Times New Roman"/>
          <w:color w:val="000000"/>
          <w:sz w:val="24"/>
          <w:szCs w:val="24"/>
          <w:lang w:val="mk-MK"/>
        </w:rPr>
        <w:t xml:space="preserve">презема </w:t>
      </w:r>
      <w:r w:rsidR="00791575">
        <w:rPr>
          <w:rFonts w:ascii="Times New Roman" w:hAnsi="Times New Roman" w:cs="Times New Roman"/>
          <w:color w:val="000000"/>
          <w:sz w:val="24"/>
          <w:szCs w:val="24"/>
          <w:lang w:val="mk-MK"/>
        </w:rPr>
        <w:t>сите</w:t>
      </w:r>
      <w:r w:rsidRPr="00B80A89">
        <w:rPr>
          <w:rFonts w:ascii="Times New Roman" w:hAnsi="Times New Roman" w:cs="Times New Roman"/>
          <w:color w:val="000000"/>
          <w:sz w:val="24"/>
          <w:szCs w:val="24"/>
          <w:lang w:val="mk-MK"/>
        </w:rPr>
        <w:t xml:space="preserve"> дополнителни </w:t>
      </w:r>
      <w:r w:rsidR="00791575">
        <w:rPr>
          <w:rFonts w:ascii="Times New Roman" w:hAnsi="Times New Roman" w:cs="Times New Roman"/>
          <w:color w:val="000000"/>
          <w:sz w:val="24"/>
          <w:szCs w:val="24"/>
          <w:lang w:val="mk-MK"/>
        </w:rPr>
        <w:t xml:space="preserve">извршни </w:t>
      </w:r>
      <w:r w:rsidRPr="00B80A89">
        <w:rPr>
          <w:rFonts w:ascii="Times New Roman" w:hAnsi="Times New Roman" w:cs="Times New Roman"/>
          <w:color w:val="000000"/>
          <w:sz w:val="24"/>
          <w:szCs w:val="24"/>
          <w:lang w:val="mk-MK"/>
        </w:rPr>
        <w:t xml:space="preserve">мерки неопходни за да се обезбеди прекин на неусогласеноста со основните барања утврдени во Анекс II </w:t>
      </w:r>
      <w:r w:rsidR="00551F9E">
        <w:rPr>
          <w:rFonts w:ascii="Times New Roman" w:hAnsi="Times New Roman" w:cs="Times New Roman"/>
          <w:color w:val="000000"/>
          <w:sz w:val="24"/>
          <w:szCs w:val="24"/>
          <w:lang w:val="mk-MK"/>
        </w:rPr>
        <w:t>кон</w:t>
      </w:r>
      <w:r w:rsidR="00551F9E"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 xml:space="preserve">Регулативата (ЕУ) 2018/1139 и со </w:t>
      </w:r>
      <w:r w:rsidR="000B666E">
        <w:rPr>
          <w:rFonts w:ascii="Times New Roman" w:hAnsi="Times New Roman" w:cs="Times New Roman"/>
          <w:color w:val="000000"/>
          <w:sz w:val="24"/>
          <w:szCs w:val="24"/>
          <w:lang w:val="mk-MK"/>
        </w:rPr>
        <w:t>овој анекс</w:t>
      </w:r>
      <w:r w:rsidRPr="00B80A89">
        <w:rPr>
          <w:rFonts w:ascii="Times New Roman" w:hAnsi="Times New Roman" w:cs="Times New Roman"/>
          <w:color w:val="000000"/>
          <w:sz w:val="24"/>
          <w:szCs w:val="24"/>
          <w:lang w:val="mk-MK"/>
        </w:rPr>
        <w:t xml:space="preserve">, и, каде што е потребно, </w:t>
      </w:r>
      <w:r w:rsidR="00791575">
        <w:rPr>
          <w:rFonts w:ascii="Times New Roman" w:hAnsi="Times New Roman" w:cs="Times New Roman"/>
          <w:color w:val="000000"/>
          <w:sz w:val="24"/>
          <w:szCs w:val="24"/>
          <w:lang w:val="mk-MK"/>
        </w:rPr>
        <w:t>ги</w:t>
      </w:r>
      <w:r w:rsidRPr="00B80A89">
        <w:rPr>
          <w:rFonts w:ascii="Times New Roman" w:hAnsi="Times New Roman" w:cs="Times New Roman"/>
          <w:color w:val="000000"/>
          <w:sz w:val="24"/>
          <w:szCs w:val="24"/>
          <w:lang w:val="mk-MK"/>
        </w:rPr>
        <w:t xml:space="preserve"> </w:t>
      </w:r>
      <w:r w:rsidR="00791575">
        <w:rPr>
          <w:rFonts w:ascii="Times New Roman" w:hAnsi="Times New Roman" w:cs="Times New Roman"/>
          <w:color w:val="000000"/>
          <w:sz w:val="24"/>
          <w:szCs w:val="24"/>
          <w:lang w:val="mk-MK"/>
        </w:rPr>
        <w:t>отстранува</w:t>
      </w:r>
      <w:r w:rsidR="00791575"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последиците од тоа.</w:t>
      </w:r>
    </w:p>
    <w:p w14:paraId="2F443A1C" w14:textId="77777777" w:rsidR="005E2041" w:rsidRPr="00B80A89" w:rsidRDefault="002B0A88" w:rsidP="00611B7C">
      <w:pPr>
        <w:shd w:val="clear" w:color="auto" w:fill="FFFFFF"/>
        <w:spacing w:before="120" w:after="120"/>
        <w:ind w:left="1560"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(б)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По преземањето на мерката за извршување во согласност со точката (а), надлежниот орган го извест</w:t>
      </w:r>
      <w:r w:rsidR="000B666E">
        <w:rPr>
          <w:rFonts w:ascii="Times New Roman" w:hAnsi="Times New Roman" w:cs="Times New Roman"/>
          <w:color w:val="000000"/>
          <w:sz w:val="24"/>
          <w:szCs w:val="24"/>
          <w:lang w:val="mk-MK"/>
        </w:rPr>
        <w:t xml:space="preserve">ува </w:t>
      </w:r>
      <w:r w:rsidRPr="00B80A89">
        <w:rPr>
          <w:rFonts w:ascii="Times New Roman" w:hAnsi="Times New Roman" w:cs="Times New Roman"/>
          <w:color w:val="000000"/>
          <w:sz w:val="24"/>
          <w:szCs w:val="24"/>
          <w:lang w:val="mk-MK"/>
        </w:rPr>
        <w:t>примачот, ги навед</w:t>
      </w:r>
      <w:r w:rsidR="000B666E">
        <w:rPr>
          <w:rFonts w:ascii="Times New Roman" w:hAnsi="Times New Roman" w:cs="Times New Roman"/>
          <w:color w:val="000000"/>
          <w:sz w:val="24"/>
          <w:szCs w:val="24"/>
          <w:lang w:val="mk-MK"/>
        </w:rPr>
        <w:t xml:space="preserve">ува </w:t>
      </w:r>
      <w:r w:rsidRPr="00B80A89">
        <w:rPr>
          <w:rFonts w:ascii="Times New Roman" w:hAnsi="Times New Roman" w:cs="Times New Roman"/>
          <w:color w:val="000000"/>
          <w:sz w:val="24"/>
          <w:szCs w:val="24"/>
          <w:lang w:val="mk-MK"/>
        </w:rPr>
        <w:t>причините за тоа и го информира примачот за правото на жалба.</w:t>
      </w:r>
    </w:p>
    <w:p w14:paraId="67762307" w14:textId="25E5DFD4" w:rsidR="005E2041" w:rsidRPr="00B80A89" w:rsidRDefault="002B0A88" w:rsidP="00F63210">
      <w:pPr>
        <w:shd w:val="clear" w:color="auto" w:fill="FFFFFF"/>
        <w:spacing w:before="120" w:after="120"/>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lastRenderedPageBreak/>
        <w:t>21L.</w:t>
      </w:r>
      <w:r w:rsidR="0088580D">
        <w:rPr>
          <w:rFonts w:ascii="Times New Roman" w:hAnsi="Times New Roman" w:cs="Times New Roman"/>
          <w:color w:val="000000"/>
          <w:sz w:val="24"/>
          <w:szCs w:val="24"/>
          <w:lang w:val="mk-MK"/>
        </w:rPr>
        <w:t>Б</w:t>
      </w:r>
      <w:r w:rsidRPr="00B80A89">
        <w:rPr>
          <w:rFonts w:ascii="Times New Roman" w:hAnsi="Times New Roman" w:cs="Times New Roman"/>
          <w:color w:val="000000"/>
          <w:sz w:val="24"/>
          <w:szCs w:val="24"/>
          <w:lang w:val="mk-MK"/>
        </w:rPr>
        <w:t xml:space="preserve">.23 </w:t>
      </w:r>
      <w:r w:rsidR="00611B7C" w:rsidRPr="00B80A89">
        <w:rPr>
          <w:rFonts w:ascii="Times New Roman" w:hAnsi="Times New Roman" w:cs="Times New Roman"/>
          <w:color w:val="000000"/>
          <w:sz w:val="24"/>
          <w:szCs w:val="24"/>
          <w:lang w:val="mk-MK"/>
        </w:rPr>
        <w:tab/>
      </w:r>
      <w:r w:rsidR="005B6052">
        <w:rPr>
          <w:rFonts w:ascii="Times New Roman" w:hAnsi="Times New Roman" w:cs="Times New Roman"/>
          <w:b/>
          <w:bCs/>
          <w:color w:val="000000"/>
          <w:sz w:val="24"/>
          <w:szCs w:val="24"/>
          <w:lang w:val="mk-MK"/>
        </w:rPr>
        <w:t>Директиви</w:t>
      </w:r>
      <w:r w:rsidR="005B6052" w:rsidRPr="00275590">
        <w:rPr>
          <w:rFonts w:ascii="Times New Roman" w:hAnsi="Times New Roman" w:cs="Times New Roman"/>
          <w:b/>
          <w:bCs/>
          <w:color w:val="000000"/>
          <w:sz w:val="24"/>
          <w:szCs w:val="24"/>
          <w:lang w:val="mk-MK"/>
        </w:rPr>
        <w:t xml:space="preserve"> </w:t>
      </w:r>
      <w:r w:rsidRPr="00275590">
        <w:rPr>
          <w:rFonts w:ascii="Times New Roman" w:hAnsi="Times New Roman" w:cs="Times New Roman"/>
          <w:b/>
          <w:bCs/>
          <w:color w:val="000000"/>
          <w:sz w:val="24"/>
          <w:szCs w:val="24"/>
          <w:lang w:val="mk-MK"/>
        </w:rPr>
        <w:t>за пловидбеност</w:t>
      </w:r>
    </w:p>
    <w:p w14:paraId="3A2AC219" w14:textId="0284A38A" w:rsidR="005E2041" w:rsidRPr="00B80A89" w:rsidRDefault="00754D50" w:rsidP="00611B7C">
      <w:pPr>
        <w:shd w:val="clear" w:color="auto" w:fill="FFFFFF"/>
        <w:spacing w:before="120" w:after="120"/>
        <w:ind w:left="1560"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(а)</w:t>
      </w:r>
      <w:r w:rsidR="00F63210" w:rsidRPr="00B80A89">
        <w:rPr>
          <w:rFonts w:ascii="Times New Roman" w:hAnsi="Times New Roman" w:cs="Times New Roman"/>
          <w:color w:val="000000"/>
          <w:sz w:val="24"/>
          <w:szCs w:val="24"/>
          <w:lang w:val="mk-MK"/>
        </w:rPr>
        <w:tab/>
      </w:r>
      <w:r w:rsidR="005B6052">
        <w:rPr>
          <w:rFonts w:ascii="Times New Roman" w:hAnsi="Times New Roman" w:cs="Times New Roman"/>
          <w:color w:val="000000"/>
          <w:sz w:val="24"/>
          <w:szCs w:val="24"/>
          <w:lang w:val="mk-MK"/>
        </w:rPr>
        <w:t>Директива</w:t>
      </w:r>
      <w:r w:rsidR="005B6052" w:rsidRPr="00275590">
        <w:rPr>
          <w:rFonts w:ascii="Times New Roman" w:hAnsi="Times New Roman" w:cs="Times New Roman"/>
          <w:color w:val="000000"/>
          <w:sz w:val="24"/>
          <w:szCs w:val="24"/>
          <w:lang w:val="mk-MK"/>
        </w:rPr>
        <w:t xml:space="preserve"> </w:t>
      </w:r>
      <w:r w:rsidR="002B0A88" w:rsidRPr="00275590">
        <w:rPr>
          <w:rFonts w:ascii="Times New Roman" w:hAnsi="Times New Roman" w:cs="Times New Roman"/>
          <w:color w:val="000000"/>
          <w:sz w:val="24"/>
          <w:szCs w:val="24"/>
          <w:lang w:val="mk-MK"/>
        </w:rPr>
        <w:t>за пловидбенос</w:t>
      </w:r>
      <w:r w:rsidR="002B0A88" w:rsidRPr="003176B2">
        <w:rPr>
          <w:rFonts w:ascii="Times New Roman" w:hAnsi="Times New Roman" w:cs="Times New Roman"/>
          <w:color w:val="000000"/>
          <w:sz w:val="24"/>
          <w:szCs w:val="24"/>
          <w:lang w:val="mk-MK"/>
        </w:rPr>
        <w:t xml:space="preserve">т </w:t>
      </w:r>
      <w:r w:rsidR="000B666E" w:rsidRPr="003176B2">
        <w:rPr>
          <w:rFonts w:ascii="Times New Roman" w:hAnsi="Times New Roman" w:cs="Times New Roman"/>
          <w:color w:val="000000"/>
          <w:sz w:val="24"/>
          <w:szCs w:val="24"/>
          <w:lang w:val="mk-MK"/>
        </w:rPr>
        <w:t>е</w:t>
      </w:r>
      <w:r w:rsidR="002B0A88" w:rsidRPr="00B80A89">
        <w:rPr>
          <w:rFonts w:ascii="Times New Roman" w:hAnsi="Times New Roman" w:cs="Times New Roman"/>
          <w:color w:val="000000"/>
          <w:sz w:val="24"/>
          <w:szCs w:val="24"/>
          <w:lang w:val="mk-MK"/>
        </w:rPr>
        <w:t xml:space="preserve"> документ издаден или </w:t>
      </w:r>
      <w:r w:rsidR="000B666E">
        <w:rPr>
          <w:rFonts w:ascii="Times New Roman" w:hAnsi="Times New Roman" w:cs="Times New Roman"/>
          <w:color w:val="000000"/>
          <w:sz w:val="24"/>
          <w:szCs w:val="24"/>
          <w:lang w:val="mk-MK"/>
        </w:rPr>
        <w:t>донесен</w:t>
      </w:r>
      <w:r w:rsidR="002B0A88" w:rsidRPr="00B80A89">
        <w:rPr>
          <w:rFonts w:ascii="Times New Roman" w:hAnsi="Times New Roman" w:cs="Times New Roman"/>
          <w:color w:val="000000"/>
          <w:sz w:val="24"/>
          <w:szCs w:val="24"/>
          <w:lang w:val="mk-MK"/>
        </w:rPr>
        <w:t xml:space="preserve"> од Агенцијата со кој се наложува</w:t>
      </w:r>
      <w:r w:rsidR="00E1694D">
        <w:rPr>
          <w:rFonts w:ascii="Times New Roman" w:hAnsi="Times New Roman" w:cs="Times New Roman"/>
          <w:color w:val="000000"/>
          <w:sz w:val="24"/>
          <w:szCs w:val="24"/>
          <w:lang w:val="mk-MK"/>
        </w:rPr>
        <w:t>ат</w:t>
      </w:r>
      <w:r w:rsidR="002B0A88" w:rsidRPr="00B80A89">
        <w:rPr>
          <w:rFonts w:ascii="Times New Roman" w:hAnsi="Times New Roman" w:cs="Times New Roman"/>
          <w:color w:val="000000"/>
          <w:sz w:val="24"/>
          <w:szCs w:val="24"/>
          <w:lang w:val="mk-MK"/>
        </w:rPr>
        <w:t xml:space="preserve"> активностите што треба да се извршат на воздухоплов за да се врати прифатливо ниво на безбедност кога доказите покажуваат дека нивото на безбедност на овој воздухоплов инаку може да биде загрозено.</w:t>
      </w:r>
    </w:p>
    <w:p w14:paraId="15650AE8" w14:textId="6EC6631A" w:rsidR="005E2041" w:rsidRPr="00B80A89" w:rsidRDefault="00754D50" w:rsidP="00611B7C">
      <w:pPr>
        <w:shd w:val="clear" w:color="auto" w:fill="FFFFFF"/>
        <w:spacing w:before="120" w:after="120"/>
        <w:ind w:left="1560"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(б)</w:t>
      </w:r>
      <w:r w:rsidR="00F63210" w:rsidRPr="00B80A89">
        <w:rPr>
          <w:rFonts w:ascii="Times New Roman" w:hAnsi="Times New Roman" w:cs="Times New Roman"/>
          <w:color w:val="000000"/>
          <w:sz w:val="24"/>
          <w:szCs w:val="24"/>
          <w:lang w:val="mk-MK"/>
        </w:rPr>
        <w:tab/>
      </w:r>
      <w:r w:rsidR="002B0A88" w:rsidRPr="00B80A89">
        <w:rPr>
          <w:rFonts w:ascii="Times New Roman" w:hAnsi="Times New Roman" w:cs="Times New Roman"/>
          <w:color w:val="000000"/>
          <w:sz w:val="24"/>
          <w:szCs w:val="24"/>
          <w:lang w:val="mk-MK"/>
        </w:rPr>
        <w:t xml:space="preserve">Агенцијата издава </w:t>
      </w:r>
      <w:r w:rsidR="005B6052">
        <w:rPr>
          <w:rFonts w:ascii="Times New Roman" w:hAnsi="Times New Roman" w:cs="Times New Roman"/>
          <w:color w:val="000000"/>
          <w:sz w:val="24"/>
          <w:szCs w:val="24"/>
          <w:lang w:val="mk-MK"/>
        </w:rPr>
        <w:t>директива</w:t>
      </w:r>
      <w:r w:rsidR="005B6052" w:rsidRPr="00275590">
        <w:rPr>
          <w:rFonts w:ascii="Times New Roman" w:hAnsi="Times New Roman" w:cs="Times New Roman"/>
          <w:color w:val="000000"/>
          <w:sz w:val="24"/>
          <w:szCs w:val="24"/>
          <w:lang w:val="mk-MK"/>
        </w:rPr>
        <w:t xml:space="preserve"> </w:t>
      </w:r>
      <w:r w:rsidR="002B0A88" w:rsidRPr="00275590">
        <w:rPr>
          <w:rFonts w:ascii="Times New Roman" w:hAnsi="Times New Roman" w:cs="Times New Roman"/>
          <w:color w:val="000000"/>
          <w:sz w:val="24"/>
          <w:szCs w:val="24"/>
          <w:lang w:val="mk-MK"/>
        </w:rPr>
        <w:t>за пловидбеност к</w:t>
      </w:r>
      <w:r w:rsidR="002B0A88" w:rsidRPr="00B80A89">
        <w:rPr>
          <w:rFonts w:ascii="Times New Roman" w:hAnsi="Times New Roman" w:cs="Times New Roman"/>
          <w:color w:val="000000"/>
          <w:sz w:val="24"/>
          <w:szCs w:val="24"/>
          <w:lang w:val="mk-MK"/>
        </w:rPr>
        <w:t>ога:</w:t>
      </w:r>
    </w:p>
    <w:p w14:paraId="6060273E" w14:textId="4BD4CC3D" w:rsidR="005E2041" w:rsidRPr="00B80A89" w:rsidRDefault="002B0A88" w:rsidP="00611B7C">
      <w:pPr>
        <w:shd w:val="clear" w:color="auto" w:fill="FFFFFF"/>
        <w:spacing w:before="120" w:after="120"/>
        <w:ind w:left="2127"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1.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 xml:space="preserve">Агенцијата утврдила дека постои небезбедна состојба во воздухоплов како резултат на недостаток во воздухопловот, или на мотор, </w:t>
      </w:r>
      <w:r w:rsidR="00E1694D">
        <w:rPr>
          <w:rFonts w:ascii="Times New Roman" w:hAnsi="Times New Roman" w:cs="Times New Roman"/>
          <w:color w:val="000000"/>
          <w:sz w:val="24"/>
          <w:szCs w:val="24"/>
          <w:lang w:val="mk-MK"/>
        </w:rPr>
        <w:t>елиса</w:t>
      </w:r>
      <w:r w:rsidR="00E1694D"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 xml:space="preserve">или дел </w:t>
      </w:r>
      <w:r w:rsidR="00CD6213">
        <w:rPr>
          <w:rFonts w:ascii="Times New Roman" w:hAnsi="Times New Roman" w:cs="Times New Roman"/>
          <w:color w:val="000000"/>
          <w:sz w:val="24"/>
          <w:szCs w:val="24"/>
          <w:lang w:val="mk-MK"/>
        </w:rPr>
        <w:t>вграден</w:t>
      </w:r>
      <w:r w:rsidRPr="00B80A89">
        <w:rPr>
          <w:rFonts w:ascii="Times New Roman" w:hAnsi="Times New Roman" w:cs="Times New Roman"/>
          <w:color w:val="000000"/>
          <w:sz w:val="24"/>
          <w:szCs w:val="24"/>
          <w:lang w:val="mk-MK"/>
        </w:rPr>
        <w:t xml:space="preserve"> на овој воздухоплов; и</w:t>
      </w:r>
    </w:p>
    <w:p w14:paraId="63CE61DE" w14:textId="77777777" w:rsidR="005E2041" w:rsidRPr="00B80A89" w:rsidRDefault="002B0A88" w:rsidP="00611B7C">
      <w:pPr>
        <w:shd w:val="clear" w:color="auto" w:fill="FFFFFF"/>
        <w:spacing w:before="120" w:after="120"/>
        <w:ind w:left="2127"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2.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 xml:space="preserve">таа состојба веројатно постои или </w:t>
      </w:r>
      <w:r w:rsidR="00CD6213">
        <w:rPr>
          <w:rFonts w:ascii="Times New Roman" w:hAnsi="Times New Roman" w:cs="Times New Roman"/>
          <w:color w:val="000000"/>
          <w:sz w:val="24"/>
          <w:szCs w:val="24"/>
          <w:lang w:val="mk-MK"/>
        </w:rPr>
        <w:t>може да се појави</w:t>
      </w:r>
      <w:r w:rsidRPr="00B80A89">
        <w:rPr>
          <w:rFonts w:ascii="Times New Roman" w:hAnsi="Times New Roman" w:cs="Times New Roman"/>
          <w:color w:val="000000"/>
          <w:sz w:val="24"/>
          <w:szCs w:val="24"/>
          <w:lang w:val="mk-MK"/>
        </w:rPr>
        <w:t xml:space="preserve"> во други воздухоплови.</w:t>
      </w:r>
    </w:p>
    <w:p w14:paraId="7F8D7483" w14:textId="0E79C328" w:rsidR="005E2041" w:rsidRPr="00B80A89" w:rsidRDefault="002B0A88" w:rsidP="00611B7C">
      <w:pPr>
        <w:shd w:val="clear" w:color="auto" w:fill="FFFFFF"/>
        <w:spacing w:before="120" w:after="120"/>
        <w:ind w:left="1560"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(в) </w:t>
      </w:r>
      <w:r w:rsidR="00F63210" w:rsidRPr="00B80A89">
        <w:rPr>
          <w:rFonts w:ascii="Times New Roman" w:hAnsi="Times New Roman" w:cs="Times New Roman"/>
          <w:color w:val="000000"/>
          <w:sz w:val="24"/>
          <w:szCs w:val="24"/>
          <w:lang w:val="mk-MK"/>
        </w:rPr>
        <w:tab/>
      </w:r>
      <w:r w:rsidR="005B6052">
        <w:rPr>
          <w:rFonts w:ascii="Times New Roman" w:hAnsi="Times New Roman" w:cs="Times New Roman"/>
          <w:color w:val="000000"/>
          <w:sz w:val="24"/>
          <w:szCs w:val="24"/>
          <w:lang w:val="mk-MK"/>
        </w:rPr>
        <w:t>Директивата</w:t>
      </w:r>
      <w:r w:rsidR="005B6052" w:rsidRPr="00275590">
        <w:rPr>
          <w:rFonts w:ascii="Times New Roman" w:hAnsi="Times New Roman" w:cs="Times New Roman"/>
          <w:color w:val="000000"/>
          <w:sz w:val="24"/>
          <w:szCs w:val="24"/>
          <w:lang w:val="mk-MK"/>
        </w:rPr>
        <w:t xml:space="preserve"> </w:t>
      </w:r>
      <w:r w:rsidRPr="00275590">
        <w:rPr>
          <w:rFonts w:ascii="Times New Roman" w:hAnsi="Times New Roman" w:cs="Times New Roman"/>
          <w:color w:val="000000"/>
          <w:sz w:val="24"/>
          <w:szCs w:val="24"/>
          <w:lang w:val="mk-MK"/>
        </w:rPr>
        <w:t>за пловидбеност</w:t>
      </w:r>
      <w:r w:rsidR="00E1694D">
        <w:rPr>
          <w:rFonts w:ascii="Times New Roman" w:hAnsi="Times New Roman" w:cs="Times New Roman"/>
          <w:color w:val="000000"/>
          <w:sz w:val="24"/>
          <w:szCs w:val="24"/>
          <w:lang w:val="mk-MK"/>
        </w:rPr>
        <w:t xml:space="preserve"> ги</w:t>
      </w:r>
      <w:r w:rsidRPr="00275590">
        <w:rPr>
          <w:rFonts w:ascii="Times New Roman" w:hAnsi="Times New Roman" w:cs="Times New Roman"/>
          <w:color w:val="000000"/>
          <w:sz w:val="24"/>
          <w:szCs w:val="24"/>
          <w:lang w:val="mk-MK"/>
        </w:rPr>
        <w:t xml:space="preserve"> с</w:t>
      </w:r>
      <w:r w:rsidRPr="00B80A89">
        <w:rPr>
          <w:rFonts w:ascii="Times New Roman" w:hAnsi="Times New Roman" w:cs="Times New Roman"/>
          <w:color w:val="000000"/>
          <w:sz w:val="24"/>
          <w:szCs w:val="24"/>
          <w:lang w:val="mk-MK"/>
        </w:rPr>
        <w:t>одржи најмалку информации</w:t>
      </w:r>
      <w:r w:rsidR="00E1694D">
        <w:rPr>
          <w:rFonts w:ascii="Times New Roman" w:hAnsi="Times New Roman" w:cs="Times New Roman"/>
          <w:color w:val="000000"/>
          <w:sz w:val="24"/>
          <w:szCs w:val="24"/>
          <w:lang w:val="mk-MK"/>
        </w:rPr>
        <w:t>те</w:t>
      </w:r>
      <w:r w:rsidRPr="00B80A89">
        <w:rPr>
          <w:rFonts w:ascii="Times New Roman" w:hAnsi="Times New Roman" w:cs="Times New Roman"/>
          <w:color w:val="000000"/>
          <w:sz w:val="24"/>
          <w:szCs w:val="24"/>
          <w:lang w:val="mk-MK"/>
        </w:rPr>
        <w:t xml:space="preserve"> кои идентификуваат:</w:t>
      </w:r>
    </w:p>
    <w:p w14:paraId="70BBB0E2" w14:textId="70409E6F" w:rsidR="005E2041" w:rsidRPr="00B80A89" w:rsidRDefault="002B0A88" w:rsidP="00611B7C">
      <w:pPr>
        <w:shd w:val="clear" w:color="auto" w:fill="FFFFFF"/>
        <w:spacing w:before="120" w:after="120"/>
        <w:ind w:left="1560"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1.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небезбедна состојба;</w:t>
      </w:r>
    </w:p>
    <w:p w14:paraId="6B7DD27F" w14:textId="77777777" w:rsidR="005E2041" w:rsidRPr="00B80A89" w:rsidRDefault="002B0A88" w:rsidP="00611B7C">
      <w:pPr>
        <w:shd w:val="clear" w:color="auto" w:fill="FFFFFF"/>
        <w:spacing w:before="120" w:after="120"/>
        <w:ind w:left="1560"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2.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воздухоплов</w:t>
      </w:r>
      <w:r w:rsidR="00CD6213">
        <w:rPr>
          <w:rFonts w:ascii="Times New Roman" w:hAnsi="Times New Roman" w:cs="Times New Roman"/>
          <w:color w:val="000000"/>
          <w:sz w:val="24"/>
          <w:szCs w:val="24"/>
          <w:lang w:val="mk-MK"/>
        </w:rPr>
        <w:t xml:space="preserve"> на кој се однесува</w:t>
      </w:r>
      <w:r w:rsidRPr="00B80A89">
        <w:rPr>
          <w:rFonts w:ascii="Times New Roman" w:hAnsi="Times New Roman" w:cs="Times New Roman"/>
          <w:color w:val="000000"/>
          <w:sz w:val="24"/>
          <w:szCs w:val="24"/>
          <w:lang w:val="mk-MK"/>
        </w:rPr>
        <w:t>;</w:t>
      </w:r>
    </w:p>
    <w:p w14:paraId="550150D7" w14:textId="7A0AFE68" w:rsidR="005E2041" w:rsidRPr="00B80A89" w:rsidRDefault="002B0A88" w:rsidP="00611B7C">
      <w:pPr>
        <w:shd w:val="clear" w:color="auto" w:fill="FFFFFF"/>
        <w:spacing w:before="120" w:after="120"/>
        <w:ind w:left="1560"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3.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потребн</w:t>
      </w:r>
      <w:r w:rsidR="00E1694D">
        <w:rPr>
          <w:rFonts w:ascii="Times New Roman" w:hAnsi="Times New Roman" w:cs="Times New Roman"/>
          <w:color w:val="000000"/>
          <w:sz w:val="24"/>
          <w:szCs w:val="24"/>
          <w:lang w:val="mk-MK"/>
        </w:rPr>
        <w:t>ата(-ите)</w:t>
      </w:r>
      <w:r w:rsidRPr="00B80A89">
        <w:rPr>
          <w:rFonts w:ascii="Times New Roman" w:hAnsi="Times New Roman" w:cs="Times New Roman"/>
          <w:color w:val="000000"/>
          <w:sz w:val="24"/>
          <w:szCs w:val="24"/>
          <w:lang w:val="mk-MK"/>
        </w:rPr>
        <w:t xml:space="preserve"> </w:t>
      </w:r>
      <w:r w:rsidR="00CD6213">
        <w:rPr>
          <w:rFonts w:ascii="Times New Roman" w:hAnsi="Times New Roman" w:cs="Times New Roman"/>
          <w:color w:val="000000"/>
          <w:sz w:val="24"/>
          <w:szCs w:val="24"/>
          <w:lang w:val="mk-MK"/>
        </w:rPr>
        <w:t>мерк</w:t>
      </w:r>
      <w:r w:rsidR="00E1694D">
        <w:rPr>
          <w:rFonts w:ascii="Times New Roman" w:hAnsi="Times New Roman" w:cs="Times New Roman"/>
          <w:color w:val="000000"/>
          <w:sz w:val="24"/>
          <w:szCs w:val="24"/>
          <w:lang w:val="mk-MK"/>
        </w:rPr>
        <w:t>а(-</w:t>
      </w:r>
      <w:r w:rsidR="00CD6213">
        <w:rPr>
          <w:rFonts w:ascii="Times New Roman" w:hAnsi="Times New Roman" w:cs="Times New Roman"/>
          <w:color w:val="000000"/>
          <w:sz w:val="24"/>
          <w:szCs w:val="24"/>
          <w:lang w:val="mk-MK"/>
        </w:rPr>
        <w:t>и</w:t>
      </w:r>
      <w:r w:rsidR="00E1694D">
        <w:rPr>
          <w:rFonts w:ascii="Times New Roman" w:hAnsi="Times New Roman" w:cs="Times New Roman"/>
          <w:color w:val="000000"/>
          <w:sz w:val="24"/>
          <w:szCs w:val="24"/>
          <w:lang w:val="mk-MK"/>
        </w:rPr>
        <w:t>)</w:t>
      </w:r>
      <w:r w:rsidRPr="00B80A89">
        <w:rPr>
          <w:rFonts w:ascii="Times New Roman" w:hAnsi="Times New Roman" w:cs="Times New Roman"/>
          <w:color w:val="000000"/>
          <w:sz w:val="24"/>
          <w:szCs w:val="24"/>
          <w:lang w:val="mk-MK"/>
        </w:rPr>
        <w:t>;</w:t>
      </w:r>
    </w:p>
    <w:p w14:paraId="2E8727F1" w14:textId="12CEE62D" w:rsidR="005E2041" w:rsidRPr="00B80A89" w:rsidRDefault="002B0A88" w:rsidP="00611B7C">
      <w:pPr>
        <w:shd w:val="clear" w:color="auto" w:fill="FFFFFF"/>
        <w:spacing w:before="120" w:after="120"/>
        <w:ind w:left="1560"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4.</w:t>
      </w:r>
      <w:r w:rsidR="00754D50" w:rsidRPr="00B80A89">
        <w:rPr>
          <w:rFonts w:ascii="Times New Roman" w:hAnsi="Times New Roman" w:cs="Times New Roman"/>
          <w:color w:val="000000"/>
          <w:sz w:val="24"/>
          <w:szCs w:val="24"/>
          <w:lang w:val="mk-MK"/>
        </w:rPr>
        <w:tab/>
      </w:r>
      <w:r w:rsidR="00E1694D">
        <w:rPr>
          <w:rFonts w:ascii="Times New Roman" w:hAnsi="Times New Roman" w:cs="Times New Roman"/>
          <w:color w:val="000000"/>
          <w:sz w:val="24"/>
          <w:szCs w:val="24"/>
          <w:lang w:val="mk-MK"/>
        </w:rPr>
        <w:t>рокот за спроведување на</w:t>
      </w:r>
      <w:r w:rsidRPr="00B80A89">
        <w:rPr>
          <w:rFonts w:ascii="Times New Roman" w:hAnsi="Times New Roman" w:cs="Times New Roman"/>
          <w:color w:val="000000"/>
          <w:sz w:val="24"/>
          <w:szCs w:val="24"/>
          <w:lang w:val="mk-MK"/>
        </w:rPr>
        <w:t xml:space="preserve"> потребн</w:t>
      </w:r>
      <w:r w:rsidR="00CD6213">
        <w:rPr>
          <w:rFonts w:ascii="Times New Roman" w:hAnsi="Times New Roman" w:cs="Times New Roman"/>
          <w:color w:val="000000"/>
          <w:sz w:val="24"/>
          <w:szCs w:val="24"/>
          <w:lang w:val="mk-MK"/>
        </w:rPr>
        <w:t>ата(-те)</w:t>
      </w:r>
      <w:r w:rsidRPr="00B80A89">
        <w:rPr>
          <w:rFonts w:ascii="Times New Roman" w:hAnsi="Times New Roman" w:cs="Times New Roman"/>
          <w:color w:val="000000"/>
          <w:sz w:val="24"/>
          <w:szCs w:val="24"/>
          <w:lang w:val="mk-MK"/>
        </w:rPr>
        <w:t xml:space="preserve"> </w:t>
      </w:r>
      <w:r w:rsidR="00CD6213">
        <w:rPr>
          <w:rFonts w:ascii="Times New Roman" w:hAnsi="Times New Roman" w:cs="Times New Roman"/>
          <w:color w:val="000000"/>
          <w:sz w:val="24"/>
          <w:szCs w:val="24"/>
          <w:lang w:val="mk-MK"/>
        </w:rPr>
        <w:t>мерка(-и)</w:t>
      </w:r>
      <w:r w:rsidRPr="00B80A89">
        <w:rPr>
          <w:rFonts w:ascii="Times New Roman" w:hAnsi="Times New Roman" w:cs="Times New Roman"/>
          <w:color w:val="000000"/>
          <w:sz w:val="24"/>
          <w:szCs w:val="24"/>
          <w:lang w:val="mk-MK"/>
        </w:rPr>
        <w:t>;</w:t>
      </w:r>
    </w:p>
    <w:p w14:paraId="1214083E" w14:textId="77777777" w:rsidR="005E2041" w:rsidRPr="00B80A89" w:rsidRDefault="002B0A88" w:rsidP="00611B7C">
      <w:pPr>
        <w:shd w:val="clear" w:color="auto" w:fill="FFFFFF"/>
        <w:spacing w:before="120" w:after="120"/>
        <w:ind w:left="1560"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5.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датумот на влегување во сила.</w:t>
      </w:r>
    </w:p>
    <w:p w14:paraId="258CF523" w14:textId="751772BB" w:rsidR="005E2041" w:rsidRPr="00B80A89" w:rsidRDefault="002B0A88" w:rsidP="002B0A88">
      <w:pPr>
        <w:shd w:val="clear" w:color="auto" w:fill="FFFFFF"/>
        <w:spacing w:before="120" w:after="120"/>
        <w:ind w:left="1560" w:hanging="1560"/>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21L.</w:t>
      </w:r>
      <w:r w:rsidR="0088580D">
        <w:rPr>
          <w:rFonts w:ascii="Times New Roman" w:hAnsi="Times New Roman" w:cs="Times New Roman"/>
          <w:color w:val="000000"/>
          <w:sz w:val="24"/>
          <w:szCs w:val="24"/>
          <w:lang w:val="mk-MK"/>
        </w:rPr>
        <w:t>Б</w:t>
      </w:r>
      <w:r w:rsidRPr="00B80A89">
        <w:rPr>
          <w:rFonts w:ascii="Times New Roman" w:hAnsi="Times New Roman" w:cs="Times New Roman"/>
          <w:color w:val="000000"/>
          <w:sz w:val="24"/>
          <w:szCs w:val="24"/>
          <w:lang w:val="mk-MK"/>
        </w:rPr>
        <w:t xml:space="preserve">.24 </w:t>
      </w:r>
      <w:r w:rsidRPr="00B80A89">
        <w:rPr>
          <w:rFonts w:ascii="Times New Roman" w:hAnsi="Times New Roman" w:cs="Times New Roman"/>
          <w:color w:val="000000"/>
          <w:sz w:val="24"/>
          <w:szCs w:val="24"/>
          <w:lang w:val="mk-MK"/>
        </w:rPr>
        <w:tab/>
      </w:r>
      <w:r w:rsidR="00E1694D">
        <w:rPr>
          <w:rFonts w:ascii="Times New Roman" w:hAnsi="Times New Roman" w:cs="Times New Roman"/>
          <w:b/>
          <w:bCs/>
          <w:color w:val="000000"/>
          <w:sz w:val="24"/>
          <w:szCs w:val="24"/>
          <w:lang w:val="mk-MK"/>
        </w:rPr>
        <w:t>Начини на</w:t>
      </w:r>
      <w:r w:rsidRPr="003176B2">
        <w:rPr>
          <w:rFonts w:ascii="Times New Roman" w:hAnsi="Times New Roman" w:cs="Times New Roman"/>
          <w:b/>
          <w:bCs/>
          <w:color w:val="000000"/>
          <w:sz w:val="24"/>
          <w:szCs w:val="24"/>
          <w:lang w:val="mk-MK"/>
        </w:rPr>
        <w:t xml:space="preserve"> усоглас</w:t>
      </w:r>
      <w:r w:rsidR="00534891" w:rsidRPr="003176B2">
        <w:rPr>
          <w:rFonts w:ascii="Times New Roman" w:hAnsi="Times New Roman" w:cs="Times New Roman"/>
          <w:b/>
          <w:bCs/>
          <w:color w:val="000000"/>
          <w:sz w:val="24"/>
          <w:szCs w:val="24"/>
          <w:lang w:val="mk-MK"/>
        </w:rPr>
        <w:t>ување</w:t>
      </w:r>
    </w:p>
    <w:p w14:paraId="2BA5058D" w14:textId="2EA9EFD2" w:rsidR="005E2041" w:rsidRPr="00B80A89" w:rsidRDefault="002B0A88" w:rsidP="00611B7C">
      <w:pPr>
        <w:shd w:val="clear" w:color="auto" w:fill="FFFFFF"/>
        <w:spacing w:before="120" w:after="120"/>
        <w:ind w:left="1560"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(а)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Агенцијата разви</w:t>
      </w:r>
      <w:r w:rsidR="00534891">
        <w:rPr>
          <w:rFonts w:ascii="Times New Roman" w:hAnsi="Times New Roman" w:cs="Times New Roman"/>
          <w:color w:val="000000"/>
          <w:sz w:val="24"/>
          <w:szCs w:val="24"/>
          <w:lang w:val="mk-MK"/>
        </w:rPr>
        <w:t xml:space="preserve">ва </w:t>
      </w:r>
      <w:r w:rsidRPr="00B80A89">
        <w:rPr>
          <w:rFonts w:ascii="Times New Roman" w:hAnsi="Times New Roman" w:cs="Times New Roman"/>
          <w:color w:val="000000"/>
          <w:sz w:val="24"/>
          <w:szCs w:val="24"/>
          <w:lang w:val="mk-MK"/>
        </w:rPr>
        <w:t xml:space="preserve">прифатливи </w:t>
      </w:r>
      <w:r w:rsidR="00E1694D">
        <w:rPr>
          <w:rFonts w:ascii="Times New Roman" w:hAnsi="Times New Roman" w:cs="Times New Roman"/>
          <w:color w:val="000000"/>
          <w:sz w:val="24"/>
          <w:szCs w:val="24"/>
          <w:lang w:val="mk-MK"/>
        </w:rPr>
        <w:t>начини на</w:t>
      </w:r>
      <w:r w:rsidRPr="00B80A89">
        <w:rPr>
          <w:rFonts w:ascii="Times New Roman" w:hAnsi="Times New Roman" w:cs="Times New Roman"/>
          <w:color w:val="000000"/>
          <w:sz w:val="24"/>
          <w:szCs w:val="24"/>
          <w:lang w:val="mk-MK"/>
        </w:rPr>
        <w:t xml:space="preserve"> усоглас</w:t>
      </w:r>
      <w:r w:rsidR="00534891">
        <w:rPr>
          <w:rFonts w:ascii="Times New Roman" w:hAnsi="Times New Roman" w:cs="Times New Roman"/>
          <w:color w:val="000000"/>
          <w:sz w:val="24"/>
          <w:szCs w:val="24"/>
          <w:lang w:val="mk-MK"/>
        </w:rPr>
        <w:t xml:space="preserve">ување </w:t>
      </w:r>
      <w:r w:rsidRPr="00B80A89">
        <w:rPr>
          <w:rFonts w:ascii="Times New Roman" w:hAnsi="Times New Roman" w:cs="Times New Roman"/>
          <w:color w:val="000000"/>
          <w:sz w:val="24"/>
          <w:szCs w:val="24"/>
          <w:lang w:val="mk-MK"/>
        </w:rPr>
        <w:t>(„</w:t>
      </w:r>
      <w:r w:rsidR="00E1694D">
        <w:rPr>
          <w:rFonts w:ascii="Times New Roman" w:hAnsi="Times New Roman" w:cs="Times New Roman"/>
          <w:color w:val="000000"/>
          <w:sz w:val="24"/>
          <w:szCs w:val="24"/>
          <w:lang w:val="en-US"/>
        </w:rPr>
        <w:t>AMC</w:t>
      </w:r>
      <w:r w:rsidRPr="00B80A89">
        <w:rPr>
          <w:rFonts w:ascii="Times New Roman" w:hAnsi="Times New Roman" w:cs="Times New Roman"/>
          <w:color w:val="000000"/>
          <w:sz w:val="24"/>
          <w:szCs w:val="24"/>
          <w:lang w:val="mk-MK"/>
        </w:rPr>
        <w:t xml:space="preserve">“) што може да се користат за да се утврди усогласеноста со Регулативата (ЕУ) 2018/1139 и </w:t>
      </w:r>
      <w:r w:rsidR="00B759F5" w:rsidRPr="00B80A89">
        <w:rPr>
          <w:rFonts w:ascii="Times New Roman" w:hAnsi="Times New Roman" w:cs="Times New Roman"/>
          <w:color w:val="000000"/>
          <w:sz w:val="24"/>
          <w:szCs w:val="24"/>
          <w:lang w:val="mk-MK"/>
        </w:rPr>
        <w:t>делегираните акти и актите за спроведување</w:t>
      </w:r>
      <w:r w:rsidRPr="00B80A89">
        <w:rPr>
          <w:rFonts w:ascii="Times New Roman" w:hAnsi="Times New Roman" w:cs="Times New Roman"/>
          <w:color w:val="000000"/>
          <w:sz w:val="24"/>
          <w:szCs w:val="24"/>
          <w:lang w:val="mk-MK"/>
        </w:rPr>
        <w:t xml:space="preserve"> донесени врз основа на н</w:t>
      </w:r>
      <w:r w:rsidR="00E1694D">
        <w:rPr>
          <w:rFonts w:ascii="Times New Roman" w:hAnsi="Times New Roman" w:cs="Times New Roman"/>
          <w:color w:val="000000"/>
          <w:sz w:val="24"/>
          <w:szCs w:val="24"/>
          <w:lang w:val="mk-MK"/>
        </w:rPr>
        <w:t>еа</w:t>
      </w:r>
      <w:r w:rsidRPr="00B80A89">
        <w:rPr>
          <w:rFonts w:ascii="Times New Roman" w:hAnsi="Times New Roman" w:cs="Times New Roman"/>
          <w:color w:val="000000"/>
          <w:sz w:val="24"/>
          <w:szCs w:val="24"/>
          <w:lang w:val="mk-MK"/>
        </w:rPr>
        <w:t>.</w:t>
      </w:r>
    </w:p>
    <w:p w14:paraId="74D2B0C9" w14:textId="486205A8" w:rsidR="005E2041" w:rsidRPr="00B80A89" w:rsidRDefault="002B0A88" w:rsidP="00611B7C">
      <w:pPr>
        <w:shd w:val="clear" w:color="auto" w:fill="FFFFFF"/>
        <w:spacing w:before="120" w:after="120"/>
        <w:ind w:left="1560"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(б)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 xml:space="preserve">Алтернативни </w:t>
      </w:r>
      <w:r w:rsidR="00E1694D">
        <w:rPr>
          <w:rFonts w:ascii="Times New Roman" w:hAnsi="Times New Roman" w:cs="Times New Roman"/>
          <w:color w:val="000000"/>
          <w:sz w:val="24"/>
          <w:szCs w:val="24"/>
          <w:lang w:val="mk-MK"/>
        </w:rPr>
        <w:t>начини на</w:t>
      </w:r>
      <w:r w:rsidR="00534891">
        <w:rPr>
          <w:rFonts w:ascii="Times New Roman" w:hAnsi="Times New Roman" w:cs="Times New Roman"/>
          <w:color w:val="000000"/>
          <w:sz w:val="24"/>
          <w:szCs w:val="24"/>
          <w:lang w:val="mk-MK"/>
        </w:rPr>
        <w:t xml:space="preserve"> усогласување</w:t>
      </w:r>
      <w:r w:rsidRPr="00B80A89">
        <w:rPr>
          <w:rFonts w:ascii="Times New Roman" w:hAnsi="Times New Roman" w:cs="Times New Roman"/>
          <w:color w:val="000000"/>
          <w:sz w:val="24"/>
          <w:szCs w:val="24"/>
          <w:lang w:val="mk-MK"/>
        </w:rPr>
        <w:t xml:space="preserve"> може да се користат за да се утврди усогласеноста со оваа </w:t>
      </w:r>
      <w:r w:rsidR="00534891">
        <w:rPr>
          <w:rFonts w:ascii="Times New Roman" w:hAnsi="Times New Roman" w:cs="Times New Roman"/>
          <w:color w:val="000000"/>
          <w:sz w:val="24"/>
          <w:szCs w:val="24"/>
          <w:lang w:val="mk-MK"/>
        </w:rPr>
        <w:t>р</w:t>
      </w:r>
      <w:r w:rsidRPr="00B80A89">
        <w:rPr>
          <w:rFonts w:ascii="Times New Roman" w:hAnsi="Times New Roman" w:cs="Times New Roman"/>
          <w:color w:val="000000"/>
          <w:sz w:val="24"/>
          <w:szCs w:val="24"/>
          <w:lang w:val="mk-MK"/>
        </w:rPr>
        <w:t>егулатива.</w:t>
      </w:r>
    </w:p>
    <w:p w14:paraId="51D5028F" w14:textId="737FEAF9" w:rsidR="005E2041" w:rsidRPr="00B80A89" w:rsidRDefault="002B0A88" w:rsidP="00611B7C">
      <w:pPr>
        <w:shd w:val="clear" w:color="auto" w:fill="FFFFFF"/>
        <w:spacing w:before="120" w:after="120"/>
        <w:ind w:left="1560"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(в)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 xml:space="preserve">Надлежните органи ја информираат Агенцијата за сите алтернативни </w:t>
      </w:r>
      <w:r w:rsidR="00EF4954">
        <w:rPr>
          <w:rFonts w:ascii="Times New Roman" w:hAnsi="Times New Roman" w:cs="Times New Roman"/>
          <w:color w:val="000000"/>
          <w:sz w:val="24"/>
          <w:szCs w:val="24"/>
          <w:lang w:val="mk-MK"/>
        </w:rPr>
        <w:t>начини на</w:t>
      </w:r>
      <w:r w:rsidR="00534891">
        <w:rPr>
          <w:rFonts w:ascii="Times New Roman" w:hAnsi="Times New Roman" w:cs="Times New Roman"/>
          <w:color w:val="000000"/>
          <w:sz w:val="24"/>
          <w:szCs w:val="24"/>
          <w:lang w:val="mk-MK"/>
        </w:rPr>
        <w:t xml:space="preserve"> усогласување</w:t>
      </w:r>
      <w:r w:rsidRPr="00B80A89">
        <w:rPr>
          <w:rFonts w:ascii="Times New Roman" w:hAnsi="Times New Roman" w:cs="Times New Roman"/>
          <w:color w:val="000000"/>
          <w:sz w:val="24"/>
          <w:szCs w:val="24"/>
          <w:lang w:val="mk-MK"/>
        </w:rPr>
        <w:t xml:space="preserve"> што ги користат физички или правни лица под нивен надзор за утврдување на ус</w:t>
      </w:r>
      <w:r w:rsidR="00754D50" w:rsidRPr="00B80A89">
        <w:rPr>
          <w:rFonts w:ascii="Times New Roman" w:hAnsi="Times New Roman" w:cs="Times New Roman"/>
          <w:color w:val="000000"/>
          <w:sz w:val="24"/>
          <w:szCs w:val="24"/>
          <w:lang w:val="mk-MK"/>
        </w:rPr>
        <w:t>огласеноста со оваа регулатива.“</w:t>
      </w:r>
      <w:r w:rsidRPr="00B80A89">
        <w:rPr>
          <w:rFonts w:ascii="Times New Roman" w:hAnsi="Times New Roman" w:cs="Times New Roman"/>
          <w:color w:val="000000"/>
          <w:sz w:val="24"/>
          <w:szCs w:val="24"/>
          <w:lang w:val="mk-MK"/>
        </w:rPr>
        <w:t>;</w:t>
      </w:r>
    </w:p>
    <w:p w14:paraId="73D00562" w14:textId="77777777" w:rsidR="005E2041" w:rsidRPr="00B80A89" w:rsidRDefault="002B0A88" w:rsidP="00611B7C">
      <w:pPr>
        <w:shd w:val="clear" w:color="auto" w:fill="FFFFFF"/>
        <w:spacing w:before="120" w:after="120"/>
        <w:ind w:left="1560"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(б) се вметнуваат следните </w:t>
      </w:r>
      <w:r w:rsidR="00551F9E">
        <w:rPr>
          <w:rFonts w:ascii="Times New Roman" w:hAnsi="Times New Roman" w:cs="Times New Roman"/>
          <w:color w:val="000000"/>
          <w:sz w:val="24"/>
          <w:szCs w:val="24"/>
          <w:lang w:val="mk-MK"/>
        </w:rPr>
        <w:t>П</w:t>
      </w:r>
      <w:r w:rsidRPr="00B80A89">
        <w:rPr>
          <w:rFonts w:ascii="Times New Roman" w:hAnsi="Times New Roman" w:cs="Times New Roman"/>
          <w:color w:val="000000"/>
          <w:sz w:val="24"/>
          <w:szCs w:val="24"/>
          <w:lang w:val="mk-MK"/>
        </w:rPr>
        <w:t xml:space="preserve">одделови </w:t>
      </w:r>
      <w:r w:rsidR="00534891" w:rsidRPr="00275590">
        <w:rPr>
          <w:rFonts w:ascii="Times New Roman" w:hAnsi="Times New Roman" w:cs="Times New Roman"/>
          <w:color w:val="000000"/>
          <w:sz w:val="24"/>
          <w:szCs w:val="24"/>
          <w:lang w:val="mk-MK"/>
        </w:rPr>
        <w:t>Е</w:t>
      </w:r>
      <w:r w:rsidRPr="00275590">
        <w:rPr>
          <w:rFonts w:ascii="Times New Roman" w:hAnsi="Times New Roman" w:cs="Times New Roman"/>
          <w:color w:val="000000"/>
          <w:sz w:val="24"/>
          <w:szCs w:val="24"/>
          <w:lang w:val="mk-MK"/>
        </w:rPr>
        <w:t>,</w:t>
      </w:r>
      <w:r w:rsidR="00534891" w:rsidRPr="00275590">
        <w:rPr>
          <w:rFonts w:ascii="Times New Roman" w:hAnsi="Times New Roman" w:cs="Times New Roman"/>
          <w:color w:val="000000"/>
          <w:sz w:val="24"/>
          <w:szCs w:val="24"/>
          <w:lang w:val="mk-MK"/>
        </w:rPr>
        <w:t xml:space="preserve"> Ж</w:t>
      </w:r>
      <w:r w:rsidRPr="00275590">
        <w:rPr>
          <w:rFonts w:ascii="Times New Roman" w:hAnsi="Times New Roman" w:cs="Times New Roman"/>
          <w:color w:val="000000"/>
          <w:sz w:val="24"/>
          <w:szCs w:val="24"/>
          <w:lang w:val="mk-MK"/>
        </w:rPr>
        <w:t xml:space="preserve"> и </w:t>
      </w:r>
      <w:r w:rsidR="00534891" w:rsidRPr="00275590">
        <w:rPr>
          <w:rFonts w:ascii="Times New Roman" w:hAnsi="Times New Roman" w:cs="Times New Roman"/>
          <w:color w:val="000000"/>
          <w:sz w:val="24"/>
          <w:szCs w:val="24"/>
          <w:lang w:val="mk-MK"/>
        </w:rPr>
        <w:t>З</w:t>
      </w:r>
      <w:r w:rsidRPr="00275590">
        <w:rPr>
          <w:rFonts w:ascii="Times New Roman" w:hAnsi="Times New Roman" w:cs="Times New Roman"/>
          <w:color w:val="000000"/>
          <w:sz w:val="24"/>
          <w:szCs w:val="24"/>
          <w:lang w:val="mk-MK"/>
        </w:rPr>
        <w:t>:</w:t>
      </w:r>
    </w:p>
    <w:p w14:paraId="0E6B6DDA" w14:textId="77777777" w:rsidR="005E2041" w:rsidRPr="00B80A89" w:rsidRDefault="002B0A88" w:rsidP="00F63210">
      <w:pPr>
        <w:shd w:val="clear" w:color="auto" w:fill="FFFFFF"/>
        <w:spacing w:before="120" w:after="120"/>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„ПОДДЕЛ </w:t>
      </w:r>
      <w:r w:rsidR="00CC7361">
        <w:rPr>
          <w:rFonts w:ascii="Times New Roman" w:hAnsi="Times New Roman" w:cs="Times New Roman"/>
          <w:color w:val="000000"/>
          <w:sz w:val="24"/>
          <w:szCs w:val="24"/>
          <w:lang w:val="mk-MK"/>
        </w:rPr>
        <w:t>Е</w:t>
      </w:r>
      <w:r w:rsidRPr="00B80A89">
        <w:rPr>
          <w:rFonts w:ascii="Times New Roman" w:hAnsi="Times New Roman" w:cs="Times New Roman"/>
          <w:color w:val="000000"/>
          <w:sz w:val="24"/>
          <w:szCs w:val="24"/>
          <w:lang w:val="mk-MK"/>
        </w:rPr>
        <w:t xml:space="preserve"> – ДЕКЛАРИРАНИ </w:t>
      </w:r>
      <w:r w:rsidR="00CC7361">
        <w:rPr>
          <w:rFonts w:ascii="Times New Roman" w:hAnsi="Times New Roman" w:cs="Times New Roman"/>
          <w:color w:val="000000"/>
          <w:sz w:val="24"/>
          <w:szCs w:val="24"/>
          <w:lang w:val="mk-MK"/>
        </w:rPr>
        <w:t xml:space="preserve">ПРОИЗВОДСТВЕНИ </w:t>
      </w:r>
      <w:r w:rsidRPr="00B80A89">
        <w:rPr>
          <w:rFonts w:ascii="Times New Roman" w:hAnsi="Times New Roman" w:cs="Times New Roman"/>
          <w:color w:val="000000"/>
          <w:sz w:val="24"/>
          <w:szCs w:val="24"/>
          <w:lang w:val="mk-MK"/>
        </w:rPr>
        <w:t>ОРГАНИЗАЦИИ</w:t>
      </w:r>
    </w:p>
    <w:p w14:paraId="4A61F160" w14:textId="2A192829" w:rsidR="005E2041" w:rsidRPr="00B80A89" w:rsidRDefault="002B0A88" w:rsidP="00F63210">
      <w:pPr>
        <w:shd w:val="clear" w:color="auto" w:fill="FFFFFF"/>
        <w:spacing w:before="120" w:after="120"/>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21L.</w:t>
      </w:r>
      <w:r w:rsidR="0088580D">
        <w:rPr>
          <w:rFonts w:ascii="Times New Roman" w:hAnsi="Times New Roman" w:cs="Times New Roman"/>
          <w:color w:val="000000"/>
          <w:sz w:val="24"/>
          <w:szCs w:val="24"/>
          <w:lang w:val="mk-MK"/>
        </w:rPr>
        <w:t>Б</w:t>
      </w:r>
      <w:r w:rsidRPr="00B80A89">
        <w:rPr>
          <w:rFonts w:ascii="Times New Roman" w:hAnsi="Times New Roman" w:cs="Times New Roman"/>
          <w:color w:val="000000"/>
          <w:sz w:val="24"/>
          <w:szCs w:val="24"/>
          <w:lang w:val="mk-MK"/>
        </w:rPr>
        <w:t xml:space="preserve">.141 </w:t>
      </w:r>
      <w:r w:rsidRPr="00B80A89">
        <w:rPr>
          <w:rFonts w:ascii="Times New Roman" w:hAnsi="Times New Roman" w:cs="Times New Roman"/>
          <w:color w:val="000000"/>
          <w:sz w:val="24"/>
          <w:szCs w:val="24"/>
          <w:lang w:val="mk-MK"/>
        </w:rPr>
        <w:tab/>
      </w:r>
      <w:r w:rsidRPr="00B80A89">
        <w:rPr>
          <w:rFonts w:ascii="Times New Roman" w:hAnsi="Times New Roman" w:cs="Times New Roman"/>
          <w:b/>
          <w:bCs/>
          <w:color w:val="000000"/>
          <w:sz w:val="24"/>
          <w:szCs w:val="24"/>
          <w:lang w:val="mk-MK"/>
        </w:rPr>
        <w:t>Почетна надзор</w:t>
      </w:r>
      <w:r w:rsidR="00EF4954">
        <w:rPr>
          <w:rFonts w:ascii="Times New Roman" w:hAnsi="Times New Roman" w:cs="Times New Roman"/>
          <w:b/>
          <w:bCs/>
          <w:color w:val="000000"/>
          <w:sz w:val="24"/>
          <w:szCs w:val="24"/>
          <w:lang w:val="mk-MK"/>
        </w:rPr>
        <w:t>на истрага</w:t>
      </w:r>
    </w:p>
    <w:p w14:paraId="2A75DE05" w14:textId="77777777" w:rsidR="005E2041" w:rsidRPr="00B80A89" w:rsidRDefault="002B0A88" w:rsidP="002B0A88">
      <w:pPr>
        <w:shd w:val="clear" w:color="auto" w:fill="FFFFFF"/>
        <w:spacing w:before="120" w:after="120"/>
        <w:ind w:left="1701" w:hanging="708"/>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(а)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 xml:space="preserve">По добивањето на изјава од организација која ја декларира </w:t>
      </w:r>
      <w:r w:rsidRPr="00B80A89">
        <w:rPr>
          <w:rFonts w:ascii="Times New Roman" w:hAnsi="Times New Roman" w:cs="Times New Roman"/>
          <w:color w:val="000000"/>
          <w:sz w:val="24"/>
          <w:szCs w:val="24"/>
          <w:lang w:val="mk-MK"/>
        </w:rPr>
        <w:lastRenderedPageBreak/>
        <w:t xml:space="preserve">нивната </w:t>
      </w:r>
      <w:r w:rsidR="000B7774">
        <w:rPr>
          <w:rFonts w:ascii="Times New Roman" w:hAnsi="Times New Roman" w:cs="Times New Roman"/>
          <w:color w:val="000000"/>
          <w:sz w:val="24"/>
          <w:szCs w:val="24"/>
          <w:lang w:val="mk-MK"/>
        </w:rPr>
        <w:t>производствена</w:t>
      </w:r>
      <w:r w:rsidRPr="00B80A89">
        <w:rPr>
          <w:rFonts w:ascii="Times New Roman" w:hAnsi="Times New Roman" w:cs="Times New Roman"/>
          <w:color w:val="000000"/>
          <w:sz w:val="24"/>
          <w:szCs w:val="24"/>
          <w:lang w:val="mk-MK"/>
        </w:rPr>
        <w:t xml:space="preserve"> способност, надлежниот орган потврд</w:t>
      </w:r>
      <w:r w:rsidR="00CC7361">
        <w:rPr>
          <w:rFonts w:ascii="Times New Roman" w:hAnsi="Times New Roman" w:cs="Times New Roman"/>
          <w:color w:val="000000"/>
          <w:sz w:val="24"/>
          <w:szCs w:val="24"/>
          <w:lang w:val="mk-MK"/>
        </w:rPr>
        <w:t xml:space="preserve">ува </w:t>
      </w:r>
      <w:r w:rsidRPr="00B80A89">
        <w:rPr>
          <w:rFonts w:ascii="Times New Roman" w:hAnsi="Times New Roman" w:cs="Times New Roman"/>
          <w:color w:val="000000"/>
          <w:sz w:val="24"/>
          <w:szCs w:val="24"/>
          <w:lang w:val="mk-MK"/>
        </w:rPr>
        <w:t>дека:</w:t>
      </w:r>
    </w:p>
    <w:p w14:paraId="06D3401C" w14:textId="376B35BE" w:rsidR="005E2041" w:rsidRPr="00B80A89" w:rsidRDefault="002B0A88" w:rsidP="00153B4C">
      <w:pPr>
        <w:shd w:val="clear" w:color="auto" w:fill="FFFFFF"/>
        <w:spacing w:before="120" w:after="120"/>
        <w:ind w:left="1985" w:hanging="284"/>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1. </w:t>
      </w:r>
      <w:r w:rsidR="00727C26">
        <w:rPr>
          <w:rFonts w:ascii="Times New Roman" w:hAnsi="Times New Roman" w:cs="Times New Roman"/>
          <w:color w:val="000000"/>
          <w:sz w:val="24"/>
          <w:szCs w:val="24"/>
          <w:lang w:val="mk-MK"/>
        </w:rPr>
        <w:t>подносителот на изјавата</w:t>
      </w:r>
      <w:r w:rsidR="00727C26"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 xml:space="preserve">има право да ја </w:t>
      </w:r>
      <w:r w:rsidR="00153B4C">
        <w:rPr>
          <w:rFonts w:ascii="Times New Roman" w:hAnsi="Times New Roman" w:cs="Times New Roman"/>
          <w:color w:val="000000"/>
          <w:sz w:val="24"/>
          <w:szCs w:val="24"/>
          <w:lang w:val="mk-MK"/>
        </w:rPr>
        <w:t>декларира</w:t>
      </w:r>
      <w:r w:rsidR="00153B4C"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 xml:space="preserve">својата </w:t>
      </w:r>
      <w:r w:rsidR="000B7774">
        <w:rPr>
          <w:rFonts w:ascii="Times New Roman" w:hAnsi="Times New Roman" w:cs="Times New Roman"/>
          <w:color w:val="000000"/>
          <w:sz w:val="24"/>
          <w:szCs w:val="24"/>
          <w:lang w:val="mk-MK"/>
        </w:rPr>
        <w:t>производствена</w:t>
      </w:r>
      <w:r w:rsidRPr="00B80A89">
        <w:rPr>
          <w:rFonts w:ascii="Times New Roman" w:hAnsi="Times New Roman" w:cs="Times New Roman"/>
          <w:color w:val="000000"/>
          <w:sz w:val="24"/>
          <w:szCs w:val="24"/>
          <w:lang w:val="mk-MK"/>
        </w:rPr>
        <w:t xml:space="preserve"> способност во согласност со точка </w:t>
      </w:r>
      <w:r w:rsidR="00754D50" w:rsidRPr="00B80A89">
        <w:rPr>
          <w:rFonts w:ascii="Times New Roman" w:hAnsi="Times New Roman" w:cs="Times New Roman"/>
          <w:color w:val="000000"/>
          <w:sz w:val="24"/>
          <w:szCs w:val="24"/>
          <w:lang w:val="mk-MK"/>
        </w:rPr>
        <w:t>21L</w:t>
      </w:r>
      <w:r w:rsidRPr="00B80A89">
        <w:rPr>
          <w:rFonts w:ascii="Times New Roman" w:hAnsi="Times New Roman" w:cs="Times New Roman"/>
          <w:color w:val="000000"/>
          <w:sz w:val="24"/>
          <w:szCs w:val="24"/>
          <w:lang w:val="mk-MK"/>
        </w:rPr>
        <w:t>.А.122;</w:t>
      </w:r>
    </w:p>
    <w:p w14:paraId="714F20ED" w14:textId="77777777" w:rsidR="005E2041" w:rsidRPr="00B80A89" w:rsidRDefault="002B0A88" w:rsidP="00153B4C">
      <w:pPr>
        <w:shd w:val="clear" w:color="auto" w:fill="FFFFFF"/>
        <w:spacing w:before="120" w:after="120"/>
        <w:ind w:left="1985" w:hanging="284"/>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2. </w:t>
      </w:r>
      <w:r w:rsidR="003213E4">
        <w:rPr>
          <w:rFonts w:ascii="Times New Roman" w:hAnsi="Times New Roman" w:cs="Times New Roman"/>
          <w:color w:val="000000"/>
          <w:sz w:val="24"/>
          <w:szCs w:val="24"/>
          <w:lang w:val="mk-MK"/>
        </w:rPr>
        <w:t>изјавата</w:t>
      </w:r>
      <w:r w:rsidRPr="00B80A89">
        <w:rPr>
          <w:rFonts w:ascii="Times New Roman" w:hAnsi="Times New Roman" w:cs="Times New Roman"/>
          <w:color w:val="000000"/>
          <w:sz w:val="24"/>
          <w:szCs w:val="24"/>
          <w:lang w:val="mk-MK"/>
        </w:rPr>
        <w:t xml:space="preserve"> ги содржи сите информации наведени во точка (в) од точка 21L.A.123; и</w:t>
      </w:r>
    </w:p>
    <w:p w14:paraId="03AF0B21" w14:textId="26F987CD" w:rsidR="005E2041" w:rsidRPr="00B80A89" w:rsidRDefault="002B0A88" w:rsidP="00153B4C">
      <w:pPr>
        <w:shd w:val="clear" w:color="auto" w:fill="FFFFFF"/>
        <w:spacing w:before="120" w:after="120"/>
        <w:ind w:left="1985" w:hanging="284"/>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3. </w:t>
      </w:r>
      <w:r w:rsidR="00F63210" w:rsidRPr="00B80A89">
        <w:rPr>
          <w:rFonts w:ascii="Times New Roman" w:hAnsi="Times New Roman" w:cs="Times New Roman"/>
          <w:color w:val="000000"/>
          <w:sz w:val="24"/>
          <w:szCs w:val="24"/>
          <w:lang w:val="mk-MK"/>
        </w:rPr>
        <w:tab/>
      </w:r>
      <w:r w:rsidR="003213E4">
        <w:rPr>
          <w:rFonts w:ascii="Times New Roman" w:hAnsi="Times New Roman" w:cs="Times New Roman"/>
          <w:color w:val="000000"/>
          <w:sz w:val="24"/>
          <w:szCs w:val="24"/>
          <w:lang w:val="mk-MK"/>
        </w:rPr>
        <w:t>изјавата</w:t>
      </w:r>
      <w:r w:rsidR="003213E4"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 xml:space="preserve">не содржи информации што укажуваат на неусогласеност со барањата од Поддел </w:t>
      </w:r>
      <w:r w:rsidR="003213E4">
        <w:rPr>
          <w:rFonts w:ascii="Times New Roman" w:hAnsi="Times New Roman" w:cs="Times New Roman"/>
          <w:color w:val="000000"/>
          <w:sz w:val="24"/>
          <w:szCs w:val="24"/>
          <w:lang w:val="mk-MK"/>
        </w:rPr>
        <w:t>Е</w:t>
      </w:r>
      <w:r w:rsidRPr="00B80A89">
        <w:rPr>
          <w:rFonts w:ascii="Times New Roman" w:hAnsi="Times New Roman" w:cs="Times New Roman"/>
          <w:color w:val="000000"/>
          <w:sz w:val="24"/>
          <w:szCs w:val="24"/>
          <w:lang w:val="mk-MK"/>
        </w:rPr>
        <w:t xml:space="preserve"> од </w:t>
      </w:r>
      <w:r w:rsidR="00153B4C">
        <w:rPr>
          <w:rFonts w:ascii="Times New Roman" w:hAnsi="Times New Roman" w:cs="Times New Roman"/>
          <w:color w:val="000000"/>
          <w:sz w:val="24"/>
          <w:szCs w:val="24"/>
          <w:lang w:val="mk-MK"/>
        </w:rPr>
        <w:t>Одд</w:t>
      </w:r>
      <w:r w:rsidRPr="00B80A89">
        <w:rPr>
          <w:rFonts w:ascii="Times New Roman" w:hAnsi="Times New Roman" w:cs="Times New Roman"/>
          <w:color w:val="000000"/>
          <w:sz w:val="24"/>
          <w:szCs w:val="24"/>
          <w:lang w:val="mk-MK"/>
        </w:rPr>
        <w:t xml:space="preserve">ел А од </w:t>
      </w:r>
      <w:r w:rsidR="000B666E">
        <w:rPr>
          <w:rFonts w:ascii="Times New Roman" w:hAnsi="Times New Roman" w:cs="Times New Roman"/>
          <w:color w:val="000000"/>
          <w:sz w:val="24"/>
          <w:szCs w:val="24"/>
          <w:lang w:val="mk-MK"/>
        </w:rPr>
        <w:t>овој анекс</w:t>
      </w:r>
      <w:r w:rsidRPr="00B80A89">
        <w:rPr>
          <w:rFonts w:ascii="Times New Roman" w:hAnsi="Times New Roman" w:cs="Times New Roman"/>
          <w:color w:val="000000"/>
          <w:sz w:val="24"/>
          <w:szCs w:val="24"/>
          <w:lang w:val="mk-MK"/>
        </w:rPr>
        <w:t>.</w:t>
      </w:r>
    </w:p>
    <w:p w14:paraId="6D4A9B2C" w14:textId="4DDB8BC7" w:rsidR="005E2041" w:rsidRPr="00B80A89" w:rsidRDefault="002B0A88" w:rsidP="002B0A88">
      <w:pPr>
        <w:shd w:val="clear" w:color="auto" w:fill="FFFFFF"/>
        <w:spacing w:before="120" w:after="120"/>
        <w:ind w:left="1701" w:hanging="708"/>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(б)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Надлежниот орган го потврд</w:t>
      </w:r>
      <w:r w:rsidR="003213E4">
        <w:rPr>
          <w:rFonts w:ascii="Times New Roman" w:hAnsi="Times New Roman" w:cs="Times New Roman"/>
          <w:color w:val="000000"/>
          <w:sz w:val="24"/>
          <w:szCs w:val="24"/>
          <w:lang w:val="mk-MK"/>
        </w:rPr>
        <w:t xml:space="preserve">ува </w:t>
      </w:r>
      <w:r w:rsidRPr="00B80A89">
        <w:rPr>
          <w:rFonts w:ascii="Times New Roman" w:hAnsi="Times New Roman" w:cs="Times New Roman"/>
          <w:color w:val="000000"/>
          <w:sz w:val="24"/>
          <w:szCs w:val="24"/>
          <w:lang w:val="mk-MK"/>
        </w:rPr>
        <w:t xml:space="preserve">приемот на </w:t>
      </w:r>
      <w:r w:rsidR="003213E4">
        <w:rPr>
          <w:rFonts w:ascii="Times New Roman" w:hAnsi="Times New Roman" w:cs="Times New Roman"/>
          <w:color w:val="000000"/>
          <w:sz w:val="24"/>
          <w:szCs w:val="24"/>
          <w:lang w:val="mk-MK"/>
        </w:rPr>
        <w:t>изјав</w:t>
      </w:r>
      <w:r w:rsidRPr="00B80A89">
        <w:rPr>
          <w:rFonts w:ascii="Times New Roman" w:hAnsi="Times New Roman" w:cs="Times New Roman"/>
          <w:color w:val="000000"/>
          <w:sz w:val="24"/>
          <w:szCs w:val="24"/>
          <w:lang w:val="mk-MK"/>
        </w:rPr>
        <w:t xml:space="preserve">ата, вклучително и доделувањето на референтниот број на поединечна декларирана </w:t>
      </w:r>
      <w:r w:rsidR="000B7774">
        <w:rPr>
          <w:rFonts w:ascii="Times New Roman" w:hAnsi="Times New Roman" w:cs="Times New Roman"/>
          <w:color w:val="000000"/>
          <w:sz w:val="24"/>
          <w:szCs w:val="24"/>
          <w:lang w:val="mk-MK"/>
        </w:rPr>
        <w:t>производствена</w:t>
      </w:r>
      <w:r w:rsidRPr="00B80A89">
        <w:rPr>
          <w:rFonts w:ascii="Times New Roman" w:hAnsi="Times New Roman" w:cs="Times New Roman"/>
          <w:color w:val="000000"/>
          <w:sz w:val="24"/>
          <w:szCs w:val="24"/>
          <w:lang w:val="mk-MK"/>
        </w:rPr>
        <w:t xml:space="preserve"> организација на </w:t>
      </w:r>
      <w:r w:rsidR="00727C26">
        <w:rPr>
          <w:rFonts w:ascii="Times New Roman" w:hAnsi="Times New Roman" w:cs="Times New Roman"/>
          <w:color w:val="000000"/>
          <w:sz w:val="24"/>
          <w:szCs w:val="24"/>
          <w:lang w:val="mk-MK"/>
        </w:rPr>
        <w:t>подносителот на изјавата</w:t>
      </w:r>
      <w:r w:rsidRPr="00B80A89">
        <w:rPr>
          <w:rFonts w:ascii="Times New Roman" w:hAnsi="Times New Roman" w:cs="Times New Roman"/>
          <w:color w:val="000000"/>
          <w:sz w:val="24"/>
          <w:szCs w:val="24"/>
          <w:lang w:val="mk-MK"/>
        </w:rPr>
        <w:t>.</w:t>
      </w:r>
    </w:p>
    <w:p w14:paraId="622FCAF0" w14:textId="7A8E35FE" w:rsidR="005E2041" w:rsidRPr="00B80A89" w:rsidRDefault="00754D50" w:rsidP="00F63210">
      <w:pPr>
        <w:shd w:val="clear" w:color="auto" w:fill="FFFFFF"/>
        <w:spacing w:before="120" w:after="120"/>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21L.</w:t>
      </w:r>
      <w:r w:rsidR="0088580D">
        <w:rPr>
          <w:rFonts w:ascii="Times New Roman" w:hAnsi="Times New Roman" w:cs="Times New Roman"/>
          <w:color w:val="000000"/>
          <w:sz w:val="24"/>
          <w:szCs w:val="24"/>
          <w:lang w:val="mk-MK"/>
        </w:rPr>
        <w:t>Б</w:t>
      </w:r>
      <w:r w:rsidRPr="00B80A89">
        <w:rPr>
          <w:rFonts w:ascii="Times New Roman" w:hAnsi="Times New Roman" w:cs="Times New Roman"/>
          <w:color w:val="000000"/>
          <w:sz w:val="24"/>
          <w:szCs w:val="24"/>
          <w:lang w:val="mk-MK"/>
        </w:rPr>
        <w:t>.</w:t>
      </w:r>
      <w:r w:rsidR="002B0A88" w:rsidRPr="00B80A89">
        <w:rPr>
          <w:rFonts w:ascii="Times New Roman" w:hAnsi="Times New Roman" w:cs="Times New Roman"/>
          <w:color w:val="000000"/>
          <w:sz w:val="24"/>
          <w:szCs w:val="24"/>
          <w:lang w:val="mk-MK"/>
        </w:rPr>
        <w:t xml:space="preserve">142 </w:t>
      </w:r>
      <w:r w:rsidR="002B0A88" w:rsidRPr="00B80A89">
        <w:rPr>
          <w:rFonts w:ascii="Times New Roman" w:hAnsi="Times New Roman" w:cs="Times New Roman"/>
          <w:color w:val="000000"/>
          <w:sz w:val="24"/>
          <w:szCs w:val="24"/>
          <w:lang w:val="mk-MK"/>
        </w:rPr>
        <w:tab/>
      </w:r>
      <w:r w:rsidR="002B0A88" w:rsidRPr="00B80A89">
        <w:rPr>
          <w:rFonts w:ascii="Times New Roman" w:hAnsi="Times New Roman" w:cs="Times New Roman"/>
          <w:b/>
          <w:bCs/>
          <w:color w:val="000000"/>
          <w:sz w:val="24"/>
          <w:szCs w:val="24"/>
          <w:lang w:val="mk-MK"/>
        </w:rPr>
        <w:t xml:space="preserve">Регистрација на </w:t>
      </w:r>
      <w:r w:rsidR="003213E4">
        <w:rPr>
          <w:rFonts w:ascii="Times New Roman" w:hAnsi="Times New Roman" w:cs="Times New Roman"/>
          <w:b/>
          <w:bCs/>
          <w:color w:val="000000"/>
          <w:sz w:val="24"/>
          <w:szCs w:val="24"/>
          <w:lang w:val="mk-MK"/>
        </w:rPr>
        <w:t>изјавата</w:t>
      </w:r>
      <w:r w:rsidR="002B0A88" w:rsidRPr="00B80A89">
        <w:rPr>
          <w:rFonts w:ascii="Times New Roman" w:hAnsi="Times New Roman" w:cs="Times New Roman"/>
          <w:b/>
          <w:bCs/>
          <w:color w:val="000000"/>
          <w:sz w:val="24"/>
          <w:szCs w:val="24"/>
          <w:lang w:val="mk-MK"/>
        </w:rPr>
        <w:t xml:space="preserve"> за </w:t>
      </w:r>
      <w:r w:rsidR="000B7774">
        <w:rPr>
          <w:rFonts w:ascii="Times New Roman" w:hAnsi="Times New Roman" w:cs="Times New Roman"/>
          <w:b/>
          <w:bCs/>
          <w:color w:val="000000"/>
          <w:sz w:val="24"/>
          <w:szCs w:val="24"/>
          <w:lang w:val="mk-MK"/>
        </w:rPr>
        <w:t>производствена</w:t>
      </w:r>
      <w:r w:rsidR="002B0A88" w:rsidRPr="00B80A89">
        <w:rPr>
          <w:rFonts w:ascii="Times New Roman" w:hAnsi="Times New Roman" w:cs="Times New Roman"/>
          <w:b/>
          <w:bCs/>
          <w:color w:val="000000"/>
          <w:sz w:val="24"/>
          <w:szCs w:val="24"/>
          <w:lang w:val="mk-MK"/>
        </w:rPr>
        <w:t xml:space="preserve"> способност</w:t>
      </w:r>
    </w:p>
    <w:p w14:paraId="5E893F03" w14:textId="3CBA5646" w:rsidR="005E2041" w:rsidRPr="00B80A89" w:rsidRDefault="002B0A88" w:rsidP="00F63210">
      <w:pPr>
        <w:shd w:val="clear" w:color="auto" w:fill="FFFFFF"/>
        <w:spacing w:before="120" w:after="120"/>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Надлежниот орган ја регистрира </w:t>
      </w:r>
      <w:r w:rsidR="003213E4">
        <w:rPr>
          <w:rFonts w:ascii="Times New Roman" w:hAnsi="Times New Roman" w:cs="Times New Roman"/>
          <w:color w:val="000000"/>
          <w:sz w:val="24"/>
          <w:szCs w:val="24"/>
          <w:lang w:val="mk-MK"/>
        </w:rPr>
        <w:t>изјавата</w:t>
      </w:r>
      <w:r w:rsidRPr="00B80A89">
        <w:rPr>
          <w:rFonts w:ascii="Times New Roman" w:hAnsi="Times New Roman" w:cs="Times New Roman"/>
          <w:color w:val="000000"/>
          <w:sz w:val="24"/>
          <w:szCs w:val="24"/>
          <w:lang w:val="mk-MK"/>
        </w:rPr>
        <w:t xml:space="preserve"> за производствена способност </w:t>
      </w:r>
      <w:r w:rsidR="00727C26">
        <w:rPr>
          <w:rFonts w:ascii="Times New Roman" w:hAnsi="Times New Roman" w:cs="Times New Roman"/>
          <w:color w:val="000000"/>
          <w:sz w:val="24"/>
          <w:szCs w:val="24"/>
          <w:lang w:val="mk-MK"/>
        </w:rPr>
        <w:t>во</w:t>
      </w:r>
      <w:r w:rsidR="00727C26"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соодветна база на податоци, вклучувајќи го и декларираниот обем на работа, под услов:</w:t>
      </w:r>
    </w:p>
    <w:p w14:paraId="52435086" w14:textId="366099DA" w:rsidR="005E2041" w:rsidRPr="00B80A89" w:rsidRDefault="002B0A88" w:rsidP="002B0A88">
      <w:pPr>
        <w:shd w:val="clear" w:color="auto" w:fill="FFFFFF"/>
        <w:spacing w:before="120" w:after="120"/>
        <w:ind w:left="1701"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(а)</w:t>
      </w:r>
      <w:r w:rsidR="00754D50" w:rsidRPr="00B80A89">
        <w:rPr>
          <w:rFonts w:ascii="Times New Roman" w:hAnsi="Times New Roman" w:cs="Times New Roman"/>
          <w:color w:val="000000"/>
          <w:sz w:val="24"/>
          <w:szCs w:val="24"/>
          <w:lang w:val="mk-MK"/>
        </w:rPr>
        <w:tab/>
      </w:r>
      <w:r w:rsidR="00727C26">
        <w:rPr>
          <w:rFonts w:ascii="Times New Roman" w:hAnsi="Times New Roman" w:cs="Times New Roman"/>
          <w:color w:val="000000"/>
          <w:sz w:val="24"/>
          <w:szCs w:val="24"/>
          <w:lang w:val="mk-MK"/>
        </w:rPr>
        <w:t>подносителот на изјавата</w:t>
      </w:r>
      <w:r w:rsidR="00727C26"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 xml:space="preserve">ја </w:t>
      </w:r>
      <w:r w:rsidR="00727C26">
        <w:rPr>
          <w:rFonts w:ascii="Times New Roman" w:hAnsi="Times New Roman" w:cs="Times New Roman"/>
          <w:color w:val="000000"/>
          <w:sz w:val="24"/>
          <w:szCs w:val="24"/>
          <w:lang w:val="mk-MK"/>
        </w:rPr>
        <w:t>декларирал</w:t>
      </w:r>
      <w:r w:rsidR="00727C26"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својата способност во согласност со точка 21L.A.123;</w:t>
      </w:r>
    </w:p>
    <w:p w14:paraId="7B74F6DF" w14:textId="64CC8C54" w:rsidR="005E2041" w:rsidRPr="00B80A89" w:rsidRDefault="002B0A88" w:rsidP="002B0A88">
      <w:pPr>
        <w:shd w:val="clear" w:color="auto" w:fill="FFFFFF"/>
        <w:spacing w:before="120" w:after="120"/>
        <w:ind w:left="1701"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(б)</w:t>
      </w:r>
      <w:r w:rsidR="00754D50" w:rsidRPr="00B80A89">
        <w:rPr>
          <w:rFonts w:ascii="Times New Roman" w:hAnsi="Times New Roman" w:cs="Times New Roman"/>
          <w:color w:val="000000"/>
          <w:sz w:val="24"/>
          <w:szCs w:val="24"/>
          <w:lang w:val="mk-MK"/>
        </w:rPr>
        <w:tab/>
      </w:r>
      <w:r w:rsidR="00727C26">
        <w:rPr>
          <w:rFonts w:ascii="Times New Roman" w:hAnsi="Times New Roman" w:cs="Times New Roman"/>
          <w:color w:val="000000"/>
          <w:sz w:val="24"/>
          <w:szCs w:val="24"/>
          <w:lang w:val="mk-MK"/>
        </w:rPr>
        <w:t>подносителот на изјавата</w:t>
      </w:r>
      <w:r w:rsidR="00727C26"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се обврзал дека ќе бидат преземени обврските во согласност со точка 21L.A.127;</w:t>
      </w:r>
    </w:p>
    <w:p w14:paraId="512FD32E" w14:textId="163069F4" w:rsidR="005E2041" w:rsidRPr="00B80A89" w:rsidRDefault="002B0A88" w:rsidP="002B0A88">
      <w:pPr>
        <w:shd w:val="clear" w:color="auto" w:fill="FFFFFF"/>
        <w:spacing w:before="120" w:after="120"/>
        <w:ind w:left="1701"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(в)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нема нерешени прашања во согласност со точка 21L.</w:t>
      </w:r>
      <w:r w:rsidR="0088580D">
        <w:rPr>
          <w:rFonts w:ascii="Times New Roman" w:hAnsi="Times New Roman" w:cs="Times New Roman"/>
          <w:color w:val="000000"/>
          <w:sz w:val="24"/>
          <w:szCs w:val="24"/>
          <w:lang w:val="mk-MK"/>
        </w:rPr>
        <w:t>Б</w:t>
      </w:r>
      <w:r w:rsidRPr="00B80A89">
        <w:rPr>
          <w:rFonts w:ascii="Times New Roman" w:hAnsi="Times New Roman" w:cs="Times New Roman"/>
          <w:color w:val="000000"/>
          <w:sz w:val="24"/>
          <w:szCs w:val="24"/>
          <w:lang w:val="mk-MK"/>
        </w:rPr>
        <w:t>.141.</w:t>
      </w:r>
    </w:p>
    <w:p w14:paraId="32C56374" w14:textId="5A5D7DA5" w:rsidR="005E2041" w:rsidRPr="00B80A89" w:rsidRDefault="002B0A88" w:rsidP="00F63210">
      <w:pPr>
        <w:shd w:val="clear" w:color="auto" w:fill="FFFFFF"/>
        <w:spacing w:before="120" w:after="120"/>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21L.</w:t>
      </w:r>
      <w:r w:rsidR="0088580D">
        <w:rPr>
          <w:rFonts w:ascii="Times New Roman" w:hAnsi="Times New Roman" w:cs="Times New Roman"/>
          <w:color w:val="000000"/>
          <w:sz w:val="24"/>
          <w:szCs w:val="24"/>
          <w:lang w:val="mk-MK"/>
        </w:rPr>
        <w:t>Б</w:t>
      </w:r>
      <w:r w:rsidRPr="00B80A89">
        <w:rPr>
          <w:rFonts w:ascii="Times New Roman" w:hAnsi="Times New Roman" w:cs="Times New Roman"/>
          <w:color w:val="000000"/>
          <w:sz w:val="24"/>
          <w:szCs w:val="24"/>
          <w:lang w:val="mk-MK"/>
        </w:rPr>
        <w:t xml:space="preserve">.143 </w:t>
      </w:r>
      <w:r w:rsidRPr="00B80A89">
        <w:rPr>
          <w:rFonts w:ascii="Times New Roman" w:hAnsi="Times New Roman" w:cs="Times New Roman"/>
          <w:b/>
          <w:bCs/>
          <w:color w:val="000000"/>
          <w:sz w:val="24"/>
          <w:szCs w:val="24"/>
          <w:lang w:val="mk-MK"/>
        </w:rPr>
        <w:t>Надзор</w:t>
      </w:r>
    </w:p>
    <w:p w14:paraId="59852784" w14:textId="4A869178" w:rsidR="005E2041" w:rsidRPr="00B80A89" w:rsidRDefault="002B0A88" w:rsidP="002B0A88">
      <w:pPr>
        <w:shd w:val="clear" w:color="auto" w:fill="FFFFFF"/>
        <w:spacing w:before="120" w:after="120"/>
        <w:ind w:left="1560" w:hanging="426"/>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(а)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 xml:space="preserve">Надлежниот орган ја надгледува декларираната производствена организација за да ја потврди континуираната усогласеност на декларираната </w:t>
      </w:r>
      <w:r w:rsidR="000B7774">
        <w:rPr>
          <w:rFonts w:ascii="Times New Roman" w:hAnsi="Times New Roman" w:cs="Times New Roman"/>
          <w:color w:val="000000"/>
          <w:sz w:val="24"/>
          <w:szCs w:val="24"/>
          <w:lang w:val="mk-MK"/>
        </w:rPr>
        <w:t>производствена</w:t>
      </w:r>
      <w:r w:rsidRPr="00B80A89">
        <w:rPr>
          <w:rFonts w:ascii="Times New Roman" w:hAnsi="Times New Roman" w:cs="Times New Roman"/>
          <w:color w:val="000000"/>
          <w:sz w:val="24"/>
          <w:szCs w:val="24"/>
          <w:lang w:val="mk-MK"/>
        </w:rPr>
        <w:t xml:space="preserve"> организација со </w:t>
      </w:r>
      <w:r w:rsidR="00727C26">
        <w:rPr>
          <w:rFonts w:ascii="Times New Roman" w:hAnsi="Times New Roman" w:cs="Times New Roman"/>
          <w:color w:val="000000"/>
          <w:sz w:val="24"/>
          <w:szCs w:val="24"/>
          <w:lang w:val="mk-MK"/>
        </w:rPr>
        <w:t>применливите</w:t>
      </w:r>
      <w:r w:rsidR="00727C26"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барања од Дел А и спроведувањето на безбедносните мерки наложени според точките (в) и (г) од точката 21L.</w:t>
      </w:r>
      <w:r w:rsidR="0088580D">
        <w:rPr>
          <w:rFonts w:ascii="Times New Roman" w:hAnsi="Times New Roman" w:cs="Times New Roman"/>
          <w:color w:val="000000"/>
          <w:sz w:val="24"/>
          <w:szCs w:val="24"/>
          <w:lang w:val="mk-MK"/>
        </w:rPr>
        <w:t>Б</w:t>
      </w:r>
      <w:r w:rsidRPr="00B80A89">
        <w:rPr>
          <w:rFonts w:ascii="Times New Roman" w:hAnsi="Times New Roman" w:cs="Times New Roman"/>
          <w:color w:val="000000"/>
          <w:sz w:val="24"/>
          <w:szCs w:val="24"/>
          <w:lang w:val="mk-MK"/>
        </w:rPr>
        <w:t>.15.</w:t>
      </w:r>
    </w:p>
    <w:p w14:paraId="6449CCA4" w14:textId="2E2F5297" w:rsidR="005E2041" w:rsidRPr="00B80A89" w:rsidRDefault="002B0A88" w:rsidP="002B0A88">
      <w:pPr>
        <w:shd w:val="clear" w:color="auto" w:fill="FFFFFF"/>
        <w:spacing w:before="120" w:after="120"/>
        <w:ind w:left="1560" w:hanging="426"/>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(б)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 xml:space="preserve">Надзорот вклучува инспекција </w:t>
      </w:r>
      <w:r w:rsidR="00727C26">
        <w:rPr>
          <w:rFonts w:ascii="Times New Roman" w:hAnsi="Times New Roman" w:cs="Times New Roman"/>
          <w:color w:val="000000"/>
          <w:sz w:val="24"/>
          <w:szCs w:val="24"/>
          <w:lang w:val="mk-MK"/>
        </w:rPr>
        <w:t>на</w:t>
      </w:r>
      <w:r w:rsidRPr="00B80A89">
        <w:rPr>
          <w:rFonts w:ascii="Times New Roman" w:hAnsi="Times New Roman" w:cs="Times New Roman"/>
          <w:color w:val="000000"/>
          <w:sz w:val="24"/>
          <w:szCs w:val="24"/>
          <w:lang w:val="mk-MK"/>
        </w:rPr>
        <w:t xml:space="preserve"> првиот </w:t>
      </w:r>
      <w:r w:rsidR="00727C26">
        <w:rPr>
          <w:rFonts w:ascii="Times New Roman" w:hAnsi="Times New Roman" w:cs="Times New Roman"/>
          <w:color w:val="000000"/>
          <w:sz w:val="24"/>
          <w:szCs w:val="24"/>
          <w:lang w:val="mk-MK"/>
        </w:rPr>
        <w:t>примерок</w:t>
      </w:r>
      <w:r w:rsidRPr="00B80A89">
        <w:rPr>
          <w:rFonts w:ascii="Times New Roman" w:hAnsi="Times New Roman" w:cs="Times New Roman"/>
          <w:color w:val="000000"/>
          <w:sz w:val="24"/>
          <w:szCs w:val="24"/>
          <w:lang w:val="mk-MK"/>
        </w:rPr>
        <w:t xml:space="preserve"> на секој нов </w:t>
      </w:r>
      <w:r w:rsidR="00727C26">
        <w:rPr>
          <w:rFonts w:ascii="Times New Roman" w:hAnsi="Times New Roman" w:cs="Times New Roman"/>
          <w:color w:val="000000"/>
          <w:sz w:val="24"/>
          <w:szCs w:val="24"/>
          <w:lang w:val="mk-MK"/>
        </w:rPr>
        <w:t xml:space="preserve">дизајн на </w:t>
      </w:r>
      <w:r w:rsidR="00754D50" w:rsidRPr="00B80A89">
        <w:rPr>
          <w:rFonts w:ascii="Times New Roman" w:hAnsi="Times New Roman" w:cs="Times New Roman"/>
          <w:color w:val="000000"/>
          <w:sz w:val="24"/>
          <w:szCs w:val="24"/>
          <w:lang w:val="mk-MK"/>
        </w:rPr>
        <w:t>воздухоплов</w:t>
      </w:r>
      <w:r w:rsidRPr="00B80A89">
        <w:rPr>
          <w:rFonts w:ascii="Times New Roman" w:hAnsi="Times New Roman" w:cs="Times New Roman"/>
          <w:color w:val="000000"/>
          <w:sz w:val="24"/>
          <w:szCs w:val="24"/>
          <w:lang w:val="mk-MK"/>
        </w:rPr>
        <w:t xml:space="preserve">, мотор, </w:t>
      </w:r>
      <w:r w:rsidR="00727C26">
        <w:rPr>
          <w:rFonts w:ascii="Times New Roman" w:hAnsi="Times New Roman" w:cs="Times New Roman"/>
          <w:color w:val="000000"/>
          <w:sz w:val="24"/>
          <w:szCs w:val="24"/>
          <w:lang w:val="mk-MK"/>
        </w:rPr>
        <w:t>елиса</w:t>
      </w:r>
      <w:r w:rsidR="00727C26"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 xml:space="preserve">или дел што се произведува за прв пат и, како што е определено со </w:t>
      </w:r>
      <w:r w:rsidR="00E36C06">
        <w:rPr>
          <w:rFonts w:ascii="Times New Roman" w:hAnsi="Times New Roman" w:cs="Times New Roman"/>
          <w:color w:val="000000"/>
          <w:sz w:val="24"/>
          <w:szCs w:val="24"/>
          <w:lang w:val="mk-MK"/>
        </w:rPr>
        <w:t>надзорната програма</w:t>
      </w:r>
      <w:r w:rsidRPr="00B80A89">
        <w:rPr>
          <w:rFonts w:ascii="Times New Roman" w:hAnsi="Times New Roman" w:cs="Times New Roman"/>
          <w:color w:val="000000"/>
          <w:sz w:val="24"/>
          <w:szCs w:val="24"/>
          <w:lang w:val="mk-MK"/>
        </w:rPr>
        <w:t xml:space="preserve"> во согласност со точка 21L.</w:t>
      </w:r>
      <w:r w:rsidR="0088580D">
        <w:rPr>
          <w:rFonts w:ascii="Times New Roman" w:hAnsi="Times New Roman" w:cs="Times New Roman"/>
          <w:color w:val="000000"/>
          <w:sz w:val="24"/>
          <w:szCs w:val="24"/>
          <w:lang w:val="mk-MK"/>
        </w:rPr>
        <w:t>Б</w:t>
      </w:r>
      <w:r w:rsidRPr="00B80A89">
        <w:rPr>
          <w:rFonts w:ascii="Times New Roman" w:hAnsi="Times New Roman" w:cs="Times New Roman"/>
          <w:color w:val="000000"/>
          <w:sz w:val="24"/>
          <w:szCs w:val="24"/>
          <w:lang w:val="mk-MK"/>
        </w:rPr>
        <w:t xml:space="preserve">.144, инспекции на понатамошни произведени </w:t>
      </w:r>
      <w:r w:rsidR="00754D50" w:rsidRPr="00B80A89">
        <w:rPr>
          <w:rFonts w:ascii="Times New Roman" w:hAnsi="Times New Roman" w:cs="Times New Roman"/>
          <w:color w:val="000000"/>
          <w:sz w:val="24"/>
          <w:szCs w:val="24"/>
          <w:lang w:val="mk-MK"/>
        </w:rPr>
        <w:t>воздухоплови</w:t>
      </w:r>
      <w:r w:rsidRPr="00B80A89">
        <w:rPr>
          <w:rFonts w:ascii="Times New Roman" w:hAnsi="Times New Roman" w:cs="Times New Roman"/>
          <w:color w:val="000000"/>
          <w:sz w:val="24"/>
          <w:szCs w:val="24"/>
          <w:lang w:val="mk-MK"/>
        </w:rPr>
        <w:t xml:space="preserve">, мотори, </w:t>
      </w:r>
      <w:r w:rsidR="00727C26">
        <w:rPr>
          <w:rFonts w:ascii="Times New Roman" w:hAnsi="Times New Roman" w:cs="Times New Roman"/>
          <w:color w:val="000000"/>
          <w:sz w:val="24"/>
          <w:szCs w:val="24"/>
          <w:lang w:val="mk-MK"/>
        </w:rPr>
        <w:t>елиси</w:t>
      </w:r>
      <w:r w:rsidR="00727C26"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и делови што ги произведува декларираната производствена организација.</w:t>
      </w:r>
    </w:p>
    <w:p w14:paraId="7E3C99AC" w14:textId="688025D2" w:rsidR="005E2041" w:rsidRPr="00B80A89" w:rsidRDefault="002B0A88" w:rsidP="00F63210">
      <w:pPr>
        <w:shd w:val="clear" w:color="auto" w:fill="FFFFFF"/>
        <w:spacing w:before="120" w:after="120"/>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21L.</w:t>
      </w:r>
      <w:r w:rsidR="0088580D">
        <w:rPr>
          <w:rFonts w:ascii="Times New Roman" w:hAnsi="Times New Roman" w:cs="Times New Roman"/>
          <w:color w:val="000000"/>
          <w:sz w:val="24"/>
          <w:szCs w:val="24"/>
          <w:lang w:val="mk-MK"/>
        </w:rPr>
        <w:t>Б</w:t>
      </w:r>
      <w:r w:rsidRPr="00B80A89">
        <w:rPr>
          <w:rFonts w:ascii="Times New Roman" w:hAnsi="Times New Roman" w:cs="Times New Roman"/>
          <w:color w:val="000000"/>
          <w:sz w:val="24"/>
          <w:szCs w:val="24"/>
          <w:lang w:val="mk-MK"/>
        </w:rPr>
        <w:t xml:space="preserve">.144 </w:t>
      </w:r>
      <w:r w:rsidRPr="00B80A89">
        <w:rPr>
          <w:rFonts w:ascii="Times New Roman" w:hAnsi="Times New Roman" w:cs="Times New Roman"/>
          <w:color w:val="000000"/>
          <w:sz w:val="24"/>
          <w:szCs w:val="24"/>
          <w:lang w:val="mk-MK"/>
        </w:rPr>
        <w:tab/>
      </w:r>
      <w:r w:rsidRPr="00B80A89">
        <w:rPr>
          <w:rFonts w:ascii="Times New Roman" w:hAnsi="Times New Roman" w:cs="Times New Roman"/>
          <w:b/>
          <w:bCs/>
          <w:color w:val="000000"/>
          <w:sz w:val="24"/>
          <w:szCs w:val="24"/>
          <w:lang w:val="mk-MK"/>
        </w:rPr>
        <w:t>Програма за надзор</w:t>
      </w:r>
    </w:p>
    <w:p w14:paraId="75E0637A" w14:textId="56BD7BAD" w:rsidR="005E2041" w:rsidRPr="00B80A89" w:rsidRDefault="002B0A88" w:rsidP="002B0A88">
      <w:pPr>
        <w:shd w:val="clear" w:color="auto" w:fill="FFFFFF"/>
        <w:spacing w:before="120" w:after="120"/>
        <w:ind w:left="1560" w:hanging="426"/>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(а)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Надлежниот орган воспоставува и одржува програма за надзор со цел да се обезбеди усогласеност со точка 21L.</w:t>
      </w:r>
      <w:r w:rsidR="0088580D">
        <w:rPr>
          <w:rFonts w:ascii="Times New Roman" w:hAnsi="Times New Roman" w:cs="Times New Roman"/>
          <w:color w:val="000000"/>
          <w:sz w:val="24"/>
          <w:szCs w:val="24"/>
          <w:lang w:val="mk-MK"/>
        </w:rPr>
        <w:t>Б</w:t>
      </w:r>
      <w:r w:rsidRPr="00B80A89">
        <w:rPr>
          <w:rFonts w:ascii="Times New Roman" w:hAnsi="Times New Roman" w:cs="Times New Roman"/>
          <w:color w:val="000000"/>
          <w:sz w:val="24"/>
          <w:szCs w:val="24"/>
          <w:lang w:val="mk-MK"/>
        </w:rPr>
        <w:t>.143. Оваа програма за надзор ја зем</w:t>
      </w:r>
      <w:r w:rsidR="000B7774">
        <w:rPr>
          <w:rFonts w:ascii="Times New Roman" w:hAnsi="Times New Roman" w:cs="Times New Roman"/>
          <w:color w:val="000000"/>
          <w:sz w:val="24"/>
          <w:szCs w:val="24"/>
          <w:lang w:val="mk-MK"/>
        </w:rPr>
        <w:t xml:space="preserve">а </w:t>
      </w:r>
      <w:r w:rsidRPr="00B80A89">
        <w:rPr>
          <w:rFonts w:ascii="Times New Roman" w:hAnsi="Times New Roman" w:cs="Times New Roman"/>
          <w:color w:val="000000"/>
          <w:sz w:val="24"/>
          <w:szCs w:val="24"/>
          <w:lang w:val="mk-MK"/>
        </w:rPr>
        <w:t xml:space="preserve">предвид специфичната природа на </w:t>
      </w:r>
      <w:r w:rsidRPr="00B80A89">
        <w:rPr>
          <w:rFonts w:ascii="Times New Roman" w:hAnsi="Times New Roman" w:cs="Times New Roman"/>
          <w:color w:val="000000"/>
          <w:sz w:val="24"/>
          <w:szCs w:val="24"/>
          <w:lang w:val="mk-MK"/>
        </w:rPr>
        <w:lastRenderedPageBreak/>
        <w:t>организацијата, сложеноста на нејзините активности и резултатите од минатите активности за сертификација и/или надзор, и се заснова на проценка на поврзаните ризици. Во рамките на секој циклус на планирање на надзорот, т</w:t>
      </w:r>
      <w:r w:rsidR="00FA4A06">
        <w:rPr>
          <w:rFonts w:ascii="Times New Roman" w:hAnsi="Times New Roman" w:cs="Times New Roman"/>
          <w:color w:val="000000"/>
          <w:sz w:val="24"/>
          <w:szCs w:val="24"/>
          <w:lang w:val="mk-MK"/>
        </w:rPr>
        <w:t>аа</w:t>
      </w:r>
      <w:r w:rsidRPr="00B80A89">
        <w:rPr>
          <w:rFonts w:ascii="Times New Roman" w:hAnsi="Times New Roman" w:cs="Times New Roman"/>
          <w:color w:val="000000"/>
          <w:sz w:val="24"/>
          <w:szCs w:val="24"/>
          <w:lang w:val="mk-MK"/>
        </w:rPr>
        <w:t xml:space="preserve"> вклучува:</w:t>
      </w:r>
    </w:p>
    <w:p w14:paraId="3C55333C" w14:textId="77777777" w:rsidR="005E2041" w:rsidRPr="00B80A89" w:rsidRDefault="002B0A88" w:rsidP="002B0A88">
      <w:pPr>
        <w:shd w:val="clear" w:color="auto" w:fill="FFFFFF"/>
        <w:spacing w:before="120" w:after="120"/>
        <w:ind w:left="1560" w:hanging="426"/>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1.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проценки, ревизии и инспекции, вклучувајќи како што е соодветно:</w:t>
      </w:r>
    </w:p>
    <w:p w14:paraId="2B9B5EA3" w14:textId="77777777" w:rsidR="005E2041" w:rsidRPr="00B80A89" w:rsidRDefault="002B0A88" w:rsidP="002B0A88">
      <w:pPr>
        <w:shd w:val="clear" w:color="auto" w:fill="FFFFFF"/>
        <w:spacing w:before="120" w:after="120"/>
        <w:ind w:left="1560" w:hanging="426"/>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w:t>
      </w:r>
      <w:r w:rsidR="00754D50" w:rsidRPr="00B80A89">
        <w:rPr>
          <w:rFonts w:ascii="Times New Roman" w:hAnsi="Times New Roman" w:cs="Times New Roman"/>
          <w:color w:val="000000"/>
          <w:sz w:val="24"/>
          <w:szCs w:val="24"/>
          <w:lang w:val="mk-MK"/>
        </w:rPr>
        <w:t>i</w:t>
      </w:r>
      <w:r w:rsidRPr="00B80A89">
        <w:rPr>
          <w:rFonts w:ascii="Times New Roman" w:hAnsi="Times New Roman" w:cs="Times New Roman"/>
          <w:color w:val="000000"/>
          <w:sz w:val="24"/>
          <w:szCs w:val="24"/>
          <w:lang w:val="mk-MK"/>
        </w:rPr>
        <w:t>)</w:t>
      </w:r>
      <w:r w:rsidR="00754D5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проценки на системот за управување и ревизии на процесите;</w:t>
      </w:r>
    </w:p>
    <w:p w14:paraId="028A64E4" w14:textId="77777777" w:rsidR="005E2041" w:rsidRPr="00B80A89" w:rsidRDefault="002B0A88" w:rsidP="002B0A88">
      <w:pPr>
        <w:shd w:val="clear" w:color="auto" w:fill="FFFFFF"/>
        <w:spacing w:before="120" w:after="120"/>
        <w:ind w:left="1560" w:hanging="426"/>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(ii)</w:t>
      </w:r>
      <w:r w:rsidR="00754D5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ревизии на производи на релевантен примерок на производи и делови кои се под опфат на организацијата;</w:t>
      </w:r>
    </w:p>
    <w:p w14:paraId="124D31DB" w14:textId="77777777" w:rsidR="005E2041" w:rsidRPr="00B80A89" w:rsidRDefault="002B0A88" w:rsidP="002B0A88">
      <w:pPr>
        <w:shd w:val="clear" w:color="auto" w:fill="FFFFFF"/>
        <w:spacing w:before="120" w:after="120"/>
        <w:ind w:left="1560" w:hanging="426"/>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(iii)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земање мостри од извршената работа; и</w:t>
      </w:r>
    </w:p>
    <w:p w14:paraId="367E6CC9" w14:textId="77777777" w:rsidR="005E2041" w:rsidRPr="00B80A89" w:rsidRDefault="002B0A88" w:rsidP="002B0A88">
      <w:pPr>
        <w:shd w:val="clear" w:color="auto" w:fill="FFFFFF"/>
        <w:spacing w:before="120" w:after="120"/>
        <w:ind w:left="1560" w:hanging="426"/>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(iv)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ненајавени инспекции;</w:t>
      </w:r>
    </w:p>
    <w:p w14:paraId="2B203DC7" w14:textId="3E3E8F8A" w:rsidR="005E2041" w:rsidRPr="00B80A89" w:rsidRDefault="002B0A88" w:rsidP="002B0A88">
      <w:pPr>
        <w:shd w:val="clear" w:color="auto" w:fill="FFFFFF"/>
        <w:spacing w:before="120" w:after="120"/>
        <w:ind w:left="1560" w:hanging="426"/>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2. состаноци </w:t>
      </w:r>
      <w:r w:rsidR="001E6BB0" w:rsidRPr="00B80A89">
        <w:rPr>
          <w:rFonts w:ascii="Times New Roman" w:hAnsi="Times New Roman" w:cs="Times New Roman"/>
          <w:color w:val="000000"/>
          <w:sz w:val="24"/>
          <w:szCs w:val="24"/>
          <w:lang w:val="mk-MK"/>
        </w:rPr>
        <w:t xml:space="preserve">свикани </w:t>
      </w:r>
      <w:r w:rsidRPr="00B80A89">
        <w:rPr>
          <w:rFonts w:ascii="Times New Roman" w:hAnsi="Times New Roman" w:cs="Times New Roman"/>
          <w:color w:val="000000"/>
          <w:sz w:val="24"/>
          <w:szCs w:val="24"/>
          <w:lang w:val="mk-MK"/>
        </w:rPr>
        <w:t xml:space="preserve">помеѓу одговорниот </w:t>
      </w:r>
      <w:r w:rsidR="001E6BB0">
        <w:rPr>
          <w:rFonts w:ascii="Times New Roman" w:hAnsi="Times New Roman" w:cs="Times New Roman"/>
          <w:color w:val="000000"/>
          <w:sz w:val="24"/>
          <w:szCs w:val="24"/>
          <w:lang w:val="mk-MK"/>
        </w:rPr>
        <w:t>управител</w:t>
      </w:r>
      <w:r w:rsidRPr="00B80A89">
        <w:rPr>
          <w:rFonts w:ascii="Times New Roman" w:hAnsi="Times New Roman" w:cs="Times New Roman"/>
          <w:color w:val="000000"/>
          <w:sz w:val="24"/>
          <w:szCs w:val="24"/>
          <w:lang w:val="mk-MK"/>
        </w:rPr>
        <w:t xml:space="preserve"> и надлежниот орган за да се осигур</w:t>
      </w:r>
      <w:r w:rsidR="00AD6EF0" w:rsidRPr="00B80A89">
        <w:rPr>
          <w:rFonts w:ascii="Times New Roman" w:hAnsi="Times New Roman" w:cs="Times New Roman"/>
          <w:color w:val="000000"/>
          <w:sz w:val="24"/>
          <w:szCs w:val="24"/>
          <w:lang w:val="mk-MK"/>
        </w:rPr>
        <w:t>и</w:t>
      </w:r>
      <w:r w:rsidRPr="00B80A89">
        <w:rPr>
          <w:rFonts w:ascii="Times New Roman" w:hAnsi="Times New Roman" w:cs="Times New Roman"/>
          <w:color w:val="000000"/>
          <w:sz w:val="24"/>
          <w:szCs w:val="24"/>
          <w:lang w:val="mk-MK"/>
        </w:rPr>
        <w:t xml:space="preserve"> дека и </w:t>
      </w:r>
      <w:r w:rsidR="004450A8">
        <w:rPr>
          <w:rFonts w:ascii="Times New Roman" w:hAnsi="Times New Roman" w:cs="Times New Roman"/>
          <w:color w:val="000000"/>
          <w:sz w:val="24"/>
          <w:szCs w:val="24"/>
          <w:lang w:val="mk-MK"/>
        </w:rPr>
        <w:t>двете страни</w:t>
      </w:r>
      <w:r w:rsidR="004450A8" w:rsidRPr="00B80A89">
        <w:rPr>
          <w:rFonts w:ascii="Times New Roman" w:hAnsi="Times New Roman" w:cs="Times New Roman"/>
          <w:color w:val="000000"/>
          <w:sz w:val="24"/>
          <w:szCs w:val="24"/>
          <w:lang w:val="mk-MK"/>
        </w:rPr>
        <w:t xml:space="preserve"> </w:t>
      </w:r>
      <w:r w:rsidR="001E6BB0">
        <w:rPr>
          <w:rFonts w:ascii="Times New Roman" w:hAnsi="Times New Roman" w:cs="Times New Roman"/>
          <w:color w:val="000000"/>
          <w:sz w:val="24"/>
          <w:szCs w:val="24"/>
          <w:lang w:val="mk-MK"/>
        </w:rPr>
        <w:t>се</w:t>
      </w:r>
      <w:r w:rsidRPr="00B80A89">
        <w:rPr>
          <w:rFonts w:ascii="Times New Roman" w:hAnsi="Times New Roman" w:cs="Times New Roman"/>
          <w:color w:val="000000"/>
          <w:sz w:val="24"/>
          <w:szCs w:val="24"/>
          <w:lang w:val="mk-MK"/>
        </w:rPr>
        <w:t xml:space="preserve"> информирани за какви било значајни прашања.</w:t>
      </w:r>
    </w:p>
    <w:p w14:paraId="0EEEBE35" w14:textId="0B3F1DFF" w:rsidR="005E2041" w:rsidRPr="00B80A89" w:rsidRDefault="002B0A88" w:rsidP="002B0A88">
      <w:pPr>
        <w:shd w:val="clear" w:color="auto" w:fill="FFFFFF"/>
        <w:spacing w:before="120" w:after="120"/>
        <w:ind w:left="1560" w:hanging="426"/>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(б) </w:t>
      </w:r>
      <w:r w:rsidR="00F63210" w:rsidRPr="00B80A89">
        <w:rPr>
          <w:rFonts w:ascii="Times New Roman" w:hAnsi="Times New Roman" w:cs="Times New Roman"/>
          <w:color w:val="000000"/>
          <w:sz w:val="24"/>
          <w:szCs w:val="24"/>
          <w:lang w:val="mk-MK"/>
        </w:rPr>
        <w:tab/>
      </w:r>
      <w:r w:rsidR="00CD7FDD">
        <w:rPr>
          <w:rFonts w:ascii="Times New Roman" w:hAnsi="Times New Roman" w:cs="Times New Roman"/>
          <w:color w:val="000000"/>
          <w:sz w:val="24"/>
          <w:szCs w:val="24"/>
          <w:lang w:val="mk-MK"/>
        </w:rPr>
        <w:t>Надзорната програма</w:t>
      </w:r>
      <w:r w:rsidRPr="00B80A89">
        <w:rPr>
          <w:rFonts w:ascii="Times New Roman" w:hAnsi="Times New Roman" w:cs="Times New Roman"/>
          <w:color w:val="000000"/>
          <w:sz w:val="24"/>
          <w:szCs w:val="24"/>
          <w:lang w:val="mk-MK"/>
        </w:rPr>
        <w:t xml:space="preserve"> вклучува евиденција за датумите кога треба да се </w:t>
      </w:r>
      <w:r w:rsidR="0058255C">
        <w:rPr>
          <w:rFonts w:ascii="Times New Roman" w:hAnsi="Times New Roman" w:cs="Times New Roman"/>
          <w:color w:val="000000"/>
          <w:sz w:val="24"/>
          <w:szCs w:val="24"/>
          <w:lang w:val="mk-MK"/>
        </w:rPr>
        <w:t>направат</w:t>
      </w:r>
      <w:r w:rsidR="0058255C"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 xml:space="preserve">проценките, ревизиите, инспекциите и состаноците, и кога </w:t>
      </w:r>
      <w:r w:rsidR="0058255C">
        <w:rPr>
          <w:rFonts w:ascii="Times New Roman" w:hAnsi="Times New Roman" w:cs="Times New Roman"/>
          <w:color w:val="000000"/>
          <w:sz w:val="24"/>
          <w:szCs w:val="24"/>
          <w:lang w:val="mk-MK"/>
        </w:rPr>
        <w:t>биле</w:t>
      </w:r>
      <w:r w:rsidRPr="00B80A89">
        <w:rPr>
          <w:rFonts w:ascii="Times New Roman" w:hAnsi="Times New Roman" w:cs="Times New Roman"/>
          <w:color w:val="000000"/>
          <w:sz w:val="24"/>
          <w:szCs w:val="24"/>
          <w:lang w:val="mk-MK"/>
        </w:rPr>
        <w:t xml:space="preserve"> извршени проценките, ревизиите, инспекциите и состаноците.</w:t>
      </w:r>
    </w:p>
    <w:p w14:paraId="7803B298" w14:textId="77777777" w:rsidR="005E2041" w:rsidRPr="00B80A89" w:rsidRDefault="002B0A88" w:rsidP="002B0A88">
      <w:pPr>
        <w:shd w:val="clear" w:color="auto" w:fill="FFFFFF"/>
        <w:spacing w:before="120" w:after="120"/>
        <w:ind w:left="1560" w:hanging="426"/>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(в)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Се применува циклус на планирање на надзор кој не надминува 24 месеци.</w:t>
      </w:r>
    </w:p>
    <w:p w14:paraId="40E76C07" w14:textId="77777777" w:rsidR="005E2041" w:rsidRPr="00B80A89" w:rsidRDefault="002B0A88" w:rsidP="002B0A88">
      <w:pPr>
        <w:shd w:val="clear" w:color="auto" w:fill="FFFFFF"/>
        <w:spacing w:before="120" w:after="120"/>
        <w:ind w:left="1560" w:hanging="426"/>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(г)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И покрај точката (в), циклусот на планирање на надзорот може да се продолжи на 36 месеци доколку надлежниот орган утврди дека во текот на претходните 24 месеци:</w:t>
      </w:r>
    </w:p>
    <w:p w14:paraId="0928174C" w14:textId="0F6E7D32" w:rsidR="005E2041" w:rsidRPr="00B80A89" w:rsidRDefault="002B0A88" w:rsidP="002B0A88">
      <w:pPr>
        <w:shd w:val="clear" w:color="auto" w:fill="FFFFFF"/>
        <w:spacing w:before="120" w:after="120"/>
        <w:ind w:left="1560" w:hanging="426"/>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1.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организацијата покаж</w:t>
      </w:r>
      <w:r w:rsidR="003708BF">
        <w:rPr>
          <w:rFonts w:ascii="Times New Roman" w:hAnsi="Times New Roman" w:cs="Times New Roman"/>
          <w:color w:val="000000"/>
          <w:sz w:val="24"/>
          <w:szCs w:val="24"/>
          <w:lang w:val="mk-MK"/>
        </w:rPr>
        <w:t>ува</w:t>
      </w:r>
      <w:r w:rsidRPr="00B80A89">
        <w:rPr>
          <w:rFonts w:ascii="Times New Roman" w:hAnsi="Times New Roman" w:cs="Times New Roman"/>
          <w:color w:val="000000"/>
          <w:sz w:val="24"/>
          <w:szCs w:val="24"/>
          <w:lang w:val="mk-MK"/>
        </w:rPr>
        <w:t xml:space="preserve"> дека може </w:t>
      </w:r>
      <w:r w:rsidR="0058255C">
        <w:rPr>
          <w:rFonts w:ascii="Times New Roman" w:hAnsi="Times New Roman" w:cs="Times New Roman"/>
          <w:color w:val="000000"/>
          <w:sz w:val="24"/>
          <w:szCs w:val="24"/>
          <w:lang w:val="mk-MK"/>
        </w:rPr>
        <w:t>ефективно</w:t>
      </w:r>
      <w:r w:rsidR="0058255C"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да ги идентификува опасностите за безбедноста на воздухопловството и да управува со поврзаните ризици;</w:t>
      </w:r>
    </w:p>
    <w:p w14:paraId="62126E69" w14:textId="77777777" w:rsidR="005E2041" w:rsidRPr="00B80A89" w:rsidRDefault="002B0A88" w:rsidP="002B0A88">
      <w:pPr>
        <w:shd w:val="clear" w:color="auto" w:fill="FFFFFF"/>
        <w:spacing w:before="120" w:after="120"/>
        <w:ind w:left="1560" w:hanging="426"/>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2.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организацијата континуирано покажува усогласеност со точка 21L.A.128 и дека има целосна контрола врз сите промени во системот за управување со производството;</w:t>
      </w:r>
    </w:p>
    <w:p w14:paraId="7822ADFF" w14:textId="77777777" w:rsidR="005E2041" w:rsidRPr="00B80A89" w:rsidRDefault="002B0A88" w:rsidP="002B0A88">
      <w:pPr>
        <w:shd w:val="clear" w:color="auto" w:fill="FFFFFF"/>
        <w:spacing w:before="120" w:after="120"/>
        <w:ind w:left="1560" w:hanging="426"/>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3.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не се издадени наоди од ниво 1;</w:t>
      </w:r>
    </w:p>
    <w:p w14:paraId="657A1981" w14:textId="1CC58FD1" w:rsidR="005E2041" w:rsidRPr="00B80A89" w:rsidRDefault="002B0A88" w:rsidP="002B0A88">
      <w:pPr>
        <w:shd w:val="clear" w:color="auto" w:fill="FFFFFF"/>
        <w:spacing w:before="120" w:after="120"/>
        <w:ind w:left="1560" w:hanging="426"/>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4.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 xml:space="preserve">сите корективни </w:t>
      </w:r>
      <w:r w:rsidR="000F5894" w:rsidRPr="00B80A89">
        <w:rPr>
          <w:rFonts w:ascii="Times New Roman" w:hAnsi="Times New Roman" w:cs="Times New Roman"/>
          <w:color w:val="000000"/>
          <w:sz w:val="24"/>
          <w:szCs w:val="24"/>
          <w:lang w:val="mk-MK"/>
        </w:rPr>
        <w:t>мерки</w:t>
      </w:r>
      <w:r w:rsidRPr="00B80A89">
        <w:rPr>
          <w:rFonts w:ascii="Times New Roman" w:hAnsi="Times New Roman" w:cs="Times New Roman"/>
          <w:color w:val="000000"/>
          <w:sz w:val="24"/>
          <w:szCs w:val="24"/>
          <w:lang w:val="mk-MK"/>
        </w:rPr>
        <w:t xml:space="preserve"> се спроведени во временскиот период што б</w:t>
      </w:r>
      <w:r w:rsidR="003708BF">
        <w:rPr>
          <w:rFonts w:ascii="Times New Roman" w:hAnsi="Times New Roman" w:cs="Times New Roman"/>
          <w:color w:val="000000"/>
          <w:sz w:val="24"/>
          <w:szCs w:val="24"/>
          <w:lang w:val="mk-MK"/>
        </w:rPr>
        <w:t>ил</w:t>
      </w:r>
      <w:r w:rsidRPr="00B80A89">
        <w:rPr>
          <w:rFonts w:ascii="Times New Roman" w:hAnsi="Times New Roman" w:cs="Times New Roman"/>
          <w:color w:val="000000"/>
          <w:sz w:val="24"/>
          <w:szCs w:val="24"/>
          <w:lang w:val="mk-MK"/>
        </w:rPr>
        <w:t xml:space="preserve"> прифатен или продолжен од страна на надлежниот орган како што е дефинирано во точка 21L.</w:t>
      </w:r>
      <w:r w:rsidR="0088580D">
        <w:rPr>
          <w:rFonts w:ascii="Times New Roman" w:hAnsi="Times New Roman" w:cs="Times New Roman"/>
          <w:color w:val="000000"/>
          <w:sz w:val="24"/>
          <w:szCs w:val="24"/>
          <w:lang w:val="mk-MK"/>
        </w:rPr>
        <w:t>Б</w:t>
      </w:r>
      <w:r w:rsidRPr="00B80A89">
        <w:rPr>
          <w:rFonts w:ascii="Times New Roman" w:hAnsi="Times New Roman" w:cs="Times New Roman"/>
          <w:color w:val="000000"/>
          <w:sz w:val="24"/>
          <w:szCs w:val="24"/>
          <w:lang w:val="mk-MK"/>
        </w:rPr>
        <w:t>.21.</w:t>
      </w:r>
    </w:p>
    <w:p w14:paraId="18314C19" w14:textId="4F721B8A" w:rsidR="005E2041" w:rsidRPr="00B80A89" w:rsidRDefault="002B0A88" w:rsidP="002B0A88">
      <w:pPr>
        <w:shd w:val="clear" w:color="auto" w:fill="FFFFFF"/>
        <w:spacing w:before="120" w:after="120"/>
        <w:ind w:left="1560" w:hanging="426"/>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(д) </w:t>
      </w:r>
      <w:r w:rsidR="00F63210" w:rsidRPr="00B80A89">
        <w:rPr>
          <w:rFonts w:ascii="Times New Roman" w:hAnsi="Times New Roman" w:cs="Times New Roman"/>
          <w:color w:val="000000"/>
          <w:sz w:val="24"/>
          <w:szCs w:val="24"/>
          <w:lang w:val="mk-MK"/>
        </w:rPr>
        <w:tab/>
      </w:r>
      <w:r w:rsidR="0058255C">
        <w:rPr>
          <w:rFonts w:ascii="Times New Roman" w:hAnsi="Times New Roman" w:cs="Times New Roman"/>
          <w:color w:val="000000"/>
          <w:sz w:val="24"/>
          <w:szCs w:val="24"/>
          <w:lang w:val="mk-MK"/>
        </w:rPr>
        <w:t>И покрај точката</w:t>
      </w:r>
      <w:r w:rsidRPr="00B80A89">
        <w:rPr>
          <w:rFonts w:ascii="Times New Roman" w:hAnsi="Times New Roman" w:cs="Times New Roman"/>
          <w:color w:val="000000"/>
          <w:sz w:val="24"/>
          <w:szCs w:val="24"/>
          <w:lang w:val="mk-MK"/>
        </w:rPr>
        <w:t xml:space="preserve"> (в), циклусот на планирање на надзорот може дополнително да се продолжи до максимум 48 месеци доколку, покрај условите </w:t>
      </w:r>
      <w:r w:rsidR="0058255C">
        <w:rPr>
          <w:rFonts w:ascii="Times New Roman" w:hAnsi="Times New Roman" w:cs="Times New Roman"/>
          <w:color w:val="000000"/>
          <w:sz w:val="24"/>
          <w:szCs w:val="24"/>
          <w:lang w:val="mk-MK"/>
        </w:rPr>
        <w:t>дадени</w:t>
      </w:r>
      <w:r w:rsidR="0058255C"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во точката (г), организацијата воспоставила и надлежниот орган одобрил</w:t>
      </w:r>
      <w:r w:rsidR="0058255C">
        <w:rPr>
          <w:rFonts w:ascii="Times New Roman" w:hAnsi="Times New Roman" w:cs="Times New Roman"/>
          <w:color w:val="000000"/>
          <w:sz w:val="24"/>
          <w:szCs w:val="24"/>
          <w:lang w:val="mk-MK"/>
        </w:rPr>
        <w:t>,</w:t>
      </w:r>
      <w:r w:rsidRPr="00B80A89">
        <w:rPr>
          <w:rFonts w:ascii="Times New Roman" w:hAnsi="Times New Roman" w:cs="Times New Roman"/>
          <w:color w:val="000000"/>
          <w:sz w:val="24"/>
          <w:szCs w:val="24"/>
          <w:lang w:val="mk-MK"/>
        </w:rPr>
        <w:t xml:space="preserve"> ефективен континуиран систем за известување до надлежниот орган за </w:t>
      </w:r>
      <w:r w:rsidRPr="00B80A89">
        <w:rPr>
          <w:rFonts w:ascii="Times New Roman" w:hAnsi="Times New Roman" w:cs="Times New Roman"/>
          <w:color w:val="000000"/>
          <w:sz w:val="24"/>
          <w:szCs w:val="24"/>
          <w:lang w:val="mk-MK"/>
        </w:rPr>
        <w:lastRenderedPageBreak/>
        <w:t xml:space="preserve">безбедносните </w:t>
      </w:r>
      <w:r w:rsidR="003708BF" w:rsidRPr="00B80A89">
        <w:rPr>
          <w:rFonts w:ascii="Times New Roman" w:hAnsi="Times New Roman" w:cs="Times New Roman"/>
          <w:color w:val="000000"/>
          <w:sz w:val="24"/>
          <w:szCs w:val="24"/>
          <w:lang w:val="mk-MK"/>
        </w:rPr>
        <w:t xml:space="preserve">перформанси </w:t>
      </w:r>
      <w:r w:rsidRPr="00B80A89">
        <w:rPr>
          <w:rFonts w:ascii="Times New Roman" w:hAnsi="Times New Roman" w:cs="Times New Roman"/>
          <w:color w:val="000000"/>
          <w:sz w:val="24"/>
          <w:szCs w:val="24"/>
          <w:lang w:val="mk-MK"/>
        </w:rPr>
        <w:t xml:space="preserve">и </w:t>
      </w:r>
      <w:r w:rsidR="0058255C">
        <w:rPr>
          <w:rFonts w:ascii="Times New Roman" w:hAnsi="Times New Roman" w:cs="Times New Roman"/>
          <w:color w:val="000000"/>
          <w:sz w:val="24"/>
          <w:szCs w:val="24"/>
          <w:lang w:val="mk-MK"/>
        </w:rPr>
        <w:t>регулаторната усогласеност</w:t>
      </w:r>
      <w:r w:rsidRPr="00B80A89">
        <w:rPr>
          <w:rFonts w:ascii="Times New Roman" w:hAnsi="Times New Roman" w:cs="Times New Roman"/>
          <w:color w:val="000000"/>
          <w:sz w:val="24"/>
          <w:szCs w:val="24"/>
          <w:lang w:val="mk-MK"/>
        </w:rPr>
        <w:t xml:space="preserve"> на самата организација.</w:t>
      </w:r>
    </w:p>
    <w:p w14:paraId="36411394" w14:textId="77777777" w:rsidR="005E2041" w:rsidRPr="00B80A89" w:rsidRDefault="002B0A88" w:rsidP="002B0A88">
      <w:pPr>
        <w:shd w:val="clear" w:color="auto" w:fill="FFFFFF"/>
        <w:spacing w:before="120" w:after="120"/>
        <w:ind w:left="1560" w:hanging="426"/>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(ѓ)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Циклусот на планирање на надзорот може да се намали доколку има докази дека безбедносните перформанси на организацијата се намалени.</w:t>
      </w:r>
    </w:p>
    <w:p w14:paraId="7998ECF4" w14:textId="77777777" w:rsidR="005E2041" w:rsidRPr="00B80A89" w:rsidRDefault="002B0A88" w:rsidP="002B0A88">
      <w:pPr>
        <w:shd w:val="clear" w:color="auto" w:fill="FFFFFF"/>
        <w:spacing w:before="120" w:after="120"/>
        <w:ind w:left="1560" w:hanging="426"/>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(е)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 xml:space="preserve">По завршувањето на секој циклус на планирање на надзорот, надлежниот орган издава извештај за препораки за продолжување на </w:t>
      </w:r>
      <w:r w:rsidR="000F5894" w:rsidRPr="00B80A89">
        <w:rPr>
          <w:rFonts w:ascii="Times New Roman" w:hAnsi="Times New Roman" w:cs="Times New Roman"/>
          <w:color w:val="000000"/>
          <w:sz w:val="24"/>
          <w:szCs w:val="24"/>
          <w:lang w:val="mk-MK"/>
        </w:rPr>
        <w:t>мерките</w:t>
      </w:r>
      <w:r w:rsidRPr="00B80A89">
        <w:rPr>
          <w:rFonts w:ascii="Times New Roman" w:hAnsi="Times New Roman" w:cs="Times New Roman"/>
          <w:color w:val="000000"/>
          <w:sz w:val="24"/>
          <w:szCs w:val="24"/>
          <w:lang w:val="mk-MK"/>
        </w:rPr>
        <w:t xml:space="preserve"> спроведени од декларираната </w:t>
      </w:r>
      <w:r w:rsidR="000B7774">
        <w:rPr>
          <w:rFonts w:ascii="Times New Roman" w:hAnsi="Times New Roman" w:cs="Times New Roman"/>
          <w:color w:val="000000"/>
          <w:sz w:val="24"/>
          <w:szCs w:val="24"/>
          <w:lang w:val="mk-MK"/>
        </w:rPr>
        <w:t>производствена</w:t>
      </w:r>
      <w:r w:rsidRPr="00B80A89">
        <w:rPr>
          <w:rFonts w:ascii="Times New Roman" w:hAnsi="Times New Roman" w:cs="Times New Roman"/>
          <w:color w:val="000000"/>
          <w:sz w:val="24"/>
          <w:szCs w:val="24"/>
          <w:lang w:val="mk-MK"/>
        </w:rPr>
        <w:t xml:space="preserve"> организација врз основа на нејзината </w:t>
      </w:r>
      <w:r w:rsidR="003708BF">
        <w:rPr>
          <w:rFonts w:ascii="Times New Roman" w:hAnsi="Times New Roman" w:cs="Times New Roman"/>
          <w:color w:val="000000"/>
          <w:sz w:val="24"/>
          <w:szCs w:val="24"/>
          <w:lang w:val="mk-MK"/>
        </w:rPr>
        <w:t>изјава</w:t>
      </w:r>
      <w:r w:rsidRPr="00B80A89">
        <w:rPr>
          <w:rFonts w:ascii="Times New Roman" w:hAnsi="Times New Roman" w:cs="Times New Roman"/>
          <w:color w:val="000000"/>
          <w:sz w:val="24"/>
          <w:szCs w:val="24"/>
          <w:lang w:val="mk-MK"/>
        </w:rPr>
        <w:t xml:space="preserve"> за производствена способност, како одраз на резултатите од надзорот.</w:t>
      </w:r>
    </w:p>
    <w:p w14:paraId="7AC744D3" w14:textId="679769B4" w:rsidR="005E2041" w:rsidRPr="00B80A89" w:rsidRDefault="00754D50" w:rsidP="00F63210">
      <w:pPr>
        <w:shd w:val="clear" w:color="auto" w:fill="FFFFFF"/>
        <w:spacing w:before="120" w:after="120"/>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21L.</w:t>
      </w:r>
      <w:r w:rsidR="0088580D">
        <w:rPr>
          <w:rFonts w:ascii="Times New Roman" w:hAnsi="Times New Roman" w:cs="Times New Roman"/>
          <w:color w:val="000000"/>
          <w:sz w:val="24"/>
          <w:szCs w:val="24"/>
          <w:lang w:val="mk-MK"/>
        </w:rPr>
        <w:t>Б</w:t>
      </w:r>
      <w:r w:rsidRPr="00B80A89">
        <w:rPr>
          <w:rFonts w:ascii="Times New Roman" w:hAnsi="Times New Roman" w:cs="Times New Roman"/>
          <w:color w:val="000000"/>
          <w:sz w:val="24"/>
          <w:szCs w:val="24"/>
          <w:lang w:val="mk-MK"/>
        </w:rPr>
        <w:t>.</w:t>
      </w:r>
      <w:r w:rsidR="002B0A88" w:rsidRPr="00B80A89">
        <w:rPr>
          <w:rFonts w:ascii="Times New Roman" w:hAnsi="Times New Roman" w:cs="Times New Roman"/>
          <w:color w:val="000000"/>
          <w:sz w:val="24"/>
          <w:szCs w:val="24"/>
          <w:lang w:val="mk-MK"/>
        </w:rPr>
        <w:t xml:space="preserve">145 </w:t>
      </w:r>
      <w:r w:rsidR="002B0A88" w:rsidRPr="00B80A89">
        <w:rPr>
          <w:rFonts w:ascii="Times New Roman" w:hAnsi="Times New Roman" w:cs="Times New Roman"/>
          <w:color w:val="000000"/>
          <w:sz w:val="24"/>
          <w:szCs w:val="24"/>
          <w:lang w:val="mk-MK"/>
        </w:rPr>
        <w:tab/>
      </w:r>
      <w:r w:rsidR="002B0A88" w:rsidRPr="00B80A89">
        <w:rPr>
          <w:rFonts w:ascii="Times New Roman" w:hAnsi="Times New Roman" w:cs="Times New Roman"/>
          <w:b/>
          <w:bCs/>
          <w:color w:val="000000"/>
          <w:sz w:val="24"/>
          <w:szCs w:val="24"/>
          <w:lang w:val="mk-MK"/>
        </w:rPr>
        <w:t>Надзорни активности</w:t>
      </w:r>
    </w:p>
    <w:p w14:paraId="49A839FA" w14:textId="2BD5C928" w:rsidR="005E2041" w:rsidRPr="00B80A89" w:rsidRDefault="002B0A88" w:rsidP="002B0A88">
      <w:pPr>
        <w:shd w:val="clear" w:color="auto" w:fill="FFFFFF"/>
        <w:spacing w:before="120" w:after="120"/>
        <w:ind w:left="1560" w:hanging="426"/>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(а)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Кога надлежниот орган ја потврдува усогласеноста на декларираната производствена организација во согласност со точка 21L.</w:t>
      </w:r>
      <w:r w:rsidR="0088580D">
        <w:rPr>
          <w:rFonts w:ascii="Times New Roman" w:hAnsi="Times New Roman" w:cs="Times New Roman"/>
          <w:color w:val="000000"/>
          <w:sz w:val="24"/>
          <w:szCs w:val="24"/>
          <w:lang w:val="mk-MK"/>
        </w:rPr>
        <w:t>Б</w:t>
      </w:r>
      <w:r w:rsidRPr="00B80A89">
        <w:rPr>
          <w:rFonts w:ascii="Times New Roman" w:hAnsi="Times New Roman" w:cs="Times New Roman"/>
          <w:color w:val="000000"/>
          <w:sz w:val="24"/>
          <w:szCs w:val="24"/>
          <w:lang w:val="mk-MK"/>
        </w:rPr>
        <w:t xml:space="preserve">.143 и </w:t>
      </w:r>
      <w:r w:rsidR="00E36C06">
        <w:rPr>
          <w:rFonts w:ascii="Times New Roman" w:hAnsi="Times New Roman" w:cs="Times New Roman"/>
          <w:color w:val="000000"/>
          <w:sz w:val="24"/>
          <w:szCs w:val="24"/>
          <w:lang w:val="mk-MK"/>
        </w:rPr>
        <w:t>надзорната програма</w:t>
      </w:r>
      <w:r w:rsidRPr="00B80A89">
        <w:rPr>
          <w:rFonts w:ascii="Times New Roman" w:hAnsi="Times New Roman" w:cs="Times New Roman"/>
          <w:color w:val="000000"/>
          <w:sz w:val="24"/>
          <w:szCs w:val="24"/>
          <w:lang w:val="mk-MK"/>
        </w:rPr>
        <w:t xml:space="preserve"> </w:t>
      </w:r>
      <w:r w:rsidR="00BB3D9B">
        <w:rPr>
          <w:rFonts w:ascii="Times New Roman" w:hAnsi="Times New Roman" w:cs="Times New Roman"/>
          <w:color w:val="000000"/>
          <w:sz w:val="24"/>
          <w:szCs w:val="24"/>
          <w:lang w:val="mk-MK"/>
        </w:rPr>
        <w:t>воспоставена</w:t>
      </w:r>
      <w:r w:rsidR="00BB3D9B"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во согласност со точка 21L.</w:t>
      </w:r>
      <w:r w:rsidR="0088580D">
        <w:rPr>
          <w:rFonts w:ascii="Times New Roman" w:hAnsi="Times New Roman" w:cs="Times New Roman"/>
          <w:color w:val="000000"/>
          <w:sz w:val="24"/>
          <w:szCs w:val="24"/>
          <w:lang w:val="mk-MK"/>
        </w:rPr>
        <w:t>Б</w:t>
      </w:r>
      <w:r w:rsidRPr="00B80A89">
        <w:rPr>
          <w:rFonts w:ascii="Times New Roman" w:hAnsi="Times New Roman" w:cs="Times New Roman"/>
          <w:color w:val="000000"/>
          <w:sz w:val="24"/>
          <w:szCs w:val="24"/>
          <w:lang w:val="mk-MK"/>
        </w:rPr>
        <w:t>.144, тој:</w:t>
      </w:r>
    </w:p>
    <w:p w14:paraId="55C5183E" w14:textId="77777777" w:rsidR="005E2041" w:rsidRPr="00B80A89" w:rsidRDefault="002B0A88" w:rsidP="002B0A88">
      <w:pPr>
        <w:shd w:val="clear" w:color="auto" w:fill="FFFFFF"/>
        <w:spacing w:before="120" w:after="120"/>
        <w:ind w:left="1985" w:hanging="426"/>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1</w:t>
      </w:r>
      <w:r w:rsidR="00754D50" w:rsidRPr="00B80A89">
        <w:rPr>
          <w:rFonts w:ascii="Times New Roman" w:hAnsi="Times New Roman" w:cs="Times New Roman"/>
          <w:color w:val="000000"/>
          <w:sz w:val="24"/>
          <w:szCs w:val="24"/>
          <w:lang w:val="mk-MK"/>
        </w:rPr>
        <w:t>.</w:t>
      </w:r>
      <w:r w:rsidR="00754D5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обезбед</w:t>
      </w:r>
      <w:r w:rsidR="00F04E31">
        <w:rPr>
          <w:rFonts w:ascii="Times New Roman" w:hAnsi="Times New Roman" w:cs="Times New Roman"/>
          <w:color w:val="000000"/>
          <w:sz w:val="24"/>
          <w:szCs w:val="24"/>
          <w:lang w:val="mk-MK"/>
        </w:rPr>
        <w:t>ува</w:t>
      </w:r>
      <w:r w:rsidRPr="00B80A89">
        <w:rPr>
          <w:rFonts w:ascii="Times New Roman" w:hAnsi="Times New Roman" w:cs="Times New Roman"/>
          <w:color w:val="000000"/>
          <w:sz w:val="24"/>
          <w:szCs w:val="24"/>
          <w:lang w:val="mk-MK"/>
        </w:rPr>
        <w:t xml:space="preserve"> </w:t>
      </w:r>
      <w:r w:rsidR="00F04E31" w:rsidRPr="00B80A89">
        <w:rPr>
          <w:rFonts w:ascii="Times New Roman" w:hAnsi="Times New Roman" w:cs="Times New Roman"/>
          <w:color w:val="000000"/>
          <w:sz w:val="24"/>
          <w:szCs w:val="24"/>
          <w:lang w:val="mk-MK"/>
        </w:rPr>
        <w:t xml:space="preserve">насоки </w:t>
      </w:r>
      <w:r w:rsidR="00F04E31">
        <w:rPr>
          <w:rFonts w:ascii="Times New Roman" w:hAnsi="Times New Roman" w:cs="Times New Roman"/>
          <w:color w:val="000000"/>
          <w:sz w:val="24"/>
          <w:szCs w:val="24"/>
          <w:lang w:val="mk-MK"/>
        </w:rPr>
        <w:t>з</w:t>
      </w:r>
      <w:r w:rsidRPr="00B80A89">
        <w:rPr>
          <w:rFonts w:ascii="Times New Roman" w:hAnsi="Times New Roman" w:cs="Times New Roman"/>
          <w:color w:val="000000"/>
          <w:sz w:val="24"/>
          <w:szCs w:val="24"/>
          <w:lang w:val="mk-MK"/>
        </w:rPr>
        <w:t>а персоналот одговорен за надзор за извршување на нивните функции;</w:t>
      </w:r>
    </w:p>
    <w:p w14:paraId="053FD5FF" w14:textId="77777777" w:rsidR="005E2041" w:rsidRPr="00B80A89" w:rsidRDefault="002B0A88" w:rsidP="002B0A88">
      <w:pPr>
        <w:shd w:val="clear" w:color="auto" w:fill="FFFFFF"/>
        <w:spacing w:before="120" w:after="120"/>
        <w:ind w:left="1985" w:hanging="426"/>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2.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спроведува проценки, ревизии, инспекции и, доколку е потребно, ненајавени инспекции;</w:t>
      </w:r>
    </w:p>
    <w:p w14:paraId="7D015872" w14:textId="380005AF" w:rsidR="005E2041" w:rsidRPr="00B80A89" w:rsidRDefault="002B0A88" w:rsidP="002B0A88">
      <w:pPr>
        <w:shd w:val="clear" w:color="auto" w:fill="FFFFFF"/>
        <w:spacing w:before="120" w:after="120"/>
        <w:ind w:left="1985" w:hanging="426"/>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3. </w:t>
      </w:r>
      <w:r w:rsidR="00F63210" w:rsidRPr="00B80A89">
        <w:rPr>
          <w:rFonts w:ascii="Times New Roman" w:hAnsi="Times New Roman" w:cs="Times New Roman"/>
          <w:color w:val="000000"/>
          <w:sz w:val="24"/>
          <w:szCs w:val="24"/>
          <w:lang w:val="mk-MK"/>
        </w:rPr>
        <w:tab/>
      </w:r>
      <w:r w:rsidR="00F04E31" w:rsidRPr="00E3594E">
        <w:rPr>
          <w:rFonts w:ascii="Times New Roman" w:hAnsi="Times New Roman" w:cs="Times New Roman"/>
          <w:color w:val="000000"/>
          <w:sz w:val="24"/>
          <w:szCs w:val="24"/>
          <w:lang w:val="mk-MK"/>
        </w:rPr>
        <w:t xml:space="preserve">ги </w:t>
      </w:r>
      <w:r w:rsidR="00BB3D9B">
        <w:rPr>
          <w:rFonts w:ascii="Times New Roman" w:hAnsi="Times New Roman" w:cs="Times New Roman"/>
          <w:color w:val="000000"/>
          <w:sz w:val="24"/>
          <w:szCs w:val="24"/>
          <w:lang w:val="mk-MK"/>
        </w:rPr>
        <w:t>собира</w:t>
      </w:r>
      <w:r w:rsidR="00BB3D9B" w:rsidRPr="00E3594E">
        <w:rPr>
          <w:rFonts w:ascii="Times New Roman" w:hAnsi="Times New Roman" w:cs="Times New Roman"/>
          <w:color w:val="000000"/>
          <w:sz w:val="24"/>
          <w:szCs w:val="24"/>
          <w:lang w:val="mk-MK"/>
        </w:rPr>
        <w:t xml:space="preserve"> </w:t>
      </w:r>
      <w:r w:rsidR="00F04E31">
        <w:rPr>
          <w:rFonts w:ascii="Times New Roman" w:hAnsi="Times New Roman" w:cs="Times New Roman"/>
          <w:color w:val="000000"/>
          <w:sz w:val="24"/>
          <w:szCs w:val="24"/>
          <w:lang w:val="mk-MK"/>
        </w:rPr>
        <w:t>з</w:t>
      </w:r>
      <w:r w:rsidR="00F04E31" w:rsidRPr="00E3594E">
        <w:rPr>
          <w:rFonts w:ascii="Times New Roman" w:hAnsi="Times New Roman" w:cs="Times New Roman"/>
          <w:color w:val="000000"/>
          <w:sz w:val="24"/>
          <w:szCs w:val="24"/>
          <w:lang w:val="mk-MK"/>
        </w:rPr>
        <w:t xml:space="preserve">а надлежниот орган потребните докази во случај да се бара понатамошно дејство, вклучително и мерките предвидени </w:t>
      </w:r>
      <w:r w:rsidR="00F04E31">
        <w:rPr>
          <w:rFonts w:ascii="Times New Roman" w:hAnsi="Times New Roman" w:cs="Times New Roman"/>
          <w:color w:val="000000"/>
          <w:sz w:val="24"/>
          <w:szCs w:val="24"/>
          <w:lang w:val="mk-MK"/>
        </w:rPr>
        <w:t>во</w:t>
      </w:r>
      <w:r w:rsidRPr="00B80A89">
        <w:rPr>
          <w:rFonts w:ascii="Times New Roman" w:hAnsi="Times New Roman" w:cs="Times New Roman"/>
          <w:color w:val="000000"/>
          <w:sz w:val="24"/>
          <w:szCs w:val="24"/>
          <w:lang w:val="mk-MK"/>
        </w:rPr>
        <w:t xml:space="preserve"> точките 21L.</w:t>
      </w:r>
      <w:r w:rsidR="0088580D">
        <w:rPr>
          <w:rFonts w:ascii="Times New Roman" w:hAnsi="Times New Roman" w:cs="Times New Roman"/>
          <w:color w:val="000000"/>
          <w:sz w:val="24"/>
          <w:szCs w:val="24"/>
          <w:lang w:val="mk-MK"/>
        </w:rPr>
        <w:t>Б</w:t>
      </w:r>
      <w:r w:rsidRPr="00B80A89">
        <w:rPr>
          <w:rFonts w:ascii="Times New Roman" w:hAnsi="Times New Roman" w:cs="Times New Roman"/>
          <w:color w:val="000000"/>
          <w:sz w:val="24"/>
          <w:szCs w:val="24"/>
          <w:lang w:val="mk-MK"/>
        </w:rPr>
        <w:t>.21 и 21L.</w:t>
      </w:r>
      <w:r w:rsidR="0088580D">
        <w:rPr>
          <w:rFonts w:ascii="Times New Roman" w:hAnsi="Times New Roman" w:cs="Times New Roman"/>
          <w:color w:val="000000"/>
          <w:sz w:val="24"/>
          <w:szCs w:val="24"/>
          <w:lang w:val="mk-MK"/>
        </w:rPr>
        <w:t>Б</w:t>
      </w:r>
      <w:r w:rsidRPr="00B80A89">
        <w:rPr>
          <w:rFonts w:ascii="Times New Roman" w:hAnsi="Times New Roman" w:cs="Times New Roman"/>
          <w:color w:val="000000"/>
          <w:sz w:val="24"/>
          <w:szCs w:val="24"/>
          <w:lang w:val="mk-MK"/>
        </w:rPr>
        <w:t>.22;</w:t>
      </w:r>
    </w:p>
    <w:p w14:paraId="37AB1230" w14:textId="77777777" w:rsidR="005E2041" w:rsidRPr="00B80A89" w:rsidRDefault="002B0A88" w:rsidP="002B0A88">
      <w:pPr>
        <w:shd w:val="clear" w:color="auto" w:fill="FFFFFF"/>
        <w:spacing w:before="120" w:after="120"/>
        <w:ind w:left="1985" w:hanging="426"/>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4</w:t>
      </w:r>
      <w:r w:rsidR="00754D50" w:rsidRPr="00B80A89">
        <w:rPr>
          <w:rFonts w:ascii="Times New Roman" w:hAnsi="Times New Roman" w:cs="Times New Roman"/>
          <w:color w:val="000000"/>
          <w:sz w:val="24"/>
          <w:szCs w:val="24"/>
          <w:lang w:val="mk-MK"/>
        </w:rPr>
        <w:t>.</w:t>
      </w:r>
      <w:r w:rsidR="00754D5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ја информира декларираната производствена организација за резултатите од надзорните активности.</w:t>
      </w:r>
    </w:p>
    <w:p w14:paraId="38E5902F" w14:textId="4D2CC92A" w:rsidR="005E2041" w:rsidRPr="00B80A89" w:rsidRDefault="002B0A88" w:rsidP="002B0A88">
      <w:pPr>
        <w:shd w:val="clear" w:color="auto" w:fill="FFFFFF"/>
        <w:spacing w:before="120" w:after="120"/>
        <w:ind w:left="1560" w:hanging="426"/>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(б)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 xml:space="preserve">Доколку </w:t>
      </w:r>
      <w:r w:rsidR="00F04E31">
        <w:rPr>
          <w:rFonts w:ascii="Times New Roman" w:hAnsi="Times New Roman" w:cs="Times New Roman"/>
          <w:color w:val="000000"/>
          <w:sz w:val="24"/>
          <w:szCs w:val="24"/>
          <w:lang w:val="mk-MK"/>
        </w:rPr>
        <w:t>објектите</w:t>
      </w:r>
      <w:r w:rsidRPr="00B80A89">
        <w:rPr>
          <w:rFonts w:ascii="Times New Roman" w:hAnsi="Times New Roman" w:cs="Times New Roman"/>
          <w:color w:val="000000"/>
          <w:sz w:val="24"/>
          <w:szCs w:val="24"/>
          <w:lang w:val="mk-MK"/>
        </w:rPr>
        <w:t xml:space="preserve"> на декларираната производствена организација се наоѓаат во повеќе од една држава, надлежниот орган идентификуван во точка 21L.2 може да се </w:t>
      </w:r>
      <w:r w:rsidR="00F559ED">
        <w:rPr>
          <w:rFonts w:ascii="Times New Roman" w:hAnsi="Times New Roman" w:cs="Times New Roman"/>
          <w:color w:val="000000"/>
          <w:sz w:val="24"/>
          <w:szCs w:val="24"/>
          <w:lang w:val="mk-MK"/>
        </w:rPr>
        <w:t>договори</w:t>
      </w:r>
      <w:r w:rsidR="00F559ED"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надзорните задачи да ги извршува надлежниот(</w:t>
      </w:r>
      <w:r w:rsidR="00F04E31">
        <w:rPr>
          <w:rFonts w:ascii="Times New Roman" w:hAnsi="Times New Roman" w:cs="Times New Roman"/>
          <w:color w:val="000000"/>
          <w:sz w:val="24"/>
          <w:szCs w:val="24"/>
          <w:lang w:val="mk-MK"/>
        </w:rPr>
        <w:t>-</w:t>
      </w:r>
      <w:r w:rsidRPr="00B80A89">
        <w:rPr>
          <w:rFonts w:ascii="Times New Roman" w:hAnsi="Times New Roman" w:cs="Times New Roman"/>
          <w:color w:val="000000"/>
          <w:sz w:val="24"/>
          <w:szCs w:val="24"/>
          <w:lang w:val="mk-MK"/>
        </w:rPr>
        <w:t>ите ) орган(</w:t>
      </w:r>
      <w:r w:rsidR="00F04E31">
        <w:rPr>
          <w:rFonts w:ascii="Times New Roman" w:hAnsi="Times New Roman" w:cs="Times New Roman"/>
          <w:color w:val="000000"/>
          <w:sz w:val="24"/>
          <w:szCs w:val="24"/>
          <w:lang w:val="mk-MK"/>
        </w:rPr>
        <w:t>-</w:t>
      </w:r>
      <w:r w:rsidRPr="00B80A89">
        <w:rPr>
          <w:rFonts w:ascii="Times New Roman" w:hAnsi="Times New Roman" w:cs="Times New Roman"/>
          <w:color w:val="000000"/>
          <w:sz w:val="24"/>
          <w:szCs w:val="24"/>
          <w:lang w:val="mk-MK"/>
        </w:rPr>
        <w:t>и) на земјите</w:t>
      </w:r>
      <w:r w:rsidR="00754D50" w:rsidRPr="00B80A89">
        <w:rPr>
          <w:rFonts w:ascii="Times New Roman" w:hAnsi="Times New Roman" w:cs="Times New Roman"/>
          <w:color w:val="000000"/>
          <w:sz w:val="24"/>
          <w:szCs w:val="24"/>
          <w:lang w:val="mk-MK"/>
        </w:rPr>
        <w:t xml:space="preserve"> ч</w:t>
      </w:r>
      <w:r w:rsidRPr="00B80A89">
        <w:rPr>
          <w:rFonts w:ascii="Times New Roman" w:hAnsi="Times New Roman" w:cs="Times New Roman"/>
          <w:color w:val="000000"/>
          <w:sz w:val="24"/>
          <w:szCs w:val="24"/>
          <w:lang w:val="mk-MK"/>
        </w:rPr>
        <w:t xml:space="preserve">ленки каде се лоцирани други објекти или Агенцијата за објекти кои се наоѓаат во земја која не е членка. Секоја декларирана производствена организација која е предмет на таков договор </w:t>
      </w:r>
      <w:r w:rsidR="00F559ED">
        <w:rPr>
          <w:rFonts w:ascii="Times New Roman" w:hAnsi="Times New Roman" w:cs="Times New Roman"/>
          <w:color w:val="000000"/>
          <w:sz w:val="24"/>
          <w:szCs w:val="24"/>
          <w:lang w:val="mk-MK"/>
        </w:rPr>
        <w:t>се известува</w:t>
      </w:r>
      <w:r w:rsidRPr="00B80A89">
        <w:rPr>
          <w:rFonts w:ascii="Times New Roman" w:hAnsi="Times New Roman" w:cs="Times New Roman"/>
          <w:color w:val="000000"/>
          <w:sz w:val="24"/>
          <w:szCs w:val="24"/>
          <w:lang w:val="mk-MK"/>
        </w:rPr>
        <w:t xml:space="preserve"> за не</w:t>
      </w:r>
      <w:r w:rsidR="00F559ED">
        <w:rPr>
          <w:rFonts w:ascii="Times New Roman" w:hAnsi="Times New Roman" w:cs="Times New Roman"/>
          <w:color w:val="000000"/>
          <w:sz w:val="24"/>
          <w:szCs w:val="24"/>
          <w:lang w:val="mk-MK"/>
        </w:rPr>
        <w:t>говото</w:t>
      </w:r>
      <w:r w:rsidRPr="00B80A89">
        <w:rPr>
          <w:rFonts w:ascii="Times New Roman" w:hAnsi="Times New Roman" w:cs="Times New Roman"/>
          <w:color w:val="000000"/>
          <w:sz w:val="24"/>
          <w:szCs w:val="24"/>
          <w:lang w:val="mk-MK"/>
        </w:rPr>
        <w:t xml:space="preserve"> постоење и за не</w:t>
      </w:r>
      <w:r w:rsidR="00F559ED">
        <w:rPr>
          <w:rFonts w:ascii="Times New Roman" w:hAnsi="Times New Roman" w:cs="Times New Roman"/>
          <w:color w:val="000000"/>
          <w:sz w:val="24"/>
          <w:szCs w:val="24"/>
          <w:lang w:val="mk-MK"/>
        </w:rPr>
        <w:t>говиот</w:t>
      </w:r>
      <w:r w:rsidRPr="00B80A89">
        <w:rPr>
          <w:rFonts w:ascii="Times New Roman" w:hAnsi="Times New Roman" w:cs="Times New Roman"/>
          <w:color w:val="000000"/>
          <w:sz w:val="24"/>
          <w:szCs w:val="24"/>
          <w:lang w:val="mk-MK"/>
        </w:rPr>
        <w:t xml:space="preserve"> опсег.</w:t>
      </w:r>
    </w:p>
    <w:p w14:paraId="59D91F42" w14:textId="18D7E3E1" w:rsidR="005E2041" w:rsidRPr="00B80A89" w:rsidRDefault="002B0A88" w:rsidP="002B0A88">
      <w:pPr>
        <w:shd w:val="clear" w:color="auto" w:fill="FFFFFF"/>
        <w:spacing w:before="120" w:after="120"/>
        <w:ind w:left="1560" w:hanging="426"/>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(в)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За какви било надзор</w:t>
      </w:r>
      <w:r w:rsidR="000F5894" w:rsidRPr="00B80A89">
        <w:rPr>
          <w:rFonts w:ascii="Times New Roman" w:hAnsi="Times New Roman" w:cs="Times New Roman"/>
          <w:color w:val="000000"/>
          <w:sz w:val="24"/>
          <w:szCs w:val="24"/>
          <w:lang w:val="mk-MK"/>
        </w:rPr>
        <w:t xml:space="preserve">ни активности </w:t>
      </w:r>
      <w:r w:rsidRPr="00B80A89">
        <w:rPr>
          <w:rFonts w:ascii="Times New Roman" w:hAnsi="Times New Roman" w:cs="Times New Roman"/>
          <w:color w:val="000000"/>
          <w:sz w:val="24"/>
          <w:szCs w:val="24"/>
          <w:lang w:val="mk-MK"/>
        </w:rPr>
        <w:t>што ги врши надлежниот орган во објекти лоцирани во земја</w:t>
      </w:r>
      <w:r w:rsidR="00754D50" w:rsidRPr="00B80A89">
        <w:rPr>
          <w:rFonts w:ascii="Times New Roman" w:hAnsi="Times New Roman" w:cs="Times New Roman"/>
          <w:color w:val="000000"/>
          <w:sz w:val="24"/>
          <w:szCs w:val="24"/>
          <w:lang w:val="mk-MK"/>
        </w:rPr>
        <w:t xml:space="preserve"> ч</w:t>
      </w:r>
      <w:r w:rsidRPr="00B80A89">
        <w:rPr>
          <w:rFonts w:ascii="Times New Roman" w:hAnsi="Times New Roman" w:cs="Times New Roman"/>
          <w:color w:val="000000"/>
          <w:sz w:val="24"/>
          <w:szCs w:val="24"/>
          <w:lang w:val="mk-MK"/>
        </w:rPr>
        <w:t xml:space="preserve">ленка различна од онаа каде што организацијата има главно место на </w:t>
      </w:r>
      <w:r w:rsidR="00D17A13" w:rsidRPr="00B80A89">
        <w:rPr>
          <w:rFonts w:ascii="Times New Roman" w:hAnsi="Times New Roman" w:cs="Times New Roman"/>
          <w:color w:val="000000"/>
          <w:sz w:val="24"/>
          <w:szCs w:val="24"/>
          <w:lang w:val="mk-MK"/>
        </w:rPr>
        <w:t>деловн</w:t>
      </w:r>
      <w:r w:rsidR="00F559ED">
        <w:rPr>
          <w:rFonts w:ascii="Times New Roman" w:hAnsi="Times New Roman" w:cs="Times New Roman"/>
          <w:color w:val="000000"/>
          <w:sz w:val="24"/>
          <w:szCs w:val="24"/>
          <w:lang w:val="mk-MK"/>
        </w:rPr>
        <w:t>а</w:t>
      </w:r>
      <w:r w:rsidR="00D17A13" w:rsidRPr="00B80A89">
        <w:rPr>
          <w:rFonts w:ascii="Times New Roman" w:hAnsi="Times New Roman" w:cs="Times New Roman"/>
          <w:color w:val="000000"/>
          <w:sz w:val="24"/>
          <w:szCs w:val="24"/>
          <w:lang w:val="mk-MK"/>
        </w:rPr>
        <w:t xml:space="preserve"> </w:t>
      </w:r>
      <w:r w:rsidR="00F559ED">
        <w:rPr>
          <w:rFonts w:ascii="Times New Roman" w:hAnsi="Times New Roman" w:cs="Times New Roman"/>
          <w:color w:val="000000"/>
          <w:sz w:val="24"/>
          <w:szCs w:val="24"/>
          <w:lang w:val="mk-MK"/>
        </w:rPr>
        <w:t>активност</w:t>
      </w:r>
      <w:r w:rsidRPr="00B80A89">
        <w:rPr>
          <w:rFonts w:ascii="Times New Roman" w:hAnsi="Times New Roman" w:cs="Times New Roman"/>
          <w:color w:val="000000"/>
          <w:sz w:val="24"/>
          <w:szCs w:val="24"/>
          <w:lang w:val="mk-MK"/>
        </w:rPr>
        <w:t>, надлежниот орган го информира надлежниот орган на таа земја</w:t>
      </w:r>
      <w:r w:rsidR="00754D50" w:rsidRPr="00B80A89">
        <w:rPr>
          <w:rFonts w:ascii="Times New Roman" w:hAnsi="Times New Roman" w:cs="Times New Roman"/>
          <w:color w:val="000000"/>
          <w:sz w:val="24"/>
          <w:szCs w:val="24"/>
          <w:lang w:val="mk-MK"/>
        </w:rPr>
        <w:t xml:space="preserve"> ч</w:t>
      </w:r>
      <w:r w:rsidRPr="00B80A89">
        <w:rPr>
          <w:rFonts w:ascii="Times New Roman" w:hAnsi="Times New Roman" w:cs="Times New Roman"/>
          <w:color w:val="000000"/>
          <w:sz w:val="24"/>
          <w:szCs w:val="24"/>
          <w:lang w:val="mk-MK"/>
        </w:rPr>
        <w:t>ленка пред да изврши какв</w:t>
      </w:r>
      <w:r w:rsidR="00B2089C">
        <w:rPr>
          <w:rFonts w:ascii="Times New Roman" w:hAnsi="Times New Roman" w:cs="Times New Roman"/>
          <w:color w:val="000000"/>
          <w:sz w:val="24"/>
          <w:szCs w:val="24"/>
          <w:lang w:val="mk-MK"/>
        </w:rPr>
        <w:t>а</w:t>
      </w:r>
      <w:r w:rsidRPr="00B80A89">
        <w:rPr>
          <w:rFonts w:ascii="Times New Roman" w:hAnsi="Times New Roman" w:cs="Times New Roman"/>
          <w:color w:val="000000"/>
          <w:sz w:val="24"/>
          <w:szCs w:val="24"/>
          <w:lang w:val="mk-MK"/>
        </w:rPr>
        <w:t xml:space="preserve"> било ревизија на </w:t>
      </w:r>
      <w:r w:rsidR="00F559ED">
        <w:rPr>
          <w:rFonts w:ascii="Times New Roman" w:hAnsi="Times New Roman" w:cs="Times New Roman"/>
          <w:color w:val="000000"/>
          <w:sz w:val="24"/>
          <w:szCs w:val="24"/>
          <w:lang w:val="mk-MK"/>
        </w:rPr>
        <w:t>лице место</w:t>
      </w:r>
      <w:r w:rsidR="00F559ED"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или инспекција на објектите.</w:t>
      </w:r>
    </w:p>
    <w:p w14:paraId="79910C0D" w14:textId="77777777" w:rsidR="005E2041" w:rsidRPr="00B80A89" w:rsidRDefault="002B0A88" w:rsidP="002B0A88">
      <w:pPr>
        <w:shd w:val="clear" w:color="auto" w:fill="FFFFFF"/>
        <w:spacing w:before="120" w:after="120"/>
        <w:ind w:left="1560" w:hanging="426"/>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(г)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Надлежниот орган ги собира и обработува сите информации за кои смета дека се неопходни за спроведување надзорни активности.</w:t>
      </w:r>
    </w:p>
    <w:p w14:paraId="4C885033" w14:textId="07880D89" w:rsidR="005E2041" w:rsidRPr="00B80A89" w:rsidRDefault="002B0A88" w:rsidP="002B0A88">
      <w:pPr>
        <w:shd w:val="clear" w:color="auto" w:fill="FFFFFF"/>
        <w:spacing w:before="120" w:after="120"/>
        <w:ind w:left="1560" w:hanging="426"/>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lastRenderedPageBreak/>
        <w:t xml:space="preserve">(д)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 xml:space="preserve">Доколку надлежниот орган открие неусогласеност на декларираната производствена организација со </w:t>
      </w:r>
      <w:r w:rsidR="00F559ED">
        <w:rPr>
          <w:rFonts w:ascii="Times New Roman" w:hAnsi="Times New Roman" w:cs="Times New Roman"/>
          <w:color w:val="000000"/>
          <w:sz w:val="24"/>
          <w:szCs w:val="24"/>
          <w:lang w:val="mk-MK"/>
        </w:rPr>
        <w:t>применливите</w:t>
      </w:r>
      <w:r w:rsidR="00F559ED"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барања од Дел А и спроведувањето на безбедносните мерки наложени според точките (в) и (г) од точка 21L.</w:t>
      </w:r>
      <w:r w:rsidR="0088580D">
        <w:rPr>
          <w:rFonts w:ascii="Times New Roman" w:hAnsi="Times New Roman" w:cs="Times New Roman"/>
          <w:color w:val="000000"/>
          <w:sz w:val="24"/>
          <w:szCs w:val="24"/>
          <w:lang w:val="mk-MK"/>
        </w:rPr>
        <w:t>Б</w:t>
      </w:r>
      <w:r w:rsidRPr="00B80A89">
        <w:rPr>
          <w:rFonts w:ascii="Times New Roman" w:hAnsi="Times New Roman" w:cs="Times New Roman"/>
          <w:color w:val="000000"/>
          <w:sz w:val="24"/>
          <w:szCs w:val="24"/>
          <w:lang w:val="mk-MK"/>
        </w:rPr>
        <w:t>.15, надлежн</w:t>
      </w:r>
      <w:r w:rsidR="00F559ED">
        <w:rPr>
          <w:rFonts w:ascii="Times New Roman" w:hAnsi="Times New Roman" w:cs="Times New Roman"/>
          <w:color w:val="000000"/>
          <w:sz w:val="24"/>
          <w:szCs w:val="24"/>
          <w:lang w:val="mk-MK"/>
        </w:rPr>
        <w:t>иот</w:t>
      </w:r>
      <w:r w:rsidRPr="00B80A89">
        <w:rPr>
          <w:rFonts w:ascii="Times New Roman" w:hAnsi="Times New Roman" w:cs="Times New Roman"/>
          <w:color w:val="000000"/>
          <w:sz w:val="24"/>
          <w:szCs w:val="24"/>
          <w:lang w:val="mk-MK"/>
        </w:rPr>
        <w:t xml:space="preserve"> орган постапува во согласност со точките 21L.</w:t>
      </w:r>
      <w:r w:rsidR="0088580D">
        <w:rPr>
          <w:rFonts w:ascii="Times New Roman" w:hAnsi="Times New Roman" w:cs="Times New Roman"/>
          <w:color w:val="000000"/>
          <w:sz w:val="24"/>
          <w:szCs w:val="24"/>
          <w:lang w:val="mk-MK"/>
        </w:rPr>
        <w:t>Б</w:t>
      </w:r>
      <w:r w:rsidRPr="00B80A89">
        <w:rPr>
          <w:rFonts w:ascii="Times New Roman" w:hAnsi="Times New Roman" w:cs="Times New Roman"/>
          <w:color w:val="000000"/>
          <w:sz w:val="24"/>
          <w:szCs w:val="24"/>
          <w:lang w:val="mk-MK"/>
        </w:rPr>
        <w:t>.21 и 21L.</w:t>
      </w:r>
      <w:r w:rsidR="0088580D">
        <w:rPr>
          <w:rFonts w:ascii="Times New Roman" w:hAnsi="Times New Roman" w:cs="Times New Roman"/>
          <w:color w:val="000000"/>
          <w:sz w:val="24"/>
          <w:szCs w:val="24"/>
          <w:lang w:val="mk-MK"/>
        </w:rPr>
        <w:t>Б</w:t>
      </w:r>
      <w:r w:rsidRPr="00B80A89">
        <w:rPr>
          <w:rFonts w:ascii="Times New Roman" w:hAnsi="Times New Roman" w:cs="Times New Roman"/>
          <w:color w:val="000000"/>
          <w:sz w:val="24"/>
          <w:szCs w:val="24"/>
          <w:lang w:val="mk-MK"/>
        </w:rPr>
        <w:t>.22.</w:t>
      </w:r>
    </w:p>
    <w:p w14:paraId="24798993" w14:textId="2AF66067" w:rsidR="005E2041" w:rsidRPr="00B80A89" w:rsidRDefault="002B0A88" w:rsidP="00F63210">
      <w:pPr>
        <w:shd w:val="clear" w:color="auto" w:fill="FFFFFF"/>
        <w:spacing w:before="120" w:after="120"/>
        <w:jc w:val="both"/>
        <w:rPr>
          <w:rFonts w:ascii="Times New Roman" w:hAnsi="Times New Roman" w:cs="Times New Roman"/>
          <w:sz w:val="24"/>
          <w:szCs w:val="24"/>
          <w:lang w:val="mk-MK"/>
        </w:rPr>
      </w:pPr>
      <w:r w:rsidRPr="00DD0BE1">
        <w:rPr>
          <w:rFonts w:ascii="Times New Roman" w:hAnsi="Times New Roman" w:cs="Times New Roman"/>
          <w:color w:val="000000"/>
          <w:sz w:val="24"/>
          <w:szCs w:val="24"/>
          <w:lang w:val="mk-MK"/>
        </w:rPr>
        <w:t>21L.</w:t>
      </w:r>
      <w:r w:rsidR="0088580D" w:rsidRPr="00DD0BE1">
        <w:rPr>
          <w:rFonts w:ascii="Times New Roman" w:hAnsi="Times New Roman" w:cs="Times New Roman"/>
          <w:color w:val="000000"/>
          <w:sz w:val="24"/>
          <w:szCs w:val="24"/>
          <w:lang w:val="mk-MK"/>
        </w:rPr>
        <w:t>Б</w:t>
      </w:r>
      <w:r w:rsidRPr="00DD0BE1">
        <w:rPr>
          <w:rFonts w:ascii="Times New Roman" w:hAnsi="Times New Roman" w:cs="Times New Roman"/>
          <w:color w:val="000000"/>
          <w:sz w:val="24"/>
          <w:szCs w:val="24"/>
          <w:lang w:val="mk-MK"/>
        </w:rPr>
        <w:t xml:space="preserve">.146 </w:t>
      </w:r>
      <w:r w:rsidRPr="00DD0BE1">
        <w:rPr>
          <w:rFonts w:ascii="Times New Roman" w:hAnsi="Times New Roman" w:cs="Times New Roman"/>
          <w:color w:val="000000"/>
          <w:sz w:val="24"/>
          <w:szCs w:val="24"/>
          <w:lang w:val="mk-MK"/>
        </w:rPr>
        <w:tab/>
      </w:r>
      <w:r w:rsidR="004946CD" w:rsidRPr="00DD0BE1">
        <w:rPr>
          <w:rFonts w:ascii="Times New Roman" w:hAnsi="Times New Roman" w:cs="Times New Roman"/>
          <w:b/>
          <w:bCs/>
          <w:color w:val="000000"/>
          <w:sz w:val="24"/>
          <w:szCs w:val="24"/>
          <w:lang w:val="mk-MK"/>
        </w:rPr>
        <w:t>Из</w:t>
      </w:r>
      <w:r w:rsidRPr="00DD0BE1">
        <w:rPr>
          <w:rFonts w:ascii="Times New Roman" w:hAnsi="Times New Roman" w:cs="Times New Roman"/>
          <w:b/>
          <w:bCs/>
          <w:color w:val="000000"/>
          <w:sz w:val="24"/>
          <w:szCs w:val="24"/>
          <w:lang w:val="mk-MK"/>
        </w:rPr>
        <w:t xml:space="preserve">мени на </w:t>
      </w:r>
      <w:r w:rsidR="00B2089C" w:rsidRPr="00DD0BE1">
        <w:rPr>
          <w:rFonts w:ascii="Times New Roman" w:hAnsi="Times New Roman" w:cs="Times New Roman"/>
          <w:b/>
          <w:bCs/>
          <w:color w:val="000000"/>
          <w:sz w:val="24"/>
          <w:szCs w:val="24"/>
          <w:lang w:val="mk-MK"/>
        </w:rPr>
        <w:t>изјави</w:t>
      </w:r>
    </w:p>
    <w:p w14:paraId="659F8618" w14:textId="28E1CD8A" w:rsidR="005E2041" w:rsidRPr="00B80A89" w:rsidRDefault="002B0A88" w:rsidP="002B0A88">
      <w:pPr>
        <w:shd w:val="clear" w:color="auto" w:fill="FFFFFF"/>
        <w:spacing w:before="120" w:after="120"/>
        <w:ind w:left="709" w:hanging="709"/>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(а)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По добивање известување за промени во согласност со точка 21L.A.128, надлежниот орган ја потврдува комплетноста на известувањето во согласност со точка 21L.</w:t>
      </w:r>
      <w:r w:rsidR="0088580D">
        <w:rPr>
          <w:rFonts w:ascii="Times New Roman" w:hAnsi="Times New Roman" w:cs="Times New Roman"/>
          <w:color w:val="000000"/>
          <w:sz w:val="24"/>
          <w:szCs w:val="24"/>
          <w:lang w:val="mk-MK"/>
        </w:rPr>
        <w:t>Б</w:t>
      </w:r>
      <w:r w:rsidRPr="00B80A89">
        <w:rPr>
          <w:rFonts w:ascii="Times New Roman" w:hAnsi="Times New Roman" w:cs="Times New Roman"/>
          <w:color w:val="000000"/>
          <w:sz w:val="24"/>
          <w:szCs w:val="24"/>
          <w:lang w:val="mk-MK"/>
        </w:rPr>
        <w:t>.141.</w:t>
      </w:r>
    </w:p>
    <w:p w14:paraId="33E841AD" w14:textId="77777777" w:rsidR="005E2041" w:rsidRPr="00B80A89" w:rsidRDefault="002B0A88" w:rsidP="002B0A88">
      <w:pPr>
        <w:shd w:val="clear" w:color="auto" w:fill="FFFFFF"/>
        <w:spacing w:before="120" w:after="120"/>
        <w:ind w:left="709" w:hanging="709"/>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(б)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 xml:space="preserve">Надлежниот орган ја ажурира својата програма за надзор воспоставена според точка </w:t>
      </w:r>
      <w:r w:rsidR="00754D50" w:rsidRPr="00B80A89">
        <w:rPr>
          <w:rFonts w:ascii="Times New Roman" w:hAnsi="Times New Roman" w:cs="Times New Roman"/>
          <w:color w:val="000000"/>
          <w:sz w:val="24"/>
          <w:szCs w:val="24"/>
          <w:lang w:val="mk-MK"/>
        </w:rPr>
        <w:t>21L</w:t>
      </w:r>
      <w:r w:rsidRPr="00B80A89">
        <w:rPr>
          <w:rFonts w:ascii="Times New Roman" w:hAnsi="Times New Roman" w:cs="Times New Roman"/>
          <w:color w:val="000000"/>
          <w:sz w:val="24"/>
          <w:szCs w:val="24"/>
          <w:lang w:val="mk-MK"/>
        </w:rPr>
        <w:t>.Б.144 и испит</w:t>
      </w:r>
      <w:r w:rsidR="00B2089C">
        <w:rPr>
          <w:rFonts w:ascii="Times New Roman" w:hAnsi="Times New Roman" w:cs="Times New Roman"/>
          <w:color w:val="000000"/>
          <w:sz w:val="24"/>
          <w:szCs w:val="24"/>
          <w:lang w:val="mk-MK"/>
        </w:rPr>
        <w:t>ува</w:t>
      </w:r>
      <w:r w:rsidRPr="00B80A89">
        <w:rPr>
          <w:rFonts w:ascii="Times New Roman" w:hAnsi="Times New Roman" w:cs="Times New Roman"/>
          <w:color w:val="000000"/>
          <w:sz w:val="24"/>
          <w:szCs w:val="24"/>
          <w:lang w:val="mk-MK"/>
        </w:rPr>
        <w:t xml:space="preserve"> дали е неопходно да се воспостават какви било услови под кои организацијата може да работи за време на промената.</w:t>
      </w:r>
    </w:p>
    <w:p w14:paraId="702C6675" w14:textId="7996F894" w:rsidR="005E2041" w:rsidRPr="00B80A89" w:rsidRDefault="002B0A88" w:rsidP="002B0A88">
      <w:pPr>
        <w:shd w:val="clear" w:color="auto" w:fill="FFFFFF"/>
        <w:spacing w:before="120" w:after="120"/>
        <w:ind w:left="709" w:hanging="709"/>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(в)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 xml:space="preserve">Кога промената влијае на кој било аспект од </w:t>
      </w:r>
      <w:r w:rsidR="00B2089C">
        <w:rPr>
          <w:rFonts w:ascii="Times New Roman" w:hAnsi="Times New Roman" w:cs="Times New Roman"/>
          <w:color w:val="000000"/>
          <w:sz w:val="24"/>
          <w:szCs w:val="24"/>
          <w:lang w:val="mk-MK"/>
        </w:rPr>
        <w:t>изјавата</w:t>
      </w:r>
      <w:r w:rsidRPr="00B80A89">
        <w:rPr>
          <w:rFonts w:ascii="Times New Roman" w:hAnsi="Times New Roman" w:cs="Times New Roman"/>
          <w:color w:val="000000"/>
          <w:sz w:val="24"/>
          <w:szCs w:val="24"/>
          <w:lang w:val="mk-MK"/>
        </w:rPr>
        <w:t xml:space="preserve"> што е регистрирана во согласност со точка 21L.</w:t>
      </w:r>
      <w:r w:rsidR="0088580D">
        <w:rPr>
          <w:rFonts w:ascii="Times New Roman" w:hAnsi="Times New Roman" w:cs="Times New Roman"/>
          <w:color w:val="000000"/>
          <w:sz w:val="24"/>
          <w:szCs w:val="24"/>
          <w:lang w:val="mk-MK"/>
        </w:rPr>
        <w:t>Б</w:t>
      </w:r>
      <w:r w:rsidRPr="00B80A89">
        <w:rPr>
          <w:rFonts w:ascii="Times New Roman" w:hAnsi="Times New Roman" w:cs="Times New Roman"/>
          <w:color w:val="000000"/>
          <w:sz w:val="24"/>
          <w:szCs w:val="24"/>
          <w:lang w:val="mk-MK"/>
        </w:rPr>
        <w:t>.142, надлежниот орган го ажурира регистарот.</w:t>
      </w:r>
    </w:p>
    <w:p w14:paraId="726383D2" w14:textId="2FCB309D" w:rsidR="005E2041" w:rsidRPr="00B80A89" w:rsidRDefault="002B0A88" w:rsidP="002B0A88">
      <w:pPr>
        <w:shd w:val="clear" w:color="auto" w:fill="FFFFFF"/>
        <w:spacing w:before="120" w:after="120"/>
        <w:ind w:left="709" w:hanging="709"/>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(г)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 xml:space="preserve">По завршувањето на активностите што се бараат со точките </w:t>
      </w:r>
      <w:r w:rsidR="00551F9E">
        <w:rPr>
          <w:rFonts w:ascii="Times New Roman" w:hAnsi="Times New Roman" w:cs="Times New Roman"/>
          <w:color w:val="000000"/>
          <w:sz w:val="24"/>
          <w:szCs w:val="24"/>
          <w:lang w:val="mk-MK"/>
        </w:rPr>
        <w:t xml:space="preserve">од </w:t>
      </w:r>
      <w:r w:rsidRPr="00B80A89">
        <w:rPr>
          <w:rFonts w:ascii="Times New Roman" w:hAnsi="Times New Roman" w:cs="Times New Roman"/>
          <w:color w:val="000000"/>
          <w:sz w:val="24"/>
          <w:szCs w:val="24"/>
          <w:lang w:val="mk-MK"/>
        </w:rPr>
        <w:t xml:space="preserve">(а) до (в), надлежниот орган </w:t>
      </w:r>
      <w:r w:rsidR="00DD0BE1">
        <w:rPr>
          <w:rFonts w:ascii="Times New Roman" w:hAnsi="Times New Roman" w:cs="Times New Roman"/>
          <w:color w:val="000000"/>
          <w:sz w:val="24"/>
          <w:szCs w:val="24"/>
          <w:lang w:val="mk-MK"/>
        </w:rPr>
        <w:t xml:space="preserve">и </w:t>
      </w:r>
      <w:r w:rsidRPr="00B80A89">
        <w:rPr>
          <w:rFonts w:ascii="Times New Roman" w:hAnsi="Times New Roman" w:cs="Times New Roman"/>
          <w:color w:val="000000"/>
          <w:sz w:val="24"/>
          <w:szCs w:val="24"/>
          <w:lang w:val="mk-MK"/>
        </w:rPr>
        <w:t>го потврд</w:t>
      </w:r>
      <w:r w:rsidR="00B2089C">
        <w:rPr>
          <w:rFonts w:ascii="Times New Roman" w:hAnsi="Times New Roman" w:cs="Times New Roman"/>
          <w:color w:val="000000"/>
          <w:sz w:val="24"/>
          <w:szCs w:val="24"/>
          <w:lang w:val="mk-MK"/>
        </w:rPr>
        <w:t xml:space="preserve">ува </w:t>
      </w:r>
      <w:r w:rsidRPr="00B80A89">
        <w:rPr>
          <w:rFonts w:ascii="Times New Roman" w:hAnsi="Times New Roman" w:cs="Times New Roman"/>
          <w:color w:val="000000"/>
          <w:sz w:val="24"/>
          <w:szCs w:val="24"/>
          <w:lang w:val="mk-MK"/>
        </w:rPr>
        <w:t xml:space="preserve">приемот на известувањето </w:t>
      </w:r>
      <w:r w:rsidR="00DD0BE1">
        <w:rPr>
          <w:rFonts w:ascii="Times New Roman" w:hAnsi="Times New Roman" w:cs="Times New Roman"/>
          <w:color w:val="000000"/>
          <w:sz w:val="24"/>
          <w:szCs w:val="24"/>
          <w:lang w:val="mk-MK"/>
        </w:rPr>
        <w:t>на</w:t>
      </w:r>
      <w:r w:rsidRPr="00B80A89">
        <w:rPr>
          <w:rFonts w:ascii="Times New Roman" w:hAnsi="Times New Roman" w:cs="Times New Roman"/>
          <w:color w:val="000000"/>
          <w:sz w:val="24"/>
          <w:szCs w:val="24"/>
          <w:lang w:val="mk-MK"/>
        </w:rPr>
        <w:t xml:space="preserve"> декларираната производствена организација.</w:t>
      </w:r>
    </w:p>
    <w:p w14:paraId="6EC51017" w14:textId="2114D1C7" w:rsidR="005E2041" w:rsidRPr="00B80A89" w:rsidRDefault="002B0A88" w:rsidP="00F63210">
      <w:pPr>
        <w:shd w:val="clear" w:color="auto" w:fill="FFFFFF"/>
        <w:spacing w:before="120" w:after="120"/>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ПОДДЕЛ Ж – </w:t>
      </w:r>
      <w:r w:rsidR="00106CDF" w:rsidRPr="00B80A89">
        <w:rPr>
          <w:rFonts w:ascii="Times New Roman" w:hAnsi="Times New Roman" w:cs="Times New Roman"/>
          <w:color w:val="000000"/>
          <w:sz w:val="24"/>
          <w:szCs w:val="24"/>
          <w:lang w:val="mk-MK"/>
        </w:rPr>
        <w:t>УВЕРЕНИЈА</w:t>
      </w:r>
      <w:r w:rsidRPr="00B80A89">
        <w:rPr>
          <w:rFonts w:ascii="Times New Roman" w:hAnsi="Times New Roman" w:cs="Times New Roman"/>
          <w:color w:val="000000"/>
          <w:sz w:val="24"/>
          <w:szCs w:val="24"/>
          <w:lang w:val="mk-MK"/>
        </w:rPr>
        <w:t xml:space="preserve"> ЗА </w:t>
      </w:r>
      <w:r w:rsidR="00CF1798">
        <w:rPr>
          <w:rFonts w:ascii="Times New Roman" w:hAnsi="Times New Roman" w:cs="Times New Roman"/>
          <w:color w:val="000000"/>
          <w:sz w:val="24"/>
          <w:szCs w:val="24"/>
          <w:lang w:val="mk-MK"/>
        </w:rPr>
        <w:t>ПЛОВИДБЕНОСТ</w:t>
      </w:r>
      <w:r w:rsidRPr="00B80A89">
        <w:rPr>
          <w:rFonts w:ascii="Times New Roman" w:hAnsi="Times New Roman" w:cs="Times New Roman"/>
          <w:color w:val="000000"/>
          <w:sz w:val="24"/>
          <w:szCs w:val="24"/>
          <w:lang w:val="mk-MK"/>
        </w:rPr>
        <w:t xml:space="preserve"> И </w:t>
      </w:r>
      <w:r w:rsidR="00106CDF" w:rsidRPr="000F0EFD">
        <w:rPr>
          <w:rFonts w:ascii="Times New Roman" w:hAnsi="Times New Roman" w:cs="Times New Roman"/>
          <w:color w:val="000000"/>
          <w:sz w:val="24"/>
          <w:szCs w:val="24"/>
          <w:lang w:val="mk-MK"/>
        </w:rPr>
        <w:t>УВЕРЕНИЈА</w:t>
      </w:r>
      <w:r w:rsidRPr="000F0EFD">
        <w:rPr>
          <w:rFonts w:ascii="Times New Roman" w:hAnsi="Times New Roman" w:cs="Times New Roman"/>
          <w:color w:val="000000"/>
          <w:sz w:val="24"/>
          <w:szCs w:val="24"/>
          <w:lang w:val="mk-MK"/>
        </w:rPr>
        <w:t xml:space="preserve"> ЗА </w:t>
      </w:r>
      <w:r w:rsidR="00CF1798" w:rsidRPr="000F0EFD">
        <w:rPr>
          <w:rFonts w:ascii="Times New Roman" w:hAnsi="Times New Roman" w:cs="Times New Roman"/>
          <w:color w:val="000000"/>
          <w:sz w:val="24"/>
          <w:szCs w:val="24"/>
          <w:lang w:val="mk-MK"/>
        </w:rPr>
        <w:t>ПЛОВИДБЕНОСТ</w:t>
      </w:r>
      <w:r w:rsidR="00FE79C4">
        <w:rPr>
          <w:rFonts w:ascii="Times New Roman" w:hAnsi="Times New Roman" w:cs="Times New Roman"/>
          <w:color w:val="000000"/>
          <w:sz w:val="24"/>
          <w:szCs w:val="24"/>
          <w:lang w:val="mk-MK"/>
        </w:rPr>
        <w:t xml:space="preserve"> СО ОГРАНИЧУВАЊЕ</w:t>
      </w:r>
    </w:p>
    <w:p w14:paraId="1907257D" w14:textId="36C0717F" w:rsidR="005E2041" w:rsidRPr="00B80A89" w:rsidRDefault="002B0A88" w:rsidP="00F63210">
      <w:pPr>
        <w:shd w:val="clear" w:color="auto" w:fill="FFFFFF"/>
        <w:spacing w:before="120" w:after="120"/>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21L.</w:t>
      </w:r>
      <w:r w:rsidR="0088580D">
        <w:rPr>
          <w:rFonts w:ascii="Times New Roman" w:hAnsi="Times New Roman" w:cs="Times New Roman"/>
          <w:color w:val="000000"/>
          <w:sz w:val="24"/>
          <w:szCs w:val="24"/>
          <w:lang w:val="mk-MK"/>
        </w:rPr>
        <w:t>Б</w:t>
      </w:r>
      <w:r w:rsidRPr="00B80A89">
        <w:rPr>
          <w:rFonts w:ascii="Times New Roman" w:hAnsi="Times New Roman" w:cs="Times New Roman"/>
          <w:color w:val="000000"/>
          <w:sz w:val="24"/>
          <w:szCs w:val="24"/>
          <w:lang w:val="mk-MK"/>
        </w:rPr>
        <w:t xml:space="preserve">.161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b/>
          <w:bCs/>
          <w:color w:val="000000"/>
          <w:sz w:val="24"/>
          <w:szCs w:val="24"/>
          <w:lang w:val="mk-MK"/>
        </w:rPr>
        <w:t>Истражување</w:t>
      </w:r>
    </w:p>
    <w:p w14:paraId="4235EBE0" w14:textId="0FCEE371" w:rsidR="005E2041" w:rsidRPr="00B80A89" w:rsidRDefault="002B0A88" w:rsidP="002B0A88">
      <w:pPr>
        <w:shd w:val="clear" w:color="auto" w:fill="FFFFFF"/>
        <w:spacing w:before="120" w:after="120"/>
        <w:ind w:left="1843" w:hanging="851"/>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(а)</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Надлежниот орган на земјата</w:t>
      </w:r>
      <w:r w:rsidR="00754D50" w:rsidRPr="00B80A89">
        <w:rPr>
          <w:rFonts w:ascii="Times New Roman" w:hAnsi="Times New Roman" w:cs="Times New Roman"/>
          <w:color w:val="000000"/>
          <w:sz w:val="24"/>
          <w:szCs w:val="24"/>
          <w:lang w:val="mk-MK"/>
        </w:rPr>
        <w:t xml:space="preserve"> ч</w:t>
      </w:r>
      <w:r w:rsidRPr="00B80A89">
        <w:rPr>
          <w:rFonts w:ascii="Times New Roman" w:hAnsi="Times New Roman" w:cs="Times New Roman"/>
          <w:color w:val="000000"/>
          <w:sz w:val="24"/>
          <w:szCs w:val="24"/>
          <w:lang w:val="mk-MK"/>
        </w:rPr>
        <w:t xml:space="preserve">ленка на регистрација подготвува </w:t>
      </w:r>
      <w:r w:rsidR="000A7BCF">
        <w:rPr>
          <w:rFonts w:ascii="Times New Roman" w:hAnsi="Times New Roman" w:cs="Times New Roman"/>
          <w:color w:val="000000"/>
          <w:sz w:val="24"/>
          <w:szCs w:val="24"/>
          <w:lang w:val="mk-MK"/>
        </w:rPr>
        <w:t>процедури</w:t>
      </w:r>
      <w:r w:rsidR="000A7BCF"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за нејзините истраги, опфаќајќи ги најмалку следните елементи:</w:t>
      </w:r>
    </w:p>
    <w:p w14:paraId="29A6C472" w14:textId="77777777" w:rsidR="005E2041" w:rsidRPr="00B80A89" w:rsidRDefault="002B0A88" w:rsidP="002B0A88">
      <w:pPr>
        <w:shd w:val="clear" w:color="auto" w:fill="FFFFFF"/>
        <w:spacing w:before="120" w:after="120"/>
        <w:ind w:left="2268"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1.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 xml:space="preserve">евалуација на подобноста на </w:t>
      </w:r>
      <w:r w:rsidR="00CF1798">
        <w:rPr>
          <w:rFonts w:ascii="Times New Roman" w:hAnsi="Times New Roman" w:cs="Times New Roman"/>
          <w:color w:val="000000"/>
          <w:sz w:val="24"/>
          <w:szCs w:val="24"/>
          <w:lang w:val="mk-MK"/>
        </w:rPr>
        <w:t>барателот</w:t>
      </w:r>
      <w:r w:rsidRPr="00B80A89">
        <w:rPr>
          <w:rFonts w:ascii="Times New Roman" w:hAnsi="Times New Roman" w:cs="Times New Roman"/>
          <w:color w:val="000000"/>
          <w:sz w:val="24"/>
          <w:szCs w:val="24"/>
          <w:lang w:val="mk-MK"/>
        </w:rPr>
        <w:t>;</w:t>
      </w:r>
    </w:p>
    <w:p w14:paraId="7DCB1B9B" w14:textId="77777777" w:rsidR="005E2041" w:rsidRPr="00B80A89" w:rsidRDefault="002B0A88" w:rsidP="002B0A88">
      <w:pPr>
        <w:shd w:val="clear" w:color="auto" w:fill="FFFFFF"/>
        <w:spacing w:before="120" w:after="120"/>
        <w:ind w:left="2268"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2.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 xml:space="preserve">евалуација на условите за </w:t>
      </w:r>
      <w:r w:rsidR="00CF1798">
        <w:rPr>
          <w:rFonts w:ascii="Times New Roman" w:hAnsi="Times New Roman" w:cs="Times New Roman"/>
          <w:color w:val="000000"/>
          <w:sz w:val="24"/>
          <w:szCs w:val="24"/>
          <w:lang w:val="mk-MK"/>
        </w:rPr>
        <w:t>доставување барање</w:t>
      </w:r>
      <w:r w:rsidRPr="00B80A89">
        <w:rPr>
          <w:rFonts w:ascii="Times New Roman" w:hAnsi="Times New Roman" w:cs="Times New Roman"/>
          <w:color w:val="000000"/>
          <w:sz w:val="24"/>
          <w:szCs w:val="24"/>
          <w:lang w:val="mk-MK"/>
        </w:rPr>
        <w:t>;</w:t>
      </w:r>
    </w:p>
    <w:p w14:paraId="73EF1379" w14:textId="77777777" w:rsidR="005E2041" w:rsidRPr="00B80A89" w:rsidRDefault="002B0A88" w:rsidP="002B0A88">
      <w:pPr>
        <w:shd w:val="clear" w:color="auto" w:fill="FFFFFF"/>
        <w:spacing w:before="120" w:after="120"/>
        <w:ind w:left="2268"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3.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 xml:space="preserve">класификација на </w:t>
      </w:r>
      <w:r w:rsidR="00106CDF" w:rsidRPr="00B80A89">
        <w:rPr>
          <w:rFonts w:ascii="Times New Roman" w:hAnsi="Times New Roman" w:cs="Times New Roman"/>
          <w:color w:val="000000"/>
          <w:sz w:val="24"/>
          <w:szCs w:val="24"/>
          <w:lang w:val="mk-MK"/>
        </w:rPr>
        <w:t xml:space="preserve">уверенијата </w:t>
      </w:r>
      <w:r w:rsidRPr="00B80A89">
        <w:rPr>
          <w:rFonts w:ascii="Times New Roman" w:hAnsi="Times New Roman" w:cs="Times New Roman"/>
          <w:color w:val="000000"/>
          <w:sz w:val="24"/>
          <w:szCs w:val="24"/>
          <w:lang w:val="mk-MK"/>
        </w:rPr>
        <w:t>за пловидбеност;</w:t>
      </w:r>
    </w:p>
    <w:p w14:paraId="35CB0710" w14:textId="0EF81269" w:rsidR="005E2041" w:rsidRPr="00B80A89" w:rsidRDefault="002B0A88" w:rsidP="002B0A88">
      <w:pPr>
        <w:shd w:val="clear" w:color="auto" w:fill="FFFFFF"/>
        <w:spacing w:before="120" w:after="120"/>
        <w:ind w:left="2268"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4.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 xml:space="preserve">евалуација на документацијата добиена со </w:t>
      </w:r>
      <w:r w:rsidR="00533023">
        <w:rPr>
          <w:rFonts w:ascii="Times New Roman" w:hAnsi="Times New Roman" w:cs="Times New Roman"/>
          <w:color w:val="000000"/>
          <w:sz w:val="24"/>
          <w:szCs w:val="24"/>
          <w:lang w:val="mk-MK"/>
        </w:rPr>
        <w:t>барањето</w:t>
      </w:r>
      <w:r w:rsidRPr="00B80A89">
        <w:rPr>
          <w:rFonts w:ascii="Times New Roman" w:hAnsi="Times New Roman" w:cs="Times New Roman"/>
          <w:color w:val="000000"/>
          <w:sz w:val="24"/>
          <w:szCs w:val="24"/>
          <w:lang w:val="mk-MK"/>
        </w:rPr>
        <w:t>;</w:t>
      </w:r>
    </w:p>
    <w:p w14:paraId="48DABF43" w14:textId="77777777" w:rsidR="005E2041" w:rsidRPr="00B80A89" w:rsidRDefault="002B0A88" w:rsidP="002B0A88">
      <w:pPr>
        <w:shd w:val="clear" w:color="auto" w:fill="FFFFFF"/>
        <w:spacing w:before="120" w:after="120"/>
        <w:ind w:left="2268"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5.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инспекции на воздухоплови;</w:t>
      </w:r>
    </w:p>
    <w:p w14:paraId="0AE84E00" w14:textId="77777777" w:rsidR="005E2041" w:rsidRPr="00B80A89" w:rsidRDefault="002B0A88" w:rsidP="002B0A88">
      <w:pPr>
        <w:shd w:val="clear" w:color="auto" w:fill="FFFFFF"/>
        <w:spacing w:before="120" w:after="120"/>
        <w:ind w:left="2268"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6.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 xml:space="preserve">утврдување на потребните услови, ограничувања или ограничувања на </w:t>
      </w:r>
      <w:r w:rsidR="00106CDF" w:rsidRPr="00B80A89">
        <w:rPr>
          <w:rFonts w:ascii="Times New Roman" w:hAnsi="Times New Roman" w:cs="Times New Roman"/>
          <w:color w:val="000000"/>
          <w:sz w:val="24"/>
          <w:szCs w:val="24"/>
          <w:lang w:val="mk-MK"/>
        </w:rPr>
        <w:t>уверението</w:t>
      </w:r>
      <w:r w:rsidRPr="00B80A89">
        <w:rPr>
          <w:rFonts w:ascii="Times New Roman" w:hAnsi="Times New Roman" w:cs="Times New Roman"/>
          <w:color w:val="000000"/>
          <w:sz w:val="24"/>
          <w:szCs w:val="24"/>
          <w:lang w:val="mk-MK"/>
        </w:rPr>
        <w:t>.</w:t>
      </w:r>
    </w:p>
    <w:p w14:paraId="0D05159E" w14:textId="0410F743" w:rsidR="005E2041" w:rsidRPr="00B80A89" w:rsidRDefault="002B0A88" w:rsidP="002B0A88">
      <w:pPr>
        <w:shd w:val="clear" w:color="auto" w:fill="FFFFFF"/>
        <w:spacing w:before="120" w:after="120"/>
        <w:ind w:left="1843" w:hanging="851"/>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(б)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 xml:space="preserve">По добивањето на барање за </w:t>
      </w:r>
      <w:r w:rsidR="00106CDF" w:rsidRPr="00B80A89">
        <w:rPr>
          <w:rFonts w:ascii="Times New Roman" w:hAnsi="Times New Roman" w:cs="Times New Roman"/>
          <w:color w:val="000000"/>
          <w:sz w:val="24"/>
          <w:szCs w:val="24"/>
          <w:lang w:val="mk-MK"/>
        </w:rPr>
        <w:t>уверение</w:t>
      </w:r>
      <w:r w:rsidRPr="00B80A89">
        <w:rPr>
          <w:rFonts w:ascii="Times New Roman" w:hAnsi="Times New Roman" w:cs="Times New Roman"/>
          <w:color w:val="000000"/>
          <w:sz w:val="24"/>
          <w:szCs w:val="24"/>
          <w:lang w:val="mk-MK"/>
        </w:rPr>
        <w:t xml:space="preserve"> за пловидбеност или </w:t>
      </w:r>
      <w:r w:rsidR="00533023">
        <w:rPr>
          <w:rFonts w:ascii="Times New Roman" w:hAnsi="Times New Roman" w:cs="Times New Roman"/>
          <w:color w:val="000000"/>
          <w:sz w:val="24"/>
          <w:szCs w:val="24"/>
          <w:lang w:val="mk-MK"/>
        </w:rPr>
        <w:t>за</w:t>
      </w:r>
      <w:r w:rsidRPr="00A31E7F">
        <w:rPr>
          <w:rFonts w:ascii="Times New Roman" w:hAnsi="Times New Roman" w:cs="Times New Roman"/>
          <w:color w:val="000000"/>
          <w:sz w:val="24"/>
          <w:szCs w:val="24"/>
          <w:lang w:val="mk-MK"/>
        </w:rPr>
        <w:t xml:space="preserve"> </w:t>
      </w:r>
      <w:r w:rsidR="00106CDF" w:rsidRPr="00A31E7F">
        <w:rPr>
          <w:rFonts w:ascii="Times New Roman" w:hAnsi="Times New Roman" w:cs="Times New Roman"/>
          <w:color w:val="000000"/>
          <w:sz w:val="24"/>
          <w:szCs w:val="24"/>
          <w:lang w:val="mk-MK"/>
        </w:rPr>
        <w:t>уверение</w:t>
      </w:r>
      <w:r w:rsidR="00453FDE" w:rsidRPr="00A31E7F">
        <w:rPr>
          <w:rFonts w:ascii="Times New Roman" w:hAnsi="Times New Roman" w:cs="Times New Roman"/>
          <w:color w:val="000000"/>
          <w:sz w:val="24"/>
          <w:szCs w:val="24"/>
          <w:lang w:val="mk-MK"/>
        </w:rPr>
        <w:t xml:space="preserve"> </w:t>
      </w:r>
      <w:r w:rsidRPr="00A31E7F">
        <w:rPr>
          <w:rFonts w:ascii="Times New Roman" w:hAnsi="Times New Roman" w:cs="Times New Roman"/>
          <w:color w:val="000000"/>
          <w:sz w:val="24"/>
          <w:szCs w:val="24"/>
          <w:lang w:val="mk-MK"/>
        </w:rPr>
        <w:t>за пловидбеност</w:t>
      </w:r>
      <w:r w:rsidR="00533023">
        <w:rPr>
          <w:rFonts w:ascii="Times New Roman" w:hAnsi="Times New Roman" w:cs="Times New Roman"/>
          <w:color w:val="000000"/>
          <w:sz w:val="24"/>
          <w:szCs w:val="24"/>
          <w:lang w:val="mk-MK"/>
        </w:rPr>
        <w:t xml:space="preserve"> со ограничување</w:t>
      </w:r>
      <w:r w:rsidRPr="00B80A89">
        <w:rPr>
          <w:rFonts w:ascii="Times New Roman" w:hAnsi="Times New Roman" w:cs="Times New Roman"/>
          <w:color w:val="000000"/>
          <w:sz w:val="24"/>
          <w:szCs w:val="24"/>
          <w:lang w:val="mk-MK"/>
        </w:rPr>
        <w:t>, надлежниот орган на земјата</w:t>
      </w:r>
      <w:r w:rsidR="00754D50" w:rsidRPr="00B80A89">
        <w:rPr>
          <w:rFonts w:ascii="Times New Roman" w:hAnsi="Times New Roman" w:cs="Times New Roman"/>
          <w:color w:val="000000"/>
          <w:sz w:val="24"/>
          <w:szCs w:val="24"/>
          <w:lang w:val="mk-MK"/>
        </w:rPr>
        <w:t xml:space="preserve"> ч</w:t>
      </w:r>
      <w:r w:rsidRPr="00B80A89">
        <w:rPr>
          <w:rFonts w:ascii="Times New Roman" w:hAnsi="Times New Roman" w:cs="Times New Roman"/>
          <w:color w:val="000000"/>
          <w:sz w:val="24"/>
          <w:szCs w:val="24"/>
          <w:lang w:val="mk-MK"/>
        </w:rPr>
        <w:t xml:space="preserve">ленка на регистрација </w:t>
      </w:r>
      <w:r w:rsidR="00506073" w:rsidRPr="00B80A89">
        <w:rPr>
          <w:rFonts w:ascii="Times New Roman" w:hAnsi="Times New Roman" w:cs="Times New Roman"/>
          <w:color w:val="000000"/>
          <w:sz w:val="24"/>
          <w:szCs w:val="24"/>
          <w:lang w:val="mk-MK"/>
        </w:rPr>
        <w:t>потврд</w:t>
      </w:r>
      <w:r w:rsidR="00506073">
        <w:rPr>
          <w:rFonts w:ascii="Times New Roman" w:hAnsi="Times New Roman" w:cs="Times New Roman"/>
          <w:color w:val="000000"/>
          <w:sz w:val="24"/>
          <w:szCs w:val="24"/>
          <w:lang w:val="mk-MK"/>
        </w:rPr>
        <w:t>ува</w:t>
      </w:r>
      <w:r w:rsidR="00CF1798">
        <w:rPr>
          <w:rFonts w:ascii="Times New Roman" w:hAnsi="Times New Roman" w:cs="Times New Roman"/>
          <w:color w:val="000000"/>
          <w:sz w:val="24"/>
          <w:szCs w:val="24"/>
          <w:lang w:val="mk-MK"/>
        </w:rPr>
        <w:t xml:space="preserve"> </w:t>
      </w:r>
      <w:r w:rsidR="00506073">
        <w:rPr>
          <w:rFonts w:ascii="Times New Roman" w:hAnsi="Times New Roman" w:cs="Times New Roman"/>
          <w:color w:val="000000"/>
          <w:sz w:val="24"/>
          <w:szCs w:val="24"/>
          <w:lang w:val="mk-MK"/>
        </w:rPr>
        <w:t>д</w:t>
      </w:r>
      <w:r w:rsidR="00506073" w:rsidRPr="00B80A89">
        <w:rPr>
          <w:rFonts w:ascii="Times New Roman" w:hAnsi="Times New Roman" w:cs="Times New Roman"/>
          <w:color w:val="000000"/>
          <w:sz w:val="24"/>
          <w:szCs w:val="24"/>
          <w:lang w:val="mk-MK"/>
        </w:rPr>
        <w:t>али</w:t>
      </w:r>
      <w:r w:rsidRPr="00B80A89">
        <w:rPr>
          <w:rFonts w:ascii="Times New Roman" w:hAnsi="Times New Roman" w:cs="Times New Roman"/>
          <w:color w:val="000000"/>
          <w:sz w:val="24"/>
          <w:szCs w:val="24"/>
          <w:lang w:val="mk-MK"/>
        </w:rPr>
        <w:t xml:space="preserve"> воздухопловот е во опсегот утврден во точка 21L.A.141.</w:t>
      </w:r>
    </w:p>
    <w:p w14:paraId="171B0A0B" w14:textId="1DBAE0A0" w:rsidR="005E2041" w:rsidRPr="00B80A89" w:rsidRDefault="002B0A88" w:rsidP="002B0A88">
      <w:pPr>
        <w:shd w:val="clear" w:color="auto" w:fill="FFFFFF"/>
        <w:spacing w:before="120" w:after="120"/>
        <w:ind w:left="1843" w:hanging="851"/>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lastRenderedPageBreak/>
        <w:t xml:space="preserve">(в)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Надлежниот орган на земјата</w:t>
      </w:r>
      <w:r w:rsidR="00754D50" w:rsidRPr="00B80A89">
        <w:rPr>
          <w:rFonts w:ascii="Times New Roman" w:hAnsi="Times New Roman" w:cs="Times New Roman"/>
          <w:color w:val="000000"/>
          <w:sz w:val="24"/>
          <w:szCs w:val="24"/>
          <w:lang w:val="mk-MK"/>
        </w:rPr>
        <w:t xml:space="preserve"> ч</w:t>
      </w:r>
      <w:r w:rsidRPr="00B80A89">
        <w:rPr>
          <w:rFonts w:ascii="Times New Roman" w:hAnsi="Times New Roman" w:cs="Times New Roman"/>
          <w:color w:val="000000"/>
          <w:sz w:val="24"/>
          <w:szCs w:val="24"/>
          <w:lang w:val="mk-MK"/>
        </w:rPr>
        <w:t xml:space="preserve">ленка на регистрација врши доволно истражни активности за да го оправда издавањето, одржувањето, измената, суспензијата или одземањето на </w:t>
      </w:r>
      <w:r w:rsidR="00106CDF" w:rsidRPr="00B80A89">
        <w:rPr>
          <w:rFonts w:ascii="Times New Roman" w:hAnsi="Times New Roman" w:cs="Times New Roman"/>
          <w:color w:val="000000"/>
          <w:sz w:val="24"/>
          <w:szCs w:val="24"/>
          <w:lang w:val="mk-MK"/>
        </w:rPr>
        <w:t>уверението</w:t>
      </w:r>
      <w:r w:rsidRPr="00B80A89">
        <w:rPr>
          <w:rFonts w:ascii="Times New Roman" w:hAnsi="Times New Roman" w:cs="Times New Roman"/>
          <w:color w:val="000000"/>
          <w:sz w:val="24"/>
          <w:szCs w:val="24"/>
          <w:lang w:val="mk-MK"/>
        </w:rPr>
        <w:t xml:space="preserve"> за пловидбеност или </w:t>
      </w:r>
      <w:r w:rsidR="00533023">
        <w:rPr>
          <w:rFonts w:ascii="Times New Roman" w:hAnsi="Times New Roman" w:cs="Times New Roman"/>
          <w:color w:val="000000"/>
          <w:sz w:val="24"/>
          <w:szCs w:val="24"/>
          <w:lang w:val="mk-MK"/>
        </w:rPr>
        <w:t>на</w:t>
      </w:r>
      <w:r w:rsidR="00106CDF" w:rsidRPr="00A31E7F">
        <w:rPr>
          <w:rFonts w:ascii="Times New Roman" w:hAnsi="Times New Roman" w:cs="Times New Roman"/>
          <w:color w:val="000000"/>
          <w:sz w:val="24"/>
          <w:szCs w:val="24"/>
          <w:lang w:val="mk-MK"/>
        </w:rPr>
        <w:t xml:space="preserve"> уверение</w:t>
      </w:r>
      <w:r w:rsidR="00533023">
        <w:rPr>
          <w:rFonts w:ascii="Times New Roman" w:hAnsi="Times New Roman" w:cs="Times New Roman"/>
          <w:color w:val="000000"/>
          <w:sz w:val="24"/>
          <w:szCs w:val="24"/>
          <w:lang w:val="mk-MK"/>
        </w:rPr>
        <w:t>то</w:t>
      </w:r>
      <w:r w:rsidR="00106CDF" w:rsidRPr="00A31E7F">
        <w:rPr>
          <w:rFonts w:ascii="Times New Roman" w:hAnsi="Times New Roman" w:cs="Times New Roman"/>
          <w:color w:val="000000"/>
          <w:sz w:val="24"/>
          <w:szCs w:val="24"/>
          <w:lang w:val="mk-MK"/>
        </w:rPr>
        <w:t xml:space="preserve"> </w:t>
      </w:r>
      <w:r w:rsidRPr="00A31E7F">
        <w:rPr>
          <w:rFonts w:ascii="Times New Roman" w:hAnsi="Times New Roman" w:cs="Times New Roman"/>
          <w:color w:val="000000"/>
          <w:sz w:val="24"/>
          <w:szCs w:val="24"/>
          <w:lang w:val="mk-MK"/>
        </w:rPr>
        <w:t>за пловидбеност</w:t>
      </w:r>
      <w:r w:rsidR="00533023">
        <w:rPr>
          <w:rFonts w:ascii="Times New Roman" w:hAnsi="Times New Roman" w:cs="Times New Roman"/>
          <w:color w:val="000000"/>
          <w:sz w:val="24"/>
          <w:szCs w:val="24"/>
          <w:lang w:val="mk-MK"/>
        </w:rPr>
        <w:t xml:space="preserve"> со ограничување</w:t>
      </w:r>
      <w:r w:rsidRPr="00B80A89">
        <w:rPr>
          <w:rFonts w:ascii="Times New Roman" w:hAnsi="Times New Roman" w:cs="Times New Roman"/>
          <w:color w:val="000000"/>
          <w:sz w:val="24"/>
          <w:szCs w:val="24"/>
          <w:lang w:val="mk-MK"/>
        </w:rPr>
        <w:t xml:space="preserve">. При спроведување на истраги поврзани со издавање </w:t>
      </w:r>
      <w:r w:rsidR="00106CDF" w:rsidRPr="00B80A89">
        <w:rPr>
          <w:rFonts w:ascii="Times New Roman" w:hAnsi="Times New Roman" w:cs="Times New Roman"/>
          <w:color w:val="000000"/>
          <w:sz w:val="24"/>
          <w:szCs w:val="24"/>
          <w:lang w:val="mk-MK"/>
        </w:rPr>
        <w:t xml:space="preserve">уверение </w:t>
      </w:r>
      <w:r w:rsidRPr="00B80A89">
        <w:rPr>
          <w:rFonts w:ascii="Times New Roman" w:hAnsi="Times New Roman" w:cs="Times New Roman"/>
          <w:color w:val="000000"/>
          <w:sz w:val="24"/>
          <w:szCs w:val="24"/>
          <w:lang w:val="mk-MK"/>
        </w:rPr>
        <w:t xml:space="preserve">за пловидбеност или </w:t>
      </w:r>
      <w:r w:rsidR="00106CDF" w:rsidRPr="00A31E7F">
        <w:rPr>
          <w:rFonts w:ascii="Times New Roman" w:hAnsi="Times New Roman" w:cs="Times New Roman"/>
          <w:color w:val="000000"/>
          <w:sz w:val="24"/>
          <w:szCs w:val="24"/>
          <w:lang w:val="mk-MK"/>
        </w:rPr>
        <w:t>уверение</w:t>
      </w:r>
      <w:r w:rsidRPr="00A31E7F">
        <w:rPr>
          <w:rFonts w:ascii="Times New Roman" w:hAnsi="Times New Roman" w:cs="Times New Roman"/>
          <w:color w:val="000000"/>
          <w:sz w:val="24"/>
          <w:szCs w:val="24"/>
          <w:lang w:val="mk-MK"/>
        </w:rPr>
        <w:t xml:space="preserve"> за пловидбеност</w:t>
      </w:r>
      <w:r w:rsidR="00533023">
        <w:rPr>
          <w:rFonts w:ascii="Times New Roman" w:hAnsi="Times New Roman" w:cs="Times New Roman"/>
          <w:color w:val="000000"/>
          <w:sz w:val="24"/>
          <w:szCs w:val="24"/>
          <w:lang w:val="mk-MK"/>
        </w:rPr>
        <w:t xml:space="preserve"> со ограничување</w:t>
      </w:r>
      <w:r w:rsidRPr="00B80A89">
        <w:rPr>
          <w:rFonts w:ascii="Times New Roman" w:hAnsi="Times New Roman" w:cs="Times New Roman"/>
          <w:color w:val="000000"/>
          <w:sz w:val="24"/>
          <w:szCs w:val="24"/>
          <w:lang w:val="mk-MK"/>
        </w:rPr>
        <w:t xml:space="preserve"> за новопроизведен воздухоплов, надлежниот орган на земјата</w:t>
      </w:r>
      <w:r w:rsidR="00754D50" w:rsidRPr="00B80A89">
        <w:rPr>
          <w:rFonts w:ascii="Times New Roman" w:hAnsi="Times New Roman" w:cs="Times New Roman"/>
          <w:color w:val="000000"/>
          <w:sz w:val="24"/>
          <w:szCs w:val="24"/>
          <w:lang w:val="mk-MK"/>
        </w:rPr>
        <w:t xml:space="preserve"> ч</w:t>
      </w:r>
      <w:r w:rsidRPr="00B80A89">
        <w:rPr>
          <w:rFonts w:ascii="Times New Roman" w:hAnsi="Times New Roman" w:cs="Times New Roman"/>
          <w:color w:val="000000"/>
          <w:sz w:val="24"/>
          <w:szCs w:val="24"/>
          <w:lang w:val="mk-MK"/>
        </w:rPr>
        <w:t xml:space="preserve">ленка на регистрација ја проценува потребата да се спроведе физичка инспекција на воздухопловот за да се обезбеди сообразност и безбедност на летот на воздухопловот пред издавање на </w:t>
      </w:r>
      <w:r w:rsidR="00106CDF" w:rsidRPr="00B80A89">
        <w:rPr>
          <w:rFonts w:ascii="Times New Roman" w:hAnsi="Times New Roman" w:cs="Times New Roman"/>
          <w:color w:val="000000"/>
          <w:sz w:val="24"/>
          <w:szCs w:val="24"/>
          <w:lang w:val="mk-MK"/>
        </w:rPr>
        <w:t>уверение</w:t>
      </w:r>
      <w:r w:rsidRPr="00B80A89">
        <w:rPr>
          <w:rFonts w:ascii="Times New Roman" w:hAnsi="Times New Roman" w:cs="Times New Roman"/>
          <w:color w:val="000000"/>
          <w:sz w:val="24"/>
          <w:szCs w:val="24"/>
          <w:lang w:val="mk-MK"/>
        </w:rPr>
        <w:t xml:space="preserve"> за пловидбеност или </w:t>
      </w:r>
      <w:r w:rsidR="00106CDF" w:rsidRPr="00A31E7F">
        <w:rPr>
          <w:rFonts w:ascii="Times New Roman" w:hAnsi="Times New Roman" w:cs="Times New Roman"/>
          <w:color w:val="000000"/>
          <w:sz w:val="24"/>
          <w:szCs w:val="24"/>
          <w:lang w:val="mk-MK"/>
        </w:rPr>
        <w:t>уверение</w:t>
      </w:r>
      <w:r w:rsidRPr="00A31E7F">
        <w:rPr>
          <w:rFonts w:ascii="Times New Roman" w:hAnsi="Times New Roman" w:cs="Times New Roman"/>
          <w:color w:val="000000"/>
          <w:sz w:val="24"/>
          <w:szCs w:val="24"/>
          <w:lang w:val="mk-MK"/>
        </w:rPr>
        <w:t xml:space="preserve"> за п</w:t>
      </w:r>
      <w:r w:rsidR="00106CDF" w:rsidRPr="00A31E7F">
        <w:rPr>
          <w:rFonts w:ascii="Times New Roman" w:hAnsi="Times New Roman" w:cs="Times New Roman"/>
          <w:color w:val="000000"/>
          <w:sz w:val="24"/>
          <w:szCs w:val="24"/>
          <w:lang w:val="mk-MK"/>
        </w:rPr>
        <w:t>ловидбеност</w:t>
      </w:r>
      <w:r w:rsidR="00AB3909" w:rsidRPr="00AB3909">
        <w:rPr>
          <w:rFonts w:ascii="Times New Roman" w:hAnsi="Times New Roman" w:cs="Times New Roman"/>
          <w:color w:val="000000"/>
          <w:sz w:val="24"/>
          <w:szCs w:val="24"/>
          <w:lang w:val="mk-MK"/>
        </w:rPr>
        <w:t xml:space="preserve"> </w:t>
      </w:r>
      <w:r w:rsidR="00AB3909">
        <w:rPr>
          <w:rFonts w:ascii="Times New Roman" w:hAnsi="Times New Roman" w:cs="Times New Roman"/>
          <w:color w:val="000000"/>
          <w:sz w:val="24"/>
          <w:szCs w:val="24"/>
          <w:lang w:val="mk-MK"/>
        </w:rPr>
        <w:t>со ограничување</w:t>
      </w:r>
      <w:r w:rsidR="00106CDF" w:rsidRPr="00A31E7F">
        <w:rPr>
          <w:rFonts w:ascii="Times New Roman" w:hAnsi="Times New Roman" w:cs="Times New Roman"/>
          <w:color w:val="000000"/>
          <w:sz w:val="24"/>
          <w:szCs w:val="24"/>
          <w:lang w:val="mk-MK"/>
        </w:rPr>
        <w:t>.</w:t>
      </w:r>
      <w:r w:rsidR="00106CDF" w:rsidRPr="00B80A89">
        <w:rPr>
          <w:rFonts w:ascii="Times New Roman" w:hAnsi="Times New Roman" w:cs="Times New Roman"/>
          <w:color w:val="000000"/>
          <w:sz w:val="24"/>
          <w:szCs w:val="24"/>
          <w:lang w:val="mk-MK"/>
        </w:rPr>
        <w:t xml:space="preserve"> Оваа евалуација ги зема</w:t>
      </w:r>
      <w:r w:rsidRPr="00B80A89">
        <w:rPr>
          <w:rFonts w:ascii="Times New Roman" w:hAnsi="Times New Roman" w:cs="Times New Roman"/>
          <w:color w:val="000000"/>
          <w:sz w:val="24"/>
          <w:szCs w:val="24"/>
          <w:lang w:val="mk-MK"/>
        </w:rPr>
        <w:t xml:space="preserve"> предвид:</w:t>
      </w:r>
    </w:p>
    <w:p w14:paraId="035D11F4" w14:textId="1FEA34D6" w:rsidR="005E2041" w:rsidRPr="00B80A89" w:rsidRDefault="002B0A88" w:rsidP="002B0A88">
      <w:pPr>
        <w:shd w:val="clear" w:color="auto" w:fill="FFFFFF"/>
        <w:spacing w:before="120" w:after="120"/>
        <w:ind w:left="1843"/>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1. </w:t>
      </w:r>
      <w:r w:rsidRPr="00B80A89">
        <w:rPr>
          <w:rFonts w:ascii="Times New Roman" w:hAnsi="Times New Roman" w:cs="Times New Roman"/>
          <w:color w:val="000000"/>
          <w:sz w:val="24"/>
          <w:szCs w:val="24"/>
          <w:lang w:val="mk-MK"/>
        </w:rPr>
        <w:tab/>
        <w:t xml:space="preserve">резултатите од физичката проверка на првиот </w:t>
      </w:r>
      <w:r w:rsidR="00AB3909">
        <w:rPr>
          <w:rFonts w:ascii="Times New Roman" w:hAnsi="Times New Roman" w:cs="Times New Roman"/>
          <w:color w:val="000000"/>
          <w:sz w:val="24"/>
          <w:szCs w:val="24"/>
          <w:lang w:val="mk-MK"/>
        </w:rPr>
        <w:t>примерок</w:t>
      </w:r>
      <w:r w:rsidR="00AB3909"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од тој производ во конечна конфигурација, спроведена во согласност со точка (б) од точка 21L.</w:t>
      </w:r>
      <w:r w:rsidR="0088580D">
        <w:rPr>
          <w:rFonts w:ascii="Times New Roman" w:hAnsi="Times New Roman" w:cs="Times New Roman"/>
          <w:color w:val="000000"/>
          <w:sz w:val="24"/>
          <w:szCs w:val="24"/>
          <w:lang w:val="mk-MK"/>
        </w:rPr>
        <w:t>Б</w:t>
      </w:r>
      <w:r w:rsidRPr="00B80A89">
        <w:rPr>
          <w:rFonts w:ascii="Times New Roman" w:hAnsi="Times New Roman" w:cs="Times New Roman"/>
          <w:color w:val="000000"/>
          <w:sz w:val="24"/>
          <w:szCs w:val="24"/>
          <w:lang w:val="mk-MK"/>
        </w:rPr>
        <w:t>.143 или точка (б) од точка 21L.</w:t>
      </w:r>
      <w:r w:rsidR="0088580D">
        <w:rPr>
          <w:rFonts w:ascii="Times New Roman" w:hAnsi="Times New Roman" w:cs="Times New Roman"/>
          <w:color w:val="000000"/>
          <w:sz w:val="24"/>
          <w:szCs w:val="24"/>
          <w:lang w:val="mk-MK"/>
        </w:rPr>
        <w:t>Б</w:t>
      </w:r>
      <w:r w:rsidRPr="00B80A89">
        <w:rPr>
          <w:rFonts w:ascii="Times New Roman" w:hAnsi="Times New Roman" w:cs="Times New Roman"/>
          <w:color w:val="000000"/>
          <w:sz w:val="24"/>
          <w:szCs w:val="24"/>
          <w:lang w:val="mk-MK"/>
        </w:rPr>
        <w:t>.251 од страна на надлежниот орган на земјата</w:t>
      </w:r>
      <w:r w:rsidR="00754D50" w:rsidRPr="00B80A89">
        <w:rPr>
          <w:rFonts w:ascii="Times New Roman" w:hAnsi="Times New Roman" w:cs="Times New Roman"/>
          <w:color w:val="000000"/>
          <w:sz w:val="24"/>
          <w:szCs w:val="24"/>
          <w:lang w:val="mk-MK"/>
        </w:rPr>
        <w:t xml:space="preserve"> ч</w:t>
      </w:r>
      <w:r w:rsidRPr="00B80A89">
        <w:rPr>
          <w:rFonts w:ascii="Times New Roman" w:hAnsi="Times New Roman" w:cs="Times New Roman"/>
          <w:color w:val="000000"/>
          <w:sz w:val="24"/>
          <w:szCs w:val="24"/>
          <w:lang w:val="mk-MK"/>
        </w:rPr>
        <w:t>ленка на регистрација или од надлежниот орган што ја надгледува организацијата или физичкото или правното лице кое го произвело овој воздухоплов, доколку е различно;</w:t>
      </w:r>
    </w:p>
    <w:p w14:paraId="24867BD5" w14:textId="77777777" w:rsidR="005E2041" w:rsidRPr="00B80A89" w:rsidRDefault="002B0A88" w:rsidP="002B0A88">
      <w:pPr>
        <w:shd w:val="clear" w:color="auto" w:fill="FFFFFF"/>
        <w:spacing w:before="120" w:after="120"/>
        <w:ind w:left="1843"/>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2.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временскиот период од последната физичка инспекција спроведена од надлежниот орган на земјата</w:t>
      </w:r>
      <w:r w:rsidR="00754D50" w:rsidRPr="00B80A89">
        <w:rPr>
          <w:rFonts w:ascii="Times New Roman" w:hAnsi="Times New Roman" w:cs="Times New Roman"/>
          <w:color w:val="000000"/>
          <w:sz w:val="24"/>
          <w:szCs w:val="24"/>
          <w:lang w:val="mk-MK"/>
        </w:rPr>
        <w:t xml:space="preserve"> ч</w:t>
      </w:r>
      <w:r w:rsidRPr="00B80A89">
        <w:rPr>
          <w:rFonts w:ascii="Times New Roman" w:hAnsi="Times New Roman" w:cs="Times New Roman"/>
          <w:color w:val="000000"/>
          <w:sz w:val="24"/>
          <w:szCs w:val="24"/>
          <w:lang w:val="mk-MK"/>
        </w:rPr>
        <w:t>ленка на регистрација на воздухоплов произведен од организацијата или физичкото или правното лице кое го произвело тој воздухоплов;</w:t>
      </w:r>
    </w:p>
    <w:p w14:paraId="56496B13" w14:textId="5B248A4E" w:rsidR="005E2041" w:rsidRPr="00B80A89" w:rsidRDefault="002B0A88" w:rsidP="002B0A88">
      <w:pPr>
        <w:shd w:val="clear" w:color="auto" w:fill="FFFFFF"/>
        <w:spacing w:before="120" w:after="120"/>
        <w:ind w:left="1843"/>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3.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 xml:space="preserve">резултатите од надзорот извршен според Поддел </w:t>
      </w:r>
      <w:r w:rsidR="00C96C59">
        <w:rPr>
          <w:rFonts w:ascii="Times New Roman" w:hAnsi="Times New Roman" w:cs="Times New Roman"/>
          <w:color w:val="000000"/>
          <w:sz w:val="24"/>
          <w:szCs w:val="24"/>
          <w:lang w:val="mk-MK"/>
        </w:rPr>
        <w:t>Е</w:t>
      </w:r>
      <w:r w:rsidRPr="00B80A89">
        <w:rPr>
          <w:rFonts w:ascii="Times New Roman" w:hAnsi="Times New Roman" w:cs="Times New Roman"/>
          <w:color w:val="000000"/>
          <w:sz w:val="24"/>
          <w:szCs w:val="24"/>
          <w:lang w:val="mk-MK"/>
        </w:rPr>
        <w:t xml:space="preserve"> од </w:t>
      </w:r>
      <w:r w:rsidR="000B666E">
        <w:rPr>
          <w:rFonts w:ascii="Times New Roman" w:hAnsi="Times New Roman" w:cs="Times New Roman"/>
          <w:color w:val="000000"/>
          <w:sz w:val="24"/>
          <w:szCs w:val="24"/>
          <w:lang w:val="mk-MK"/>
        </w:rPr>
        <w:t>овој анекс</w:t>
      </w:r>
      <w:r w:rsidRPr="00B80A89">
        <w:rPr>
          <w:rFonts w:ascii="Times New Roman" w:hAnsi="Times New Roman" w:cs="Times New Roman"/>
          <w:color w:val="000000"/>
          <w:sz w:val="24"/>
          <w:szCs w:val="24"/>
          <w:lang w:val="mk-MK"/>
        </w:rPr>
        <w:t xml:space="preserve"> или </w:t>
      </w:r>
      <w:r w:rsidR="00AB3909">
        <w:rPr>
          <w:rFonts w:ascii="Times New Roman" w:hAnsi="Times New Roman" w:cs="Times New Roman"/>
          <w:color w:val="000000"/>
          <w:sz w:val="24"/>
          <w:szCs w:val="24"/>
          <w:lang w:val="mk-MK"/>
        </w:rPr>
        <w:t>П</w:t>
      </w:r>
      <w:r w:rsidRPr="00B80A89">
        <w:rPr>
          <w:rFonts w:ascii="Times New Roman" w:hAnsi="Times New Roman" w:cs="Times New Roman"/>
          <w:color w:val="000000"/>
          <w:sz w:val="24"/>
          <w:szCs w:val="24"/>
          <w:lang w:val="mk-MK"/>
        </w:rPr>
        <w:t>од</w:t>
      </w:r>
      <w:r w:rsidR="00AB3909">
        <w:rPr>
          <w:rFonts w:ascii="Times New Roman" w:hAnsi="Times New Roman" w:cs="Times New Roman"/>
          <w:color w:val="000000"/>
          <w:sz w:val="24"/>
          <w:szCs w:val="24"/>
          <w:lang w:val="mk-MK"/>
        </w:rPr>
        <w:t>д</w:t>
      </w:r>
      <w:r w:rsidRPr="00B80A89">
        <w:rPr>
          <w:rFonts w:ascii="Times New Roman" w:hAnsi="Times New Roman" w:cs="Times New Roman"/>
          <w:color w:val="000000"/>
          <w:sz w:val="24"/>
          <w:szCs w:val="24"/>
          <w:lang w:val="mk-MK"/>
        </w:rPr>
        <w:t xml:space="preserve">ел </w:t>
      </w:r>
      <w:r w:rsidR="00C96C59">
        <w:rPr>
          <w:rFonts w:ascii="Times New Roman" w:hAnsi="Times New Roman" w:cs="Times New Roman"/>
          <w:color w:val="000000"/>
          <w:sz w:val="24"/>
          <w:szCs w:val="24"/>
          <w:lang w:val="mk-MK"/>
        </w:rPr>
        <w:t>Е</w:t>
      </w:r>
      <w:r w:rsidRPr="00B80A89">
        <w:rPr>
          <w:rFonts w:ascii="Times New Roman" w:hAnsi="Times New Roman" w:cs="Times New Roman"/>
          <w:color w:val="000000"/>
          <w:sz w:val="24"/>
          <w:szCs w:val="24"/>
          <w:lang w:val="mk-MK"/>
        </w:rPr>
        <w:t xml:space="preserve"> од </w:t>
      </w:r>
      <w:r w:rsidR="00AB3909">
        <w:rPr>
          <w:rFonts w:ascii="Times New Roman" w:hAnsi="Times New Roman" w:cs="Times New Roman"/>
          <w:color w:val="000000"/>
          <w:sz w:val="24"/>
          <w:szCs w:val="24"/>
          <w:lang w:val="mk-MK"/>
        </w:rPr>
        <w:t>Одд</w:t>
      </w:r>
      <w:r w:rsidRPr="00B80A89">
        <w:rPr>
          <w:rFonts w:ascii="Times New Roman" w:hAnsi="Times New Roman" w:cs="Times New Roman"/>
          <w:color w:val="000000"/>
          <w:sz w:val="24"/>
          <w:szCs w:val="24"/>
          <w:lang w:val="mk-MK"/>
        </w:rPr>
        <w:t xml:space="preserve">ел Б од Анекс I (Дел 21) од организацијата што издава изјава за сообразност за воздухопловот, или верификацијата спроведена според Поддел </w:t>
      </w:r>
      <w:r w:rsidR="00C96C59" w:rsidRPr="00A31E7F">
        <w:rPr>
          <w:rFonts w:ascii="Times New Roman" w:hAnsi="Times New Roman" w:cs="Times New Roman"/>
          <w:color w:val="000000"/>
          <w:sz w:val="24"/>
          <w:szCs w:val="24"/>
          <w:lang w:val="mk-MK"/>
        </w:rPr>
        <w:t>Њ</w:t>
      </w:r>
      <w:r w:rsidRPr="00B80A89">
        <w:rPr>
          <w:rFonts w:ascii="Times New Roman" w:hAnsi="Times New Roman" w:cs="Times New Roman"/>
          <w:color w:val="000000"/>
          <w:sz w:val="24"/>
          <w:szCs w:val="24"/>
          <w:lang w:val="mk-MK"/>
        </w:rPr>
        <w:t xml:space="preserve"> од </w:t>
      </w:r>
      <w:r w:rsidR="00AB3909">
        <w:rPr>
          <w:rFonts w:ascii="Times New Roman" w:hAnsi="Times New Roman" w:cs="Times New Roman"/>
          <w:color w:val="000000"/>
          <w:sz w:val="24"/>
          <w:szCs w:val="24"/>
          <w:lang w:val="mk-MK"/>
        </w:rPr>
        <w:t>Одд</w:t>
      </w:r>
      <w:r w:rsidRPr="00B80A89">
        <w:rPr>
          <w:rFonts w:ascii="Times New Roman" w:hAnsi="Times New Roman" w:cs="Times New Roman"/>
          <w:color w:val="000000"/>
          <w:sz w:val="24"/>
          <w:szCs w:val="24"/>
          <w:lang w:val="mk-MK"/>
        </w:rPr>
        <w:t xml:space="preserve">ел А од </w:t>
      </w:r>
      <w:r w:rsidR="000B666E">
        <w:rPr>
          <w:rFonts w:ascii="Times New Roman" w:hAnsi="Times New Roman" w:cs="Times New Roman"/>
          <w:color w:val="000000"/>
          <w:sz w:val="24"/>
          <w:szCs w:val="24"/>
          <w:lang w:val="mk-MK"/>
        </w:rPr>
        <w:t>овој анекс</w:t>
      </w:r>
      <w:r w:rsidRPr="00B80A89">
        <w:rPr>
          <w:rFonts w:ascii="Times New Roman" w:hAnsi="Times New Roman" w:cs="Times New Roman"/>
          <w:color w:val="000000"/>
          <w:sz w:val="24"/>
          <w:szCs w:val="24"/>
          <w:lang w:val="mk-MK"/>
        </w:rPr>
        <w:t xml:space="preserve"> на други изјави за сообразност (</w:t>
      </w:r>
      <w:r w:rsidR="00BD1D42">
        <w:rPr>
          <w:rFonts w:ascii="Times New Roman" w:hAnsi="Times New Roman" w:cs="Times New Roman"/>
          <w:color w:val="000000"/>
          <w:sz w:val="24"/>
          <w:szCs w:val="24"/>
          <w:lang w:val="mk-MK"/>
        </w:rPr>
        <w:t>О</w:t>
      </w:r>
      <w:r w:rsidRPr="00B80A89">
        <w:rPr>
          <w:rFonts w:ascii="Times New Roman" w:hAnsi="Times New Roman" w:cs="Times New Roman"/>
          <w:color w:val="000000"/>
          <w:sz w:val="24"/>
          <w:szCs w:val="24"/>
          <w:lang w:val="mk-MK"/>
        </w:rPr>
        <w:t xml:space="preserve">бразец </w:t>
      </w:r>
      <w:r w:rsidR="0088580D" w:rsidRPr="00B80A89">
        <w:rPr>
          <w:rFonts w:ascii="Times New Roman" w:hAnsi="Times New Roman" w:cs="Times New Roman"/>
          <w:color w:val="000000"/>
          <w:sz w:val="24"/>
          <w:szCs w:val="24"/>
          <w:lang w:val="mk-MK"/>
        </w:rPr>
        <w:t>52</w:t>
      </w:r>
      <w:r w:rsidR="0088580D">
        <w:rPr>
          <w:rFonts w:ascii="Times New Roman" w:hAnsi="Times New Roman" w:cs="Times New Roman"/>
          <w:color w:val="000000"/>
          <w:sz w:val="24"/>
          <w:szCs w:val="24"/>
          <w:lang w:val="mk-MK"/>
        </w:rPr>
        <w:t xml:space="preserve">Б </w:t>
      </w:r>
      <w:r w:rsidR="00BD1D42" w:rsidRPr="0053211C">
        <w:rPr>
          <w:rFonts w:ascii="Times New Roman" w:hAnsi="Times New Roman" w:cs="Times New Roman"/>
          <w:color w:val="000000"/>
          <w:sz w:val="24"/>
          <w:szCs w:val="24"/>
          <w:lang w:val="ru-RU"/>
        </w:rPr>
        <w:t xml:space="preserve">на </w:t>
      </w:r>
      <w:r w:rsidR="00BD1D42">
        <w:rPr>
          <w:rFonts w:ascii="Times New Roman" w:hAnsi="Times New Roman" w:cs="Times New Roman"/>
          <w:color w:val="000000"/>
          <w:sz w:val="24"/>
          <w:szCs w:val="24"/>
          <w:lang w:val="mk-MK"/>
        </w:rPr>
        <w:t>ЕАСА</w:t>
      </w:r>
      <w:r w:rsidRPr="00B80A89">
        <w:rPr>
          <w:rFonts w:ascii="Times New Roman" w:hAnsi="Times New Roman" w:cs="Times New Roman"/>
          <w:color w:val="000000"/>
          <w:sz w:val="24"/>
          <w:szCs w:val="24"/>
          <w:lang w:val="mk-MK"/>
        </w:rPr>
        <w:t xml:space="preserve">) или </w:t>
      </w:r>
      <w:r w:rsidR="00106CDF" w:rsidRPr="00BB1467">
        <w:rPr>
          <w:rFonts w:ascii="Times New Roman" w:hAnsi="Times New Roman" w:cs="Times New Roman"/>
          <w:color w:val="000000"/>
          <w:sz w:val="24"/>
          <w:szCs w:val="24"/>
          <w:lang w:val="mk-MK"/>
        </w:rPr>
        <w:t>уверенија</w:t>
      </w:r>
      <w:r w:rsidRPr="00BB1467">
        <w:rPr>
          <w:rFonts w:ascii="Times New Roman" w:hAnsi="Times New Roman" w:cs="Times New Roman"/>
          <w:color w:val="000000"/>
          <w:sz w:val="24"/>
          <w:szCs w:val="24"/>
          <w:lang w:val="mk-MK"/>
        </w:rPr>
        <w:t xml:space="preserve"> за овластено </w:t>
      </w:r>
      <w:r w:rsidR="00AB3909">
        <w:rPr>
          <w:rFonts w:ascii="Times New Roman" w:hAnsi="Times New Roman" w:cs="Times New Roman"/>
          <w:color w:val="000000"/>
          <w:sz w:val="24"/>
          <w:szCs w:val="24"/>
          <w:lang w:val="mk-MK"/>
        </w:rPr>
        <w:t>пуштање во употреба</w:t>
      </w:r>
      <w:r w:rsidR="00AB3909" w:rsidRPr="00A31E7F">
        <w:rPr>
          <w:rFonts w:ascii="Times New Roman" w:hAnsi="Times New Roman" w:cs="Times New Roman"/>
          <w:color w:val="000000"/>
          <w:sz w:val="24"/>
          <w:szCs w:val="24"/>
          <w:lang w:val="mk-MK"/>
        </w:rPr>
        <w:t xml:space="preserve"> </w:t>
      </w:r>
      <w:r w:rsidRPr="00A31E7F">
        <w:rPr>
          <w:rFonts w:ascii="Times New Roman" w:hAnsi="Times New Roman" w:cs="Times New Roman"/>
          <w:color w:val="000000"/>
          <w:sz w:val="24"/>
          <w:szCs w:val="24"/>
          <w:lang w:val="mk-MK"/>
        </w:rPr>
        <w:t>(</w:t>
      </w:r>
      <w:r w:rsidR="00BD1D42">
        <w:rPr>
          <w:rFonts w:ascii="Times New Roman" w:hAnsi="Times New Roman" w:cs="Times New Roman"/>
          <w:color w:val="000000"/>
          <w:sz w:val="24"/>
          <w:szCs w:val="24"/>
          <w:lang w:val="mk-MK"/>
        </w:rPr>
        <w:t>О</w:t>
      </w:r>
      <w:r w:rsidRPr="00B80A89">
        <w:rPr>
          <w:rFonts w:ascii="Times New Roman" w:hAnsi="Times New Roman" w:cs="Times New Roman"/>
          <w:color w:val="000000"/>
          <w:sz w:val="24"/>
          <w:szCs w:val="24"/>
          <w:lang w:val="mk-MK"/>
        </w:rPr>
        <w:t>бразец 1</w:t>
      </w:r>
      <w:r w:rsidR="00BD1D42">
        <w:rPr>
          <w:rFonts w:ascii="Times New Roman" w:hAnsi="Times New Roman" w:cs="Times New Roman"/>
          <w:color w:val="000000"/>
          <w:sz w:val="24"/>
          <w:szCs w:val="24"/>
          <w:lang w:val="mk-MK"/>
        </w:rPr>
        <w:t xml:space="preserve"> на ЕАСА</w:t>
      </w:r>
      <w:r w:rsidRPr="00B80A89">
        <w:rPr>
          <w:rFonts w:ascii="Times New Roman" w:hAnsi="Times New Roman" w:cs="Times New Roman"/>
          <w:color w:val="000000"/>
          <w:sz w:val="24"/>
          <w:szCs w:val="24"/>
          <w:lang w:val="mk-MK"/>
        </w:rPr>
        <w:t>) кои се издадени од истиот потписник;</w:t>
      </w:r>
    </w:p>
    <w:p w14:paraId="599DA9CB" w14:textId="786E3DC1" w:rsidR="005E2041" w:rsidRPr="00B80A89" w:rsidRDefault="002B0A88" w:rsidP="002B0A88">
      <w:pPr>
        <w:shd w:val="clear" w:color="auto" w:fill="FFFFFF"/>
        <w:spacing w:before="120" w:after="120"/>
        <w:ind w:left="1843"/>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4.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 xml:space="preserve">временскиот период од последната надзорна посета на организацијата во согласност со Поддел </w:t>
      </w:r>
      <w:r w:rsidR="00C96C59">
        <w:rPr>
          <w:rFonts w:ascii="Times New Roman" w:hAnsi="Times New Roman" w:cs="Times New Roman"/>
          <w:color w:val="000000"/>
          <w:sz w:val="24"/>
          <w:szCs w:val="24"/>
          <w:lang w:val="mk-MK"/>
        </w:rPr>
        <w:t>Е</w:t>
      </w:r>
      <w:r w:rsidRPr="00B80A89">
        <w:rPr>
          <w:rFonts w:ascii="Times New Roman" w:hAnsi="Times New Roman" w:cs="Times New Roman"/>
          <w:color w:val="000000"/>
          <w:sz w:val="24"/>
          <w:szCs w:val="24"/>
          <w:lang w:val="mk-MK"/>
        </w:rPr>
        <w:t xml:space="preserve"> од </w:t>
      </w:r>
      <w:r w:rsidR="000B666E">
        <w:rPr>
          <w:rFonts w:ascii="Times New Roman" w:hAnsi="Times New Roman" w:cs="Times New Roman"/>
          <w:color w:val="000000"/>
          <w:sz w:val="24"/>
          <w:szCs w:val="24"/>
          <w:lang w:val="mk-MK"/>
        </w:rPr>
        <w:t>овој анекс</w:t>
      </w:r>
      <w:r w:rsidRPr="00B80A89">
        <w:rPr>
          <w:rFonts w:ascii="Times New Roman" w:hAnsi="Times New Roman" w:cs="Times New Roman"/>
          <w:color w:val="000000"/>
          <w:sz w:val="24"/>
          <w:szCs w:val="24"/>
          <w:lang w:val="mk-MK"/>
        </w:rPr>
        <w:t xml:space="preserve"> или Поддел </w:t>
      </w:r>
      <w:r w:rsidR="00C96C59">
        <w:rPr>
          <w:rFonts w:ascii="Times New Roman" w:hAnsi="Times New Roman" w:cs="Times New Roman"/>
          <w:color w:val="000000"/>
          <w:sz w:val="24"/>
          <w:szCs w:val="24"/>
          <w:lang w:val="mk-MK"/>
        </w:rPr>
        <w:t>Е</w:t>
      </w:r>
      <w:r w:rsidRPr="00B80A89">
        <w:rPr>
          <w:rFonts w:ascii="Times New Roman" w:hAnsi="Times New Roman" w:cs="Times New Roman"/>
          <w:color w:val="000000"/>
          <w:sz w:val="24"/>
          <w:szCs w:val="24"/>
          <w:lang w:val="mk-MK"/>
        </w:rPr>
        <w:t xml:space="preserve"> од </w:t>
      </w:r>
      <w:r w:rsidR="00AB3909">
        <w:rPr>
          <w:rFonts w:ascii="Times New Roman" w:hAnsi="Times New Roman" w:cs="Times New Roman"/>
          <w:color w:val="000000"/>
          <w:sz w:val="24"/>
          <w:szCs w:val="24"/>
          <w:lang w:val="mk-MK"/>
        </w:rPr>
        <w:t>Одд</w:t>
      </w:r>
      <w:r w:rsidRPr="00B80A89">
        <w:rPr>
          <w:rFonts w:ascii="Times New Roman" w:hAnsi="Times New Roman" w:cs="Times New Roman"/>
          <w:color w:val="000000"/>
          <w:sz w:val="24"/>
          <w:szCs w:val="24"/>
          <w:lang w:val="mk-MK"/>
        </w:rPr>
        <w:t xml:space="preserve">ел Б од Анекс I (Дел 21), или од последната верификација спроведена според Поддел </w:t>
      </w:r>
      <w:r w:rsidR="00C96C59">
        <w:rPr>
          <w:rFonts w:ascii="Times New Roman" w:hAnsi="Times New Roman" w:cs="Times New Roman"/>
          <w:color w:val="000000"/>
          <w:sz w:val="24"/>
          <w:szCs w:val="24"/>
          <w:lang w:val="mk-MK"/>
        </w:rPr>
        <w:t>Њ</w:t>
      </w:r>
      <w:r w:rsidRPr="00B80A89">
        <w:rPr>
          <w:rFonts w:ascii="Times New Roman" w:hAnsi="Times New Roman" w:cs="Times New Roman"/>
          <w:color w:val="000000"/>
          <w:sz w:val="24"/>
          <w:szCs w:val="24"/>
          <w:lang w:val="mk-MK"/>
        </w:rPr>
        <w:t xml:space="preserve"> од </w:t>
      </w:r>
      <w:r w:rsidR="00AB3909">
        <w:rPr>
          <w:rFonts w:ascii="Times New Roman" w:hAnsi="Times New Roman" w:cs="Times New Roman"/>
          <w:color w:val="000000"/>
          <w:sz w:val="24"/>
          <w:szCs w:val="24"/>
          <w:lang w:val="mk-MK"/>
        </w:rPr>
        <w:t>Одд</w:t>
      </w:r>
      <w:r w:rsidRPr="00B80A89">
        <w:rPr>
          <w:rFonts w:ascii="Times New Roman" w:hAnsi="Times New Roman" w:cs="Times New Roman"/>
          <w:color w:val="000000"/>
          <w:sz w:val="24"/>
          <w:szCs w:val="24"/>
          <w:lang w:val="mk-MK"/>
        </w:rPr>
        <w:t xml:space="preserve">ел А од </w:t>
      </w:r>
      <w:r w:rsidR="000B666E">
        <w:rPr>
          <w:rFonts w:ascii="Times New Roman" w:hAnsi="Times New Roman" w:cs="Times New Roman"/>
          <w:color w:val="000000"/>
          <w:sz w:val="24"/>
          <w:szCs w:val="24"/>
          <w:lang w:val="mk-MK"/>
        </w:rPr>
        <w:t>овој анекс</w:t>
      </w:r>
      <w:r w:rsidRPr="00B80A89">
        <w:rPr>
          <w:rFonts w:ascii="Times New Roman" w:hAnsi="Times New Roman" w:cs="Times New Roman"/>
          <w:color w:val="000000"/>
          <w:sz w:val="24"/>
          <w:szCs w:val="24"/>
          <w:lang w:val="mk-MK"/>
        </w:rPr>
        <w:t xml:space="preserve"> на изјава за сообразност (</w:t>
      </w:r>
      <w:r w:rsidR="00BD1D42">
        <w:rPr>
          <w:rFonts w:ascii="Times New Roman" w:hAnsi="Times New Roman" w:cs="Times New Roman"/>
          <w:color w:val="000000"/>
          <w:sz w:val="24"/>
          <w:szCs w:val="24"/>
          <w:lang w:val="mk-MK"/>
        </w:rPr>
        <w:t>О</w:t>
      </w:r>
      <w:r w:rsidRPr="00B80A89">
        <w:rPr>
          <w:rFonts w:ascii="Times New Roman" w:hAnsi="Times New Roman" w:cs="Times New Roman"/>
          <w:color w:val="000000"/>
          <w:sz w:val="24"/>
          <w:szCs w:val="24"/>
          <w:lang w:val="mk-MK"/>
        </w:rPr>
        <w:t xml:space="preserve">бразец </w:t>
      </w:r>
      <w:r w:rsidR="0088580D" w:rsidRPr="00B80A89">
        <w:rPr>
          <w:rFonts w:ascii="Times New Roman" w:hAnsi="Times New Roman" w:cs="Times New Roman"/>
          <w:color w:val="000000"/>
          <w:sz w:val="24"/>
          <w:szCs w:val="24"/>
          <w:lang w:val="mk-MK"/>
        </w:rPr>
        <w:t>52</w:t>
      </w:r>
      <w:r w:rsidR="0088580D">
        <w:rPr>
          <w:rFonts w:ascii="Times New Roman" w:hAnsi="Times New Roman" w:cs="Times New Roman"/>
          <w:color w:val="000000"/>
          <w:sz w:val="24"/>
          <w:szCs w:val="24"/>
          <w:lang w:val="mk-MK"/>
        </w:rPr>
        <w:t xml:space="preserve">Б </w:t>
      </w:r>
      <w:r w:rsidR="00BD1D42">
        <w:rPr>
          <w:rFonts w:ascii="Times New Roman" w:hAnsi="Times New Roman" w:cs="Times New Roman"/>
          <w:color w:val="000000"/>
          <w:sz w:val="24"/>
          <w:szCs w:val="24"/>
          <w:lang w:val="mk-MK"/>
        </w:rPr>
        <w:t>на ЕАСА</w:t>
      </w:r>
      <w:r w:rsidRPr="00B80A89">
        <w:rPr>
          <w:rFonts w:ascii="Times New Roman" w:hAnsi="Times New Roman" w:cs="Times New Roman"/>
          <w:color w:val="000000"/>
          <w:sz w:val="24"/>
          <w:szCs w:val="24"/>
          <w:lang w:val="mk-MK"/>
        </w:rPr>
        <w:t xml:space="preserve">) или </w:t>
      </w:r>
      <w:r w:rsidR="00106CDF" w:rsidRPr="00C02C79">
        <w:rPr>
          <w:rFonts w:ascii="Times New Roman" w:hAnsi="Times New Roman" w:cs="Times New Roman"/>
          <w:color w:val="000000"/>
          <w:sz w:val="24"/>
          <w:szCs w:val="24"/>
          <w:lang w:val="mk-MK"/>
        </w:rPr>
        <w:t>уверение</w:t>
      </w:r>
      <w:r w:rsidRPr="00C02C79">
        <w:rPr>
          <w:rFonts w:ascii="Times New Roman" w:hAnsi="Times New Roman" w:cs="Times New Roman"/>
          <w:color w:val="000000"/>
          <w:sz w:val="24"/>
          <w:szCs w:val="24"/>
          <w:lang w:val="mk-MK"/>
        </w:rPr>
        <w:t xml:space="preserve"> за овластен</w:t>
      </w:r>
      <w:r w:rsidR="00106CDF" w:rsidRPr="00C02C79">
        <w:rPr>
          <w:rFonts w:ascii="Times New Roman" w:hAnsi="Times New Roman" w:cs="Times New Roman"/>
          <w:color w:val="000000"/>
          <w:sz w:val="24"/>
          <w:szCs w:val="24"/>
          <w:lang w:val="mk-MK"/>
        </w:rPr>
        <w:t xml:space="preserve">о </w:t>
      </w:r>
      <w:r w:rsidR="00AB3909">
        <w:rPr>
          <w:rFonts w:ascii="Times New Roman" w:hAnsi="Times New Roman" w:cs="Times New Roman"/>
          <w:color w:val="000000"/>
          <w:sz w:val="24"/>
          <w:szCs w:val="24"/>
          <w:lang w:val="mk-MK"/>
        </w:rPr>
        <w:t>пуштање во употреба</w:t>
      </w:r>
      <w:r w:rsidR="00AB3909" w:rsidRPr="00C02C79">
        <w:rPr>
          <w:rFonts w:ascii="Times New Roman" w:hAnsi="Times New Roman" w:cs="Times New Roman"/>
          <w:color w:val="000000"/>
          <w:sz w:val="24"/>
          <w:szCs w:val="24"/>
          <w:lang w:val="mk-MK"/>
        </w:rPr>
        <w:t xml:space="preserve"> </w:t>
      </w:r>
      <w:r w:rsidRPr="00C02C79">
        <w:rPr>
          <w:rFonts w:ascii="Times New Roman" w:hAnsi="Times New Roman" w:cs="Times New Roman"/>
          <w:color w:val="000000"/>
          <w:sz w:val="24"/>
          <w:szCs w:val="24"/>
          <w:lang w:val="mk-MK"/>
        </w:rPr>
        <w:t>(</w:t>
      </w:r>
      <w:r w:rsidR="00BD1D42">
        <w:rPr>
          <w:rFonts w:ascii="Times New Roman" w:hAnsi="Times New Roman" w:cs="Times New Roman"/>
          <w:color w:val="000000"/>
          <w:sz w:val="24"/>
          <w:szCs w:val="24"/>
          <w:lang w:val="mk-MK"/>
        </w:rPr>
        <w:t>О</w:t>
      </w:r>
      <w:r w:rsidRPr="00B80A89">
        <w:rPr>
          <w:rFonts w:ascii="Times New Roman" w:hAnsi="Times New Roman" w:cs="Times New Roman"/>
          <w:color w:val="000000"/>
          <w:sz w:val="24"/>
          <w:szCs w:val="24"/>
          <w:lang w:val="mk-MK"/>
        </w:rPr>
        <w:t>бразец 1</w:t>
      </w:r>
      <w:r w:rsidR="00BD1D42">
        <w:rPr>
          <w:rFonts w:ascii="Times New Roman" w:hAnsi="Times New Roman" w:cs="Times New Roman"/>
          <w:color w:val="000000"/>
          <w:sz w:val="24"/>
          <w:szCs w:val="24"/>
          <w:lang w:val="mk-MK"/>
        </w:rPr>
        <w:t xml:space="preserve"> на ЕАСА</w:t>
      </w:r>
      <w:r w:rsidRPr="00B80A89">
        <w:rPr>
          <w:rFonts w:ascii="Times New Roman" w:hAnsi="Times New Roman" w:cs="Times New Roman"/>
          <w:color w:val="000000"/>
          <w:sz w:val="24"/>
          <w:szCs w:val="24"/>
          <w:lang w:val="mk-MK"/>
        </w:rPr>
        <w:t>) издаден од истиот потписник.</w:t>
      </w:r>
    </w:p>
    <w:p w14:paraId="1087AE2F" w14:textId="72CAF87A" w:rsidR="005E2041" w:rsidRPr="00B80A89" w:rsidRDefault="002B0A88" w:rsidP="000920DF">
      <w:pPr>
        <w:shd w:val="clear" w:color="auto" w:fill="FFFFFF"/>
        <w:spacing w:before="120" w:after="120"/>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21L.</w:t>
      </w:r>
      <w:r w:rsidR="0088580D">
        <w:rPr>
          <w:rFonts w:ascii="Times New Roman" w:hAnsi="Times New Roman" w:cs="Times New Roman"/>
          <w:color w:val="000000"/>
          <w:sz w:val="24"/>
          <w:szCs w:val="24"/>
          <w:lang w:val="mk-MK"/>
        </w:rPr>
        <w:t>Б</w:t>
      </w:r>
      <w:r w:rsidRPr="00B80A89">
        <w:rPr>
          <w:rFonts w:ascii="Times New Roman" w:hAnsi="Times New Roman" w:cs="Times New Roman"/>
          <w:color w:val="000000"/>
          <w:sz w:val="24"/>
          <w:szCs w:val="24"/>
          <w:lang w:val="mk-MK"/>
        </w:rPr>
        <w:t xml:space="preserve">.162 </w:t>
      </w:r>
      <w:r w:rsidRPr="00B80A89">
        <w:rPr>
          <w:rFonts w:ascii="Times New Roman" w:hAnsi="Times New Roman" w:cs="Times New Roman"/>
          <w:color w:val="000000"/>
          <w:sz w:val="24"/>
          <w:szCs w:val="24"/>
          <w:lang w:val="mk-MK"/>
        </w:rPr>
        <w:tab/>
      </w:r>
      <w:r w:rsidRPr="00B80A89">
        <w:rPr>
          <w:rFonts w:ascii="Times New Roman" w:hAnsi="Times New Roman" w:cs="Times New Roman"/>
          <w:b/>
          <w:bCs/>
          <w:color w:val="000000"/>
          <w:sz w:val="24"/>
          <w:szCs w:val="24"/>
          <w:lang w:val="mk-MK"/>
        </w:rPr>
        <w:t xml:space="preserve">Издавање или измена на </w:t>
      </w:r>
      <w:r w:rsidR="00106CDF" w:rsidRPr="00B80A89">
        <w:rPr>
          <w:rFonts w:ascii="Times New Roman" w:hAnsi="Times New Roman" w:cs="Times New Roman"/>
          <w:b/>
          <w:color w:val="000000"/>
          <w:sz w:val="24"/>
          <w:szCs w:val="24"/>
          <w:lang w:val="mk-MK"/>
        </w:rPr>
        <w:t>уверение</w:t>
      </w:r>
      <w:r w:rsidRPr="00B80A89">
        <w:rPr>
          <w:rFonts w:ascii="Times New Roman" w:hAnsi="Times New Roman" w:cs="Times New Roman"/>
          <w:b/>
          <w:bCs/>
          <w:color w:val="000000"/>
          <w:sz w:val="24"/>
          <w:szCs w:val="24"/>
          <w:lang w:val="mk-MK"/>
        </w:rPr>
        <w:t xml:space="preserve"> за пловидбеност или </w:t>
      </w:r>
      <w:r w:rsidR="00106CDF" w:rsidRPr="00C02C79">
        <w:rPr>
          <w:rFonts w:ascii="Times New Roman" w:hAnsi="Times New Roman" w:cs="Times New Roman"/>
          <w:b/>
          <w:bCs/>
          <w:color w:val="000000"/>
          <w:sz w:val="24"/>
          <w:szCs w:val="24"/>
          <w:lang w:val="mk-MK"/>
        </w:rPr>
        <w:t>уверение</w:t>
      </w:r>
      <w:r w:rsidRPr="00C02C79">
        <w:rPr>
          <w:rFonts w:ascii="Times New Roman" w:hAnsi="Times New Roman" w:cs="Times New Roman"/>
          <w:b/>
          <w:bCs/>
          <w:color w:val="000000"/>
          <w:sz w:val="24"/>
          <w:szCs w:val="24"/>
          <w:lang w:val="mk-MK"/>
        </w:rPr>
        <w:t xml:space="preserve"> за пловидбеност</w:t>
      </w:r>
      <w:r w:rsidR="00545C8F">
        <w:rPr>
          <w:rFonts w:ascii="Times New Roman" w:hAnsi="Times New Roman" w:cs="Times New Roman"/>
          <w:b/>
          <w:bCs/>
          <w:color w:val="000000"/>
          <w:sz w:val="24"/>
          <w:szCs w:val="24"/>
          <w:lang w:val="mk-MK"/>
        </w:rPr>
        <w:t xml:space="preserve"> со ограничување</w:t>
      </w:r>
    </w:p>
    <w:p w14:paraId="403207F5" w14:textId="6FAB4BC4" w:rsidR="005E2041" w:rsidRPr="00B80A89" w:rsidRDefault="002B0A88" w:rsidP="002B0A88">
      <w:pPr>
        <w:shd w:val="clear" w:color="auto" w:fill="FFFFFF"/>
        <w:spacing w:before="120" w:after="120"/>
        <w:ind w:left="1560" w:hanging="709"/>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(а)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Надлежниот орган на земјата</w:t>
      </w:r>
      <w:r w:rsidR="00754D50" w:rsidRPr="00B80A89">
        <w:rPr>
          <w:rFonts w:ascii="Times New Roman" w:hAnsi="Times New Roman" w:cs="Times New Roman"/>
          <w:color w:val="000000"/>
          <w:sz w:val="24"/>
          <w:szCs w:val="24"/>
          <w:lang w:val="mk-MK"/>
        </w:rPr>
        <w:t xml:space="preserve"> ч</w:t>
      </w:r>
      <w:r w:rsidRPr="00B80A89">
        <w:rPr>
          <w:rFonts w:ascii="Times New Roman" w:hAnsi="Times New Roman" w:cs="Times New Roman"/>
          <w:color w:val="000000"/>
          <w:sz w:val="24"/>
          <w:szCs w:val="24"/>
          <w:lang w:val="mk-MK"/>
        </w:rPr>
        <w:t>ленка на регистрација издава или измен</w:t>
      </w:r>
      <w:r w:rsidR="00106CDF" w:rsidRPr="00B80A89">
        <w:rPr>
          <w:rFonts w:ascii="Times New Roman" w:hAnsi="Times New Roman" w:cs="Times New Roman"/>
          <w:color w:val="000000"/>
          <w:sz w:val="24"/>
          <w:szCs w:val="24"/>
          <w:lang w:val="mk-MK"/>
        </w:rPr>
        <w:t xml:space="preserve">ува уверение </w:t>
      </w:r>
      <w:r w:rsidRPr="00B80A89">
        <w:rPr>
          <w:rFonts w:ascii="Times New Roman" w:hAnsi="Times New Roman" w:cs="Times New Roman"/>
          <w:color w:val="000000"/>
          <w:sz w:val="24"/>
          <w:szCs w:val="24"/>
          <w:lang w:val="mk-MK"/>
        </w:rPr>
        <w:t>за пловидбеност (</w:t>
      </w:r>
      <w:r w:rsidR="00BD1D42">
        <w:rPr>
          <w:rFonts w:ascii="Times New Roman" w:hAnsi="Times New Roman" w:cs="Times New Roman"/>
          <w:color w:val="000000"/>
          <w:sz w:val="24"/>
          <w:szCs w:val="24"/>
          <w:lang w:val="mk-MK"/>
        </w:rPr>
        <w:t>О</w:t>
      </w:r>
      <w:r w:rsidRPr="00B80A89">
        <w:rPr>
          <w:rFonts w:ascii="Times New Roman" w:hAnsi="Times New Roman" w:cs="Times New Roman"/>
          <w:color w:val="000000"/>
          <w:sz w:val="24"/>
          <w:szCs w:val="24"/>
          <w:lang w:val="mk-MK"/>
        </w:rPr>
        <w:t>бразец 25</w:t>
      </w:r>
      <w:r w:rsidR="00BD1D42">
        <w:rPr>
          <w:rFonts w:ascii="Times New Roman" w:hAnsi="Times New Roman" w:cs="Times New Roman"/>
          <w:color w:val="000000"/>
          <w:sz w:val="24"/>
          <w:szCs w:val="24"/>
          <w:lang w:val="mk-MK"/>
        </w:rPr>
        <w:t xml:space="preserve"> на ЕАСА</w:t>
      </w:r>
      <w:r w:rsidRPr="00B80A89">
        <w:rPr>
          <w:rFonts w:ascii="Times New Roman" w:hAnsi="Times New Roman" w:cs="Times New Roman"/>
          <w:color w:val="000000"/>
          <w:sz w:val="24"/>
          <w:szCs w:val="24"/>
          <w:lang w:val="mk-MK"/>
        </w:rPr>
        <w:t xml:space="preserve">, види Додаток VI кон Анекс I (Дел 21)) без непотребно одложување кога </w:t>
      </w:r>
      <w:r w:rsidRPr="00B80A89">
        <w:rPr>
          <w:rFonts w:ascii="Times New Roman" w:hAnsi="Times New Roman" w:cs="Times New Roman"/>
          <w:color w:val="000000"/>
          <w:sz w:val="24"/>
          <w:szCs w:val="24"/>
          <w:lang w:val="mk-MK"/>
        </w:rPr>
        <w:lastRenderedPageBreak/>
        <w:t xml:space="preserve">барателот ја доставил документацијата што се бара во точка 21L.А.143 и ги исполнува обврските од точка </w:t>
      </w:r>
      <w:r w:rsidR="00754D50" w:rsidRPr="00B80A89">
        <w:rPr>
          <w:rFonts w:ascii="Times New Roman" w:hAnsi="Times New Roman" w:cs="Times New Roman"/>
          <w:color w:val="000000"/>
          <w:sz w:val="24"/>
          <w:szCs w:val="24"/>
          <w:lang w:val="mk-MK"/>
        </w:rPr>
        <w:t>21L</w:t>
      </w:r>
      <w:r w:rsidRPr="00B80A89">
        <w:rPr>
          <w:rFonts w:ascii="Times New Roman" w:hAnsi="Times New Roman" w:cs="Times New Roman"/>
          <w:color w:val="000000"/>
          <w:sz w:val="24"/>
          <w:szCs w:val="24"/>
          <w:lang w:val="mk-MK"/>
        </w:rPr>
        <w:t xml:space="preserve">.А.144, а кога </w:t>
      </w:r>
      <w:r w:rsidR="002D01AD">
        <w:rPr>
          <w:rFonts w:ascii="Times New Roman" w:hAnsi="Times New Roman" w:cs="Times New Roman"/>
          <w:color w:val="000000"/>
          <w:sz w:val="24"/>
          <w:szCs w:val="24"/>
          <w:lang w:val="mk-MK"/>
        </w:rPr>
        <w:t>ќ</w:t>
      </w:r>
      <w:r w:rsidRPr="00B80A89">
        <w:rPr>
          <w:rFonts w:ascii="Times New Roman" w:hAnsi="Times New Roman" w:cs="Times New Roman"/>
          <w:color w:val="000000"/>
          <w:sz w:val="24"/>
          <w:szCs w:val="24"/>
          <w:lang w:val="mk-MK"/>
        </w:rPr>
        <w:t xml:space="preserve">е </w:t>
      </w:r>
      <w:r w:rsidR="002D01AD">
        <w:rPr>
          <w:rFonts w:ascii="Times New Roman" w:hAnsi="Times New Roman" w:cs="Times New Roman"/>
          <w:color w:val="000000"/>
          <w:sz w:val="24"/>
          <w:szCs w:val="24"/>
          <w:lang w:val="mk-MK"/>
        </w:rPr>
        <w:t>се увери</w:t>
      </w:r>
      <w:r w:rsidRPr="00B80A89">
        <w:rPr>
          <w:rFonts w:ascii="Times New Roman" w:hAnsi="Times New Roman" w:cs="Times New Roman"/>
          <w:color w:val="000000"/>
          <w:sz w:val="24"/>
          <w:szCs w:val="24"/>
          <w:lang w:val="mk-MK"/>
        </w:rPr>
        <w:t>:</w:t>
      </w:r>
    </w:p>
    <w:p w14:paraId="5A681566" w14:textId="74E252EA" w:rsidR="005E2041" w:rsidRPr="00B80A89" w:rsidRDefault="002B0A88" w:rsidP="002B0A88">
      <w:pPr>
        <w:shd w:val="clear" w:color="auto" w:fill="FFFFFF"/>
        <w:spacing w:before="120" w:after="120"/>
        <w:ind w:left="1560" w:hanging="709"/>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1.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 xml:space="preserve">за нови воздухоплови, дека воздухопловот и неговиот мотор и </w:t>
      </w:r>
      <w:r w:rsidR="002D01AD">
        <w:rPr>
          <w:rFonts w:ascii="Times New Roman" w:hAnsi="Times New Roman" w:cs="Times New Roman"/>
          <w:color w:val="000000"/>
          <w:sz w:val="24"/>
          <w:szCs w:val="24"/>
          <w:lang w:val="mk-MK"/>
        </w:rPr>
        <w:t>елиса</w:t>
      </w:r>
      <w:r w:rsidRPr="00B80A89">
        <w:rPr>
          <w:rFonts w:ascii="Times New Roman" w:hAnsi="Times New Roman" w:cs="Times New Roman"/>
          <w:color w:val="000000"/>
          <w:sz w:val="24"/>
          <w:szCs w:val="24"/>
          <w:lang w:val="mk-MK"/>
        </w:rPr>
        <w:t xml:space="preserve">, доколку е применливо, се во </w:t>
      </w:r>
      <w:r w:rsidR="002D01AD">
        <w:rPr>
          <w:rFonts w:ascii="Times New Roman" w:hAnsi="Times New Roman" w:cs="Times New Roman"/>
          <w:color w:val="000000"/>
          <w:sz w:val="24"/>
          <w:szCs w:val="24"/>
          <w:lang w:val="mk-MK"/>
        </w:rPr>
        <w:t>сообразност</w:t>
      </w:r>
      <w:r w:rsidRPr="00B80A89">
        <w:rPr>
          <w:rFonts w:ascii="Times New Roman" w:hAnsi="Times New Roman" w:cs="Times New Roman"/>
          <w:color w:val="000000"/>
          <w:sz w:val="24"/>
          <w:szCs w:val="24"/>
          <w:lang w:val="mk-MK"/>
        </w:rPr>
        <w:t xml:space="preserve"> со </w:t>
      </w:r>
      <w:r w:rsidR="00453FDE" w:rsidRPr="00B80A89">
        <w:rPr>
          <w:rFonts w:ascii="Times New Roman" w:hAnsi="Times New Roman" w:cs="Times New Roman"/>
          <w:color w:val="000000"/>
          <w:sz w:val="24"/>
          <w:szCs w:val="24"/>
          <w:lang w:val="mk-MK"/>
        </w:rPr>
        <w:t>проект</w:t>
      </w:r>
      <w:r w:rsidR="002D01AD">
        <w:rPr>
          <w:rFonts w:ascii="Times New Roman" w:hAnsi="Times New Roman" w:cs="Times New Roman"/>
          <w:color w:val="000000"/>
          <w:sz w:val="24"/>
          <w:szCs w:val="24"/>
          <w:lang w:val="mk-MK"/>
        </w:rPr>
        <w:t>от</w:t>
      </w:r>
      <w:r w:rsidRPr="00B80A89">
        <w:rPr>
          <w:rFonts w:ascii="Times New Roman" w:hAnsi="Times New Roman" w:cs="Times New Roman"/>
          <w:color w:val="000000"/>
          <w:sz w:val="24"/>
          <w:szCs w:val="24"/>
          <w:lang w:val="mk-MK"/>
        </w:rPr>
        <w:t xml:space="preserve"> одобрен во согласност со Поддел Б од </w:t>
      </w:r>
      <w:r w:rsidR="000B666E">
        <w:rPr>
          <w:rFonts w:ascii="Times New Roman" w:hAnsi="Times New Roman" w:cs="Times New Roman"/>
          <w:color w:val="000000"/>
          <w:sz w:val="24"/>
          <w:szCs w:val="24"/>
          <w:lang w:val="mk-MK"/>
        </w:rPr>
        <w:t>овој анекс</w:t>
      </w:r>
      <w:r w:rsidRPr="00B80A89">
        <w:rPr>
          <w:rFonts w:ascii="Times New Roman" w:hAnsi="Times New Roman" w:cs="Times New Roman"/>
          <w:color w:val="000000"/>
          <w:sz w:val="24"/>
          <w:szCs w:val="24"/>
          <w:lang w:val="mk-MK"/>
        </w:rPr>
        <w:t xml:space="preserve"> и е во состојба за безбедно работење;</w:t>
      </w:r>
    </w:p>
    <w:p w14:paraId="6609CA43" w14:textId="2D93CD9C" w:rsidR="005E2041" w:rsidRPr="00B80A89" w:rsidRDefault="002B0A88" w:rsidP="002B0A88">
      <w:pPr>
        <w:shd w:val="clear" w:color="auto" w:fill="FFFFFF"/>
        <w:spacing w:before="120" w:after="120"/>
        <w:ind w:left="1560" w:hanging="709"/>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2.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за користени воздухоплови</w:t>
      </w:r>
      <w:r w:rsidR="00AB3816">
        <w:rPr>
          <w:rFonts w:ascii="Times New Roman" w:hAnsi="Times New Roman" w:cs="Times New Roman"/>
          <w:color w:val="000000"/>
          <w:sz w:val="24"/>
          <w:szCs w:val="24"/>
          <w:lang w:val="mk-MK"/>
        </w:rPr>
        <w:t>, дека</w:t>
      </w:r>
      <w:r w:rsidRPr="00B80A89">
        <w:rPr>
          <w:rFonts w:ascii="Times New Roman" w:hAnsi="Times New Roman" w:cs="Times New Roman"/>
          <w:color w:val="000000"/>
          <w:sz w:val="24"/>
          <w:szCs w:val="24"/>
          <w:lang w:val="mk-MK"/>
        </w:rPr>
        <w:t>:</w:t>
      </w:r>
    </w:p>
    <w:p w14:paraId="20A14EDF" w14:textId="256219FE" w:rsidR="005E2041" w:rsidRPr="00B80A89" w:rsidRDefault="002B0A88" w:rsidP="002B0A88">
      <w:pPr>
        <w:shd w:val="clear" w:color="auto" w:fill="FFFFFF"/>
        <w:spacing w:before="120" w:after="120"/>
        <w:ind w:left="1560" w:hanging="709"/>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w:t>
      </w:r>
      <w:r w:rsidR="00754D50" w:rsidRPr="00B80A89">
        <w:rPr>
          <w:rFonts w:ascii="Times New Roman" w:hAnsi="Times New Roman" w:cs="Times New Roman"/>
          <w:color w:val="000000"/>
          <w:sz w:val="24"/>
          <w:szCs w:val="24"/>
          <w:lang w:val="mk-MK"/>
        </w:rPr>
        <w:t>i</w:t>
      </w:r>
      <w:r w:rsidRPr="00B80A89">
        <w:rPr>
          <w:rFonts w:ascii="Times New Roman" w:hAnsi="Times New Roman" w:cs="Times New Roman"/>
          <w:color w:val="000000"/>
          <w:sz w:val="24"/>
          <w:szCs w:val="24"/>
          <w:lang w:val="mk-MK"/>
        </w:rPr>
        <w:t xml:space="preserve">) </w:t>
      </w:r>
      <w:r w:rsidR="00611B7C"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 xml:space="preserve">воздухопловот и неговиот мотор и </w:t>
      </w:r>
      <w:r w:rsidR="002D01AD">
        <w:rPr>
          <w:rFonts w:ascii="Times New Roman" w:hAnsi="Times New Roman" w:cs="Times New Roman"/>
          <w:color w:val="000000"/>
          <w:sz w:val="24"/>
          <w:szCs w:val="24"/>
          <w:lang w:val="mk-MK"/>
        </w:rPr>
        <w:t>елиса</w:t>
      </w:r>
      <w:r w:rsidRPr="00B80A89">
        <w:rPr>
          <w:rFonts w:ascii="Times New Roman" w:hAnsi="Times New Roman" w:cs="Times New Roman"/>
          <w:color w:val="000000"/>
          <w:sz w:val="24"/>
          <w:szCs w:val="24"/>
          <w:lang w:val="mk-MK"/>
        </w:rPr>
        <w:t xml:space="preserve">, доколку е применливо, се во </w:t>
      </w:r>
      <w:r w:rsidR="002D01AD">
        <w:rPr>
          <w:rFonts w:ascii="Times New Roman" w:hAnsi="Times New Roman" w:cs="Times New Roman"/>
          <w:color w:val="000000"/>
          <w:sz w:val="24"/>
          <w:szCs w:val="24"/>
          <w:lang w:val="mk-MK"/>
        </w:rPr>
        <w:t>сообразност</w:t>
      </w:r>
      <w:r w:rsidR="002D01AD"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 xml:space="preserve">со </w:t>
      </w:r>
      <w:r w:rsidR="00453FDE" w:rsidRPr="00B80A89">
        <w:rPr>
          <w:rFonts w:ascii="Times New Roman" w:hAnsi="Times New Roman" w:cs="Times New Roman"/>
          <w:color w:val="000000"/>
          <w:sz w:val="24"/>
          <w:szCs w:val="24"/>
          <w:lang w:val="mk-MK"/>
        </w:rPr>
        <w:t>проектот</w:t>
      </w:r>
      <w:r w:rsidRPr="00B80A89">
        <w:rPr>
          <w:rFonts w:ascii="Times New Roman" w:hAnsi="Times New Roman" w:cs="Times New Roman"/>
          <w:color w:val="000000"/>
          <w:sz w:val="24"/>
          <w:szCs w:val="24"/>
          <w:lang w:val="mk-MK"/>
        </w:rPr>
        <w:t xml:space="preserve"> на типот одобрен во согласност с</w:t>
      </w:r>
      <w:r w:rsidR="00AD6EF0" w:rsidRPr="00B80A89">
        <w:rPr>
          <w:rFonts w:ascii="Times New Roman" w:hAnsi="Times New Roman" w:cs="Times New Roman"/>
          <w:color w:val="000000"/>
          <w:sz w:val="24"/>
          <w:szCs w:val="24"/>
          <w:lang w:val="mk-MK"/>
        </w:rPr>
        <w:t xml:space="preserve">о Поддел </w:t>
      </w:r>
      <w:r w:rsidR="00AD6EF0" w:rsidRPr="00AA0D33">
        <w:rPr>
          <w:rFonts w:ascii="Times New Roman" w:hAnsi="Times New Roman" w:cs="Times New Roman"/>
          <w:color w:val="000000"/>
          <w:sz w:val="24"/>
          <w:szCs w:val="24"/>
          <w:lang w:val="mk-MK"/>
        </w:rPr>
        <w:t>Б</w:t>
      </w:r>
      <w:r w:rsidR="00AD6EF0" w:rsidRPr="00B80A89">
        <w:rPr>
          <w:rFonts w:ascii="Times New Roman" w:hAnsi="Times New Roman" w:cs="Times New Roman"/>
          <w:color w:val="000000"/>
          <w:sz w:val="24"/>
          <w:szCs w:val="24"/>
          <w:lang w:val="mk-MK"/>
        </w:rPr>
        <w:t xml:space="preserve"> од </w:t>
      </w:r>
      <w:r w:rsidR="000B666E">
        <w:rPr>
          <w:rFonts w:ascii="Times New Roman" w:hAnsi="Times New Roman" w:cs="Times New Roman"/>
          <w:color w:val="000000"/>
          <w:sz w:val="24"/>
          <w:szCs w:val="24"/>
          <w:lang w:val="mk-MK"/>
        </w:rPr>
        <w:t>овој анекс</w:t>
      </w:r>
      <w:r w:rsidR="00AD6EF0" w:rsidRPr="00B80A89">
        <w:rPr>
          <w:rFonts w:ascii="Times New Roman" w:hAnsi="Times New Roman" w:cs="Times New Roman"/>
          <w:color w:val="000000"/>
          <w:sz w:val="24"/>
          <w:szCs w:val="24"/>
          <w:lang w:val="mk-MK"/>
        </w:rPr>
        <w:t xml:space="preserve"> и секое</w:t>
      </w:r>
      <w:r w:rsidRPr="00B80A89">
        <w:rPr>
          <w:rFonts w:ascii="Times New Roman" w:hAnsi="Times New Roman" w:cs="Times New Roman"/>
          <w:color w:val="000000"/>
          <w:sz w:val="24"/>
          <w:szCs w:val="24"/>
          <w:lang w:val="mk-MK"/>
        </w:rPr>
        <w:t xml:space="preserve"> дополнител</w:t>
      </w:r>
      <w:r w:rsidR="00AD6EF0" w:rsidRPr="00B80A89">
        <w:rPr>
          <w:rFonts w:ascii="Times New Roman" w:hAnsi="Times New Roman" w:cs="Times New Roman"/>
          <w:color w:val="000000"/>
          <w:sz w:val="24"/>
          <w:szCs w:val="24"/>
          <w:lang w:val="mk-MK"/>
        </w:rPr>
        <w:t>но уверени</w:t>
      </w:r>
      <w:r w:rsidR="00453FDE" w:rsidRPr="00B80A89">
        <w:rPr>
          <w:rFonts w:ascii="Times New Roman" w:hAnsi="Times New Roman" w:cs="Times New Roman"/>
          <w:color w:val="000000"/>
          <w:sz w:val="24"/>
          <w:szCs w:val="24"/>
          <w:lang w:val="mk-MK"/>
        </w:rPr>
        <w:t>е</w:t>
      </w:r>
      <w:r w:rsidRPr="00B80A89">
        <w:rPr>
          <w:rFonts w:ascii="Times New Roman" w:hAnsi="Times New Roman" w:cs="Times New Roman"/>
          <w:color w:val="000000"/>
          <w:sz w:val="24"/>
          <w:szCs w:val="24"/>
          <w:lang w:val="mk-MK"/>
        </w:rPr>
        <w:t xml:space="preserve"> за тип, промена или поправка одобрена во согласност со </w:t>
      </w:r>
      <w:r w:rsidR="00551F9E">
        <w:rPr>
          <w:rFonts w:ascii="Times New Roman" w:hAnsi="Times New Roman" w:cs="Times New Roman"/>
          <w:color w:val="000000"/>
          <w:sz w:val="24"/>
          <w:szCs w:val="24"/>
          <w:lang w:val="mk-MK"/>
        </w:rPr>
        <w:t>П</w:t>
      </w:r>
      <w:r w:rsidR="00AD6EF0" w:rsidRPr="00B80A89">
        <w:rPr>
          <w:rFonts w:ascii="Times New Roman" w:hAnsi="Times New Roman" w:cs="Times New Roman"/>
          <w:color w:val="000000"/>
          <w:sz w:val="24"/>
          <w:szCs w:val="24"/>
          <w:lang w:val="mk-MK"/>
        </w:rPr>
        <w:t>о</w:t>
      </w:r>
      <w:r w:rsidR="00506073">
        <w:rPr>
          <w:rFonts w:ascii="Times New Roman" w:hAnsi="Times New Roman" w:cs="Times New Roman"/>
          <w:color w:val="000000"/>
          <w:sz w:val="24"/>
          <w:szCs w:val="24"/>
          <w:lang w:val="mk-MK"/>
        </w:rPr>
        <w:t>д</w:t>
      </w:r>
      <w:r w:rsidR="00AD6EF0" w:rsidRPr="00B80A89">
        <w:rPr>
          <w:rFonts w:ascii="Times New Roman" w:hAnsi="Times New Roman" w:cs="Times New Roman"/>
          <w:color w:val="000000"/>
          <w:sz w:val="24"/>
          <w:szCs w:val="24"/>
          <w:lang w:val="mk-MK"/>
        </w:rPr>
        <w:t xml:space="preserve">дел </w:t>
      </w:r>
      <w:r w:rsidR="00AD6EF0" w:rsidRPr="00AA0D33">
        <w:rPr>
          <w:rFonts w:ascii="Times New Roman" w:hAnsi="Times New Roman" w:cs="Times New Roman"/>
          <w:color w:val="000000"/>
          <w:sz w:val="24"/>
          <w:szCs w:val="24"/>
          <w:lang w:val="mk-MK"/>
        </w:rPr>
        <w:t xml:space="preserve">Г, </w:t>
      </w:r>
      <w:r w:rsidR="004518B4" w:rsidRPr="00AA0D33">
        <w:rPr>
          <w:rFonts w:ascii="Times New Roman" w:hAnsi="Times New Roman" w:cs="Times New Roman"/>
          <w:color w:val="000000"/>
          <w:sz w:val="24"/>
          <w:szCs w:val="24"/>
          <w:lang w:val="mk-MK"/>
        </w:rPr>
        <w:t>Д</w:t>
      </w:r>
      <w:r w:rsidR="00AD6EF0" w:rsidRPr="00AA0D33">
        <w:rPr>
          <w:rFonts w:ascii="Times New Roman" w:hAnsi="Times New Roman" w:cs="Times New Roman"/>
          <w:color w:val="000000"/>
          <w:sz w:val="24"/>
          <w:szCs w:val="24"/>
          <w:lang w:val="mk-MK"/>
        </w:rPr>
        <w:t xml:space="preserve"> или </w:t>
      </w:r>
      <w:r w:rsidR="00F1279D" w:rsidRPr="00AA0D33">
        <w:rPr>
          <w:rFonts w:ascii="Times New Roman" w:hAnsi="Times New Roman" w:cs="Times New Roman"/>
          <w:color w:val="000000"/>
          <w:sz w:val="24"/>
          <w:szCs w:val="24"/>
          <w:lang w:val="mk-MK"/>
        </w:rPr>
        <w:t>К</w:t>
      </w:r>
      <w:r w:rsidR="00AD6EF0" w:rsidRPr="00B80A89">
        <w:rPr>
          <w:rFonts w:ascii="Times New Roman" w:hAnsi="Times New Roman" w:cs="Times New Roman"/>
          <w:color w:val="000000"/>
          <w:sz w:val="24"/>
          <w:szCs w:val="24"/>
          <w:lang w:val="mk-MK"/>
        </w:rPr>
        <w:t xml:space="preserve"> од </w:t>
      </w:r>
      <w:r w:rsidR="000B666E">
        <w:rPr>
          <w:rFonts w:ascii="Times New Roman" w:hAnsi="Times New Roman" w:cs="Times New Roman"/>
          <w:color w:val="000000"/>
          <w:sz w:val="24"/>
          <w:szCs w:val="24"/>
          <w:lang w:val="mk-MK"/>
        </w:rPr>
        <w:t>овој анекс</w:t>
      </w:r>
      <w:r w:rsidRPr="00B80A89">
        <w:rPr>
          <w:rFonts w:ascii="Times New Roman" w:hAnsi="Times New Roman" w:cs="Times New Roman"/>
          <w:color w:val="000000"/>
          <w:sz w:val="24"/>
          <w:szCs w:val="24"/>
          <w:lang w:val="mk-MK"/>
        </w:rPr>
        <w:t>;</w:t>
      </w:r>
    </w:p>
    <w:p w14:paraId="675B9561" w14:textId="3F8BDC92" w:rsidR="005E2041" w:rsidRPr="00B80A89" w:rsidRDefault="002B0A88" w:rsidP="002B0A88">
      <w:pPr>
        <w:shd w:val="clear" w:color="auto" w:fill="FFFFFF"/>
        <w:spacing w:before="120" w:after="120"/>
        <w:ind w:left="1560" w:hanging="709"/>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(ii</w:t>
      </w:r>
      <w:r w:rsidR="00754D50" w:rsidRPr="00B80A89">
        <w:rPr>
          <w:rFonts w:ascii="Times New Roman" w:hAnsi="Times New Roman" w:cs="Times New Roman"/>
          <w:color w:val="000000"/>
          <w:sz w:val="24"/>
          <w:szCs w:val="24"/>
          <w:lang w:val="mk-MK"/>
        </w:rPr>
        <w:t>)</w:t>
      </w:r>
      <w:r w:rsidR="00754D50" w:rsidRPr="00B80A89">
        <w:rPr>
          <w:rFonts w:ascii="Times New Roman" w:hAnsi="Times New Roman" w:cs="Times New Roman"/>
          <w:color w:val="000000"/>
          <w:sz w:val="24"/>
          <w:szCs w:val="24"/>
          <w:lang w:val="mk-MK"/>
        </w:rPr>
        <w:tab/>
      </w:r>
      <w:r w:rsidR="00AB3816">
        <w:rPr>
          <w:rFonts w:ascii="Times New Roman" w:hAnsi="Times New Roman" w:cs="Times New Roman"/>
          <w:color w:val="000000"/>
          <w:sz w:val="24"/>
          <w:szCs w:val="24"/>
          <w:lang w:val="mk-MK"/>
        </w:rPr>
        <w:t xml:space="preserve">дека </w:t>
      </w:r>
      <w:r w:rsidRPr="00B80A89">
        <w:rPr>
          <w:rFonts w:ascii="Times New Roman" w:hAnsi="Times New Roman" w:cs="Times New Roman"/>
          <w:color w:val="000000"/>
          <w:sz w:val="24"/>
          <w:szCs w:val="24"/>
          <w:lang w:val="mk-MK"/>
        </w:rPr>
        <w:t xml:space="preserve">се почитувани </w:t>
      </w:r>
      <w:r w:rsidR="002D01AD">
        <w:rPr>
          <w:rFonts w:ascii="Times New Roman" w:hAnsi="Times New Roman" w:cs="Times New Roman"/>
          <w:color w:val="000000"/>
          <w:sz w:val="24"/>
          <w:szCs w:val="24"/>
          <w:lang w:val="mk-MK"/>
        </w:rPr>
        <w:t>применливите</w:t>
      </w:r>
      <w:r w:rsidRPr="00B80A89">
        <w:rPr>
          <w:rFonts w:ascii="Times New Roman" w:hAnsi="Times New Roman" w:cs="Times New Roman"/>
          <w:color w:val="000000"/>
          <w:sz w:val="24"/>
          <w:szCs w:val="24"/>
          <w:lang w:val="mk-MK"/>
        </w:rPr>
        <w:t xml:space="preserve"> директиви за пловидбеност; и</w:t>
      </w:r>
    </w:p>
    <w:p w14:paraId="3F7E984F" w14:textId="7399A8D3" w:rsidR="005E2041" w:rsidRPr="00B80A89" w:rsidRDefault="002B0A88" w:rsidP="002B0A88">
      <w:pPr>
        <w:shd w:val="clear" w:color="auto" w:fill="FFFFFF"/>
        <w:spacing w:before="120" w:after="120"/>
        <w:ind w:left="1560" w:hanging="709"/>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(iii) </w:t>
      </w:r>
      <w:r w:rsidR="00611B7C" w:rsidRPr="00B80A89">
        <w:rPr>
          <w:rFonts w:ascii="Times New Roman" w:hAnsi="Times New Roman" w:cs="Times New Roman"/>
          <w:color w:val="000000"/>
          <w:sz w:val="24"/>
          <w:szCs w:val="24"/>
          <w:lang w:val="mk-MK"/>
        </w:rPr>
        <w:tab/>
      </w:r>
      <w:r w:rsidR="00AB3816">
        <w:rPr>
          <w:rFonts w:ascii="Times New Roman" w:hAnsi="Times New Roman" w:cs="Times New Roman"/>
          <w:color w:val="000000"/>
          <w:sz w:val="24"/>
          <w:szCs w:val="24"/>
          <w:lang w:val="mk-MK"/>
        </w:rPr>
        <w:t xml:space="preserve">дека </w:t>
      </w:r>
      <w:r w:rsidRPr="00B80A89">
        <w:rPr>
          <w:rFonts w:ascii="Times New Roman" w:hAnsi="Times New Roman" w:cs="Times New Roman"/>
          <w:color w:val="000000"/>
          <w:sz w:val="24"/>
          <w:szCs w:val="24"/>
          <w:lang w:val="mk-MK"/>
        </w:rPr>
        <w:t xml:space="preserve">воздухопловот и неговиот мотор и </w:t>
      </w:r>
      <w:r w:rsidR="002D01AD">
        <w:rPr>
          <w:rFonts w:ascii="Times New Roman" w:hAnsi="Times New Roman" w:cs="Times New Roman"/>
          <w:color w:val="000000"/>
          <w:sz w:val="24"/>
          <w:szCs w:val="24"/>
          <w:lang w:val="mk-MK"/>
        </w:rPr>
        <w:t>елиса,</w:t>
      </w:r>
      <w:r w:rsidR="002D01AD"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доколку е применливо, се прегледани во согласност со Анекс I (Дел-М) или Анекс V</w:t>
      </w:r>
      <w:r w:rsidR="00106CDF" w:rsidRPr="00B80A89">
        <w:rPr>
          <w:rFonts w:ascii="Times New Roman" w:hAnsi="Times New Roman" w:cs="Times New Roman"/>
          <w:color w:val="000000"/>
          <w:sz w:val="24"/>
          <w:szCs w:val="24"/>
          <w:lang w:val="mk-MK"/>
        </w:rPr>
        <w:t>б</w:t>
      </w:r>
      <w:r w:rsidR="00453FDE"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 xml:space="preserve">Дел-ML) </w:t>
      </w:r>
      <w:r w:rsidR="00551F9E">
        <w:rPr>
          <w:rFonts w:ascii="Times New Roman" w:hAnsi="Times New Roman" w:cs="Times New Roman"/>
          <w:color w:val="000000"/>
          <w:sz w:val="24"/>
          <w:szCs w:val="24"/>
          <w:lang w:val="mk-MK"/>
        </w:rPr>
        <w:t>кон</w:t>
      </w:r>
      <w:r w:rsidR="00551F9E"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Регулативата (ЕУ) бр. 1321/2014.</w:t>
      </w:r>
    </w:p>
    <w:p w14:paraId="76A5E204" w14:textId="21797AE0" w:rsidR="005E2041" w:rsidRPr="00B80A89" w:rsidRDefault="002B0A88" w:rsidP="002B0A88">
      <w:pPr>
        <w:shd w:val="clear" w:color="auto" w:fill="FFFFFF"/>
        <w:spacing w:before="120" w:after="120"/>
        <w:ind w:left="1560" w:hanging="709"/>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(б)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Надлежниот орган на земјата</w:t>
      </w:r>
      <w:r w:rsidR="00754D50" w:rsidRPr="00B80A89">
        <w:rPr>
          <w:rFonts w:ascii="Times New Roman" w:hAnsi="Times New Roman" w:cs="Times New Roman"/>
          <w:color w:val="000000"/>
          <w:sz w:val="24"/>
          <w:szCs w:val="24"/>
          <w:lang w:val="mk-MK"/>
        </w:rPr>
        <w:t xml:space="preserve"> ч</w:t>
      </w:r>
      <w:r w:rsidRPr="00B80A89">
        <w:rPr>
          <w:rFonts w:ascii="Times New Roman" w:hAnsi="Times New Roman" w:cs="Times New Roman"/>
          <w:color w:val="000000"/>
          <w:sz w:val="24"/>
          <w:szCs w:val="24"/>
          <w:lang w:val="mk-MK"/>
        </w:rPr>
        <w:t>ленка на регистрација издава или измен</w:t>
      </w:r>
      <w:r w:rsidR="004518B4">
        <w:rPr>
          <w:rFonts w:ascii="Times New Roman" w:hAnsi="Times New Roman" w:cs="Times New Roman"/>
          <w:color w:val="000000"/>
          <w:sz w:val="24"/>
          <w:szCs w:val="24"/>
          <w:lang w:val="mk-MK"/>
        </w:rPr>
        <w:t xml:space="preserve">ува </w:t>
      </w:r>
      <w:r w:rsidR="00106CDF" w:rsidRPr="00AA0D33">
        <w:rPr>
          <w:rFonts w:ascii="Times New Roman" w:hAnsi="Times New Roman" w:cs="Times New Roman"/>
          <w:color w:val="000000"/>
          <w:sz w:val="24"/>
          <w:szCs w:val="24"/>
          <w:lang w:val="mk-MK"/>
        </w:rPr>
        <w:t xml:space="preserve">уверение за </w:t>
      </w:r>
      <w:r w:rsidRPr="00AA0D33">
        <w:rPr>
          <w:rFonts w:ascii="Times New Roman" w:hAnsi="Times New Roman" w:cs="Times New Roman"/>
          <w:color w:val="000000"/>
          <w:sz w:val="24"/>
          <w:szCs w:val="24"/>
          <w:lang w:val="mk-MK"/>
        </w:rPr>
        <w:t>пловидбеност</w:t>
      </w:r>
      <w:r w:rsidR="002D01AD">
        <w:rPr>
          <w:rFonts w:ascii="Times New Roman" w:hAnsi="Times New Roman" w:cs="Times New Roman"/>
          <w:color w:val="000000"/>
          <w:sz w:val="24"/>
          <w:szCs w:val="24"/>
          <w:lang w:val="mk-MK"/>
        </w:rPr>
        <w:t xml:space="preserve"> со ограничување</w:t>
      </w:r>
      <w:r w:rsidRPr="00B80A89">
        <w:rPr>
          <w:rFonts w:ascii="Times New Roman" w:hAnsi="Times New Roman" w:cs="Times New Roman"/>
          <w:color w:val="000000"/>
          <w:sz w:val="24"/>
          <w:szCs w:val="24"/>
          <w:lang w:val="mk-MK"/>
        </w:rPr>
        <w:t xml:space="preserve"> (</w:t>
      </w:r>
      <w:r w:rsidR="00BD1D42">
        <w:rPr>
          <w:rFonts w:ascii="Times New Roman" w:hAnsi="Times New Roman" w:cs="Times New Roman"/>
          <w:color w:val="000000"/>
          <w:sz w:val="24"/>
          <w:szCs w:val="24"/>
          <w:lang w:val="mk-MK"/>
        </w:rPr>
        <w:t>О</w:t>
      </w:r>
      <w:r w:rsidRPr="00B80A89">
        <w:rPr>
          <w:rFonts w:ascii="Times New Roman" w:hAnsi="Times New Roman" w:cs="Times New Roman"/>
          <w:color w:val="000000"/>
          <w:sz w:val="24"/>
          <w:szCs w:val="24"/>
          <w:lang w:val="mk-MK"/>
        </w:rPr>
        <w:t>бразец 24Б</w:t>
      </w:r>
      <w:r w:rsidR="00BD1D42">
        <w:rPr>
          <w:rFonts w:ascii="Times New Roman" w:hAnsi="Times New Roman" w:cs="Times New Roman"/>
          <w:color w:val="000000"/>
          <w:sz w:val="24"/>
          <w:szCs w:val="24"/>
          <w:lang w:val="mk-MK"/>
        </w:rPr>
        <w:t xml:space="preserve"> на ЕАСА</w:t>
      </w:r>
      <w:r w:rsidRPr="00B80A89">
        <w:rPr>
          <w:rFonts w:ascii="Times New Roman" w:hAnsi="Times New Roman" w:cs="Times New Roman"/>
          <w:color w:val="000000"/>
          <w:sz w:val="24"/>
          <w:szCs w:val="24"/>
          <w:lang w:val="mk-MK"/>
        </w:rPr>
        <w:t xml:space="preserve">, види Додаток I) без непотребно одлагање кога барателот ја доставил документацијата </w:t>
      </w:r>
      <w:r w:rsidR="002D01AD">
        <w:rPr>
          <w:rFonts w:ascii="Times New Roman" w:hAnsi="Times New Roman" w:cs="Times New Roman"/>
          <w:color w:val="000000"/>
          <w:sz w:val="24"/>
          <w:szCs w:val="24"/>
          <w:lang w:val="mk-MK"/>
        </w:rPr>
        <w:t>што се бара во</w:t>
      </w:r>
      <w:r w:rsidRPr="00B80A89">
        <w:rPr>
          <w:rFonts w:ascii="Times New Roman" w:hAnsi="Times New Roman" w:cs="Times New Roman"/>
          <w:color w:val="000000"/>
          <w:sz w:val="24"/>
          <w:szCs w:val="24"/>
          <w:lang w:val="mk-MK"/>
        </w:rPr>
        <w:t xml:space="preserve"> точка 21L.A.143 и е </w:t>
      </w:r>
      <w:r w:rsidR="002D01AD">
        <w:rPr>
          <w:rFonts w:ascii="Times New Roman" w:hAnsi="Times New Roman" w:cs="Times New Roman"/>
          <w:color w:val="000000"/>
          <w:sz w:val="24"/>
          <w:szCs w:val="24"/>
          <w:lang w:val="mk-MK"/>
        </w:rPr>
        <w:t>ги исполнува</w:t>
      </w:r>
      <w:r w:rsidRPr="00B80A89">
        <w:rPr>
          <w:rFonts w:ascii="Times New Roman" w:hAnsi="Times New Roman" w:cs="Times New Roman"/>
          <w:color w:val="000000"/>
          <w:sz w:val="24"/>
          <w:szCs w:val="24"/>
          <w:lang w:val="mk-MK"/>
        </w:rPr>
        <w:t xml:space="preserve"> обврските од точка </w:t>
      </w:r>
      <w:r w:rsidR="00754D50" w:rsidRPr="00B80A89">
        <w:rPr>
          <w:rFonts w:ascii="Times New Roman" w:hAnsi="Times New Roman" w:cs="Times New Roman"/>
          <w:color w:val="000000"/>
          <w:sz w:val="24"/>
          <w:szCs w:val="24"/>
          <w:lang w:val="mk-MK"/>
        </w:rPr>
        <w:t>21L</w:t>
      </w:r>
      <w:r w:rsidRPr="00B80A89">
        <w:rPr>
          <w:rFonts w:ascii="Times New Roman" w:hAnsi="Times New Roman" w:cs="Times New Roman"/>
          <w:color w:val="000000"/>
          <w:sz w:val="24"/>
          <w:szCs w:val="24"/>
          <w:lang w:val="mk-MK"/>
        </w:rPr>
        <w:t xml:space="preserve">.А.144, а кога </w:t>
      </w:r>
      <w:r w:rsidR="00AB3816">
        <w:rPr>
          <w:rFonts w:ascii="Times New Roman" w:hAnsi="Times New Roman" w:cs="Times New Roman"/>
          <w:color w:val="000000"/>
          <w:sz w:val="24"/>
          <w:szCs w:val="24"/>
          <w:lang w:val="mk-MK"/>
        </w:rPr>
        <w:t>ќ</w:t>
      </w:r>
      <w:r w:rsidRPr="00B80A89">
        <w:rPr>
          <w:rFonts w:ascii="Times New Roman" w:hAnsi="Times New Roman" w:cs="Times New Roman"/>
          <w:color w:val="000000"/>
          <w:sz w:val="24"/>
          <w:szCs w:val="24"/>
          <w:lang w:val="mk-MK"/>
        </w:rPr>
        <w:t>е</w:t>
      </w:r>
      <w:r w:rsidR="00AB3816">
        <w:rPr>
          <w:rFonts w:ascii="Times New Roman" w:hAnsi="Times New Roman" w:cs="Times New Roman"/>
          <w:color w:val="000000"/>
          <w:sz w:val="24"/>
          <w:szCs w:val="24"/>
          <w:lang w:val="mk-MK"/>
        </w:rPr>
        <w:t xml:space="preserve"> се увери</w:t>
      </w:r>
      <w:r w:rsidRPr="00B80A89">
        <w:rPr>
          <w:rFonts w:ascii="Times New Roman" w:hAnsi="Times New Roman" w:cs="Times New Roman"/>
          <w:color w:val="000000"/>
          <w:sz w:val="24"/>
          <w:szCs w:val="24"/>
          <w:lang w:val="mk-MK"/>
        </w:rPr>
        <w:t>:</w:t>
      </w:r>
    </w:p>
    <w:p w14:paraId="54DCB30E" w14:textId="1E976E20" w:rsidR="005E2041" w:rsidRPr="00B80A89" w:rsidRDefault="002B0A88" w:rsidP="002B0A88">
      <w:pPr>
        <w:shd w:val="clear" w:color="auto" w:fill="FFFFFF"/>
        <w:spacing w:before="120" w:after="120"/>
        <w:ind w:left="2410" w:hanging="850"/>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1.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 xml:space="preserve">за нов воздухоплов, дека воздухопловот, и неговиот мотор и </w:t>
      </w:r>
      <w:r w:rsidR="00AB3816">
        <w:rPr>
          <w:rFonts w:ascii="Times New Roman" w:hAnsi="Times New Roman" w:cs="Times New Roman"/>
          <w:color w:val="000000"/>
          <w:sz w:val="24"/>
          <w:szCs w:val="24"/>
          <w:lang w:val="mk-MK"/>
        </w:rPr>
        <w:t>елиса</w:t>
      </w:r>
      <w:r w:rsidRPr="00B80A89">
        <w:rPr>
          <w:rFonts w:ascii="Times New Roman" w:hAnsi="Times New Roman" w:cs="Times New Roman"/>
          <w:color w:val="000000"/>
          <w:sz w:val="24"/>
          <w:szCs w:val="24"/>
          <w:lang w:val="mk-MK"/>
        </w:rPr>
        <w:t xml:space="preserve">, доколку е применливо, се </w:t>
      </w:r>
      <w:r w:rsidR="00AB3816">
        <w:rPr>
          <w:rFonts w:ascii="Times New Roman" w:hAnsi="Times New Roman" w:cs="Times New Roman"/>
          <w:color w:val="000000"/>
          <w:sz w:val="24"/>
          <w:szCs w:val="24"/>
          <w:lang w:val="mk-MK"/>
        </w:rPr>
        <w:t>во сообразност</w:t>
      </w:r>
      <w:r w:rsidR="00AB3816"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 xml:space="preserve">со </w:t>
      </w:r>
      <w:r w:rsidR="004518B4">
        <w:rPr>
          <w:rFonts w:ascii="Times New Roman" w:hAnsi="Times New Roman" w:cs="Times New Roman"/>
          <w:color w:val="000000"/>
          <w:sz w:val="24"/>
          <w:szCs w:val="24"/>
          <w:lang w:val="mk-MK"/>
        </w:rPr>
        <w:t>проект</w:t>
      </w:r>
      <w:r w:rsidR="00AB3816">
        <w:rPr>
          <w:rFonts w:ascii="Times New Roman" w:hAnsi="Times New Roman" w:cs="Times New Roman"/>
          <w:color w:val="000000"/>
          <w:sz w:val="24"/>
          <w:szCs w:val="24"/>
          <w:lang w:val="mk-MK"/>
        </w:rPr>
        <w:t>от</w:t>
      </w:r>
      <w:r w:rsidRPr="00B80A89">
        <w:rPr>
          <w:rFonts w:ascii="Times New Roman" w:hAnsi="Times New Roman" w:cs="Times New Roman"/>
          <w:color w:val="000000"/>
          <w:sz w:val="24"/>
          <w:szCs w:val="24"/>
          <w:lang w:val="mk-MK"/>
        </w:rPr>
        <w:t xml:space="preserve"> на воздухоплов за кој е </w:t>
      </w:r>
      <w:r w:rsidR="00AB3816">
        <w:rPr>
          <w:rFonts w:ascii="Times New Roman" w:hAnsi="Times New Roman" w:cs="Times New Roman"/>
          <w:color w:val="000000"/>
          <w:sz w:val="24"/>
          <w:szCs w:val="24"/>
          <w:lang w:val="mk-MK"/>
        </w:rPr>
        <w:t>изјавена</w:t>
      </w:r>
      <w:r w:rsidR="00AB3816"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 xml:space="preserve">усогласеност на </w:t>
      </w:r>
      <w:r w:rsidR="00453FDE" w:rsidRPr="00B80A89">
        <w:rPr>
          <w:rFonts w:ascii="Times New Roman" w:hAnsi="Times New Roman" w:cs="Times New Roman"/>
          <w:color w:val="000000"/>
          <w:sz w:val="24"/>
          <w:szCs w:val="24"/>
          <w:lang w:val="mk-MK"/>
        </w:rPr>
        <w:t>проектот</w:t>
      </w:r>
      <w:r w:rsidRPr="00B80A89">
        <w:rPr>
          <w:rFonts w:ascii="Times New Roman" w:hAnsi="Times New Roman" w:cs="Times New Roman"/>
          <w:color w:val="000000"/>
          <w:sz w:val="24"/>
          <w:szCs w:val="24"/>
          <w:lang w:val="mk-MK"/>
        </w:rPr>
        <w:t xml:space="preserve"> во согласност со Поддел В од </w:t>
      </w:r>
      <w:r w:rsidR="00AB3816">
        <w:rPr>
          <w:rFonts w:ascii="Times New Roman" w:hAnsi="Times New Roman" w:cs="Times New Roman"/>
          <w:color w:val="000000"/>
          <w:sz w:val="24"/>
          <w:szCs w:val="24"/>
          <w:lang w:val="mk-MK"/>
        </w:rPr>
        <w:t>Одд</w:t>
      </w:r>
      <w:r w:rsidRPr="00B80A89">
        <w:rPr>
          <w:rFonts w:ascii="Times New Roman" w:hAnsi="Times New Roman" w:cs="Times New Roman"/>
          <w:color w:val="000000"/>
          <w:sz w:val="24"/>
          <w:szCs w:val="24"/>
          <w:lang w:val="mk-MK"/>
        </w:rPr>
        <w:t xml:space="preserve">ел А од </w:t>
      </w:r>
      <w:r w:rsidR="000B666E">
        <w:rPr>
          <w:rFonts w:ascii="Times New Roman" w:hAnsi="Times New Roman" w:cs="Times New Roman"/>
          <w:color w:val="000000"/>
          <w:sz w:val="24"/>
          <w:szCs w:val="24"/>
          <w:lang w:val="mk-MK"/>
        </w:rPr>
        <w:t>овој анекс</w:t>
      </w:r>
      <w:r w:rsidRPr="00B80A89">
        <w:rPr>
          <w:rFonts w:ascii="Times New Roman" w:hAnsi="Times New Roman" w:cs="Times New Roman"/>
          <w:color w:val="000000"/>
          <w:sz w:val="24"/>
          <w:szCs w:val="24"/>
          <w:lang w:val="mk-MK"/>
        </w:rPr>
        <w:t xml:space="preserve"> кој</w:t>
      </w:r>
      <w:r w:rsidR="00AB3816">
        <w:rPr>
          <w:rFonts w:ascii="Times New Roman" w:hAnsi="Times New Roman" w:cs="Times New Roman"/>
          <w:color w:val="000000"/>
          <w:sz w:val="24"/>
          <w:szCs w:val="24"/>
          <w:lang w:val="mk-MK"/>
        </w:rPr>
        <w:t>а</w:t>
      </w:r>
      <w:r w:rsidRPr="00B80A89">
        <w:rPr>
          <w:rFonts w:ascii="Times New Roman" w:hAnsi="Times New Roman" w:cs="Times New Roman"/>
          <w:color w:val="000000"/>
          <w:sz w:val="24"/>
          <w:szCs w:val="24"/>
          <w:lang w:val="mk-MK"/>
        </w:rPr>
        <w:t xml:space="preserve"> е регистриран</w:t>
      </w:r>
      <w:r w:rsidR="00AB3816">
        <w:rPr>
          <w:rFonts w:ascii="Times New Roman" w:hAnsi="Times New Roman" w:cs="Times New Roman"/>
          <w:color w:val="000000"/>
          <w:sz w:val="24"/>
          <w:szCs w:val="24"/>
          <w:lang w:val="mk-MK"/>
        </w:rPr>
        <w:t>а</w:t>
      </w:r>
      <w:r w:rsidRPr="00B80A89">
        <w:rPr>
          <w:rFonts w:ascii="Times New Roman" w:hAnsi="Times New Roman" w:cs="Times New Roman"/>
          <w:color w:val="000000"/>
          <w:sz w:val="24"/>
          <w:szCs w:val="24"/>
          <w:lang w:val="mk-MK"/>
        </w:rPr>
        <w:t xml:space="preserve"> од Агенцијата во согласност со точка </w:t>
      </w:r>
      <w:r w:rsidR="00754D50" w:rsidRPr="00B80A89">
        <w:rPr>
          <w:rFonts w:ascii="Times New Roman" w:hAnsi="Times New Roman" w:cs="Times New Roman"/>
          <w:color w:val="000000"/>
          <w:sz w:val="24"/>
          <w:szCs w:val="24"/>
          <w:lang w:val="mk-MK"/>
        </w:rPr>
        <w:t>21L.</w:t>
      </w:r>
      <w:r w:rsidR="0088580D">
        <w:rPr>
          <w:rFonts w:ascii="Times New Roman" w:hAnsi="Times New Roman" w:cs="Times New Roman"/>
          <w:color w:val="000000"/>
          <w:sz w:val="24"/>
          <w:szCs w:val="24"/>
          <w:lang w:val="mk-MK"/>
        </w:rPr>
        <w:t>Б</w:t>
      </w:r>
      <w:r w:rsidR="00754D50" w:rsidRPr="00B80A89">
        <w:rPr>
          <w:rFonts w:ascii="Times New Roman" w:hAnsi="Times New Roman" w:cs="Times New Roman"/>
          <w:color w:val="000000"/>
          <w:sz w:val="24"/>
          <w:szCs w:val="24"/>
          <w:lang w:val="mk-MK"/>
        </w:rPr>
        <w:t>.</w:t>
      </w:r>
      <w:r w:rsidRPr="00B80A89">
        <w:rPr>
          <w:rFonts w:ascii="Times New Roman" w:hAnsi="Times New Roman" w:cs="Times New Roman"/>
          <w:color w:val="000000"/>
          <w:sz w:val="24"/>
          <w:szCs w:val="24"/>
          <w:lang w:val="mk-MK"/>
        </w:rPr>
        <w:t xml:space="preserve">63 во моментот на </w:t>
      </w:r>
      <w:r w:rsidR="00AB3816">
        <w:rPr>
          <w:rFonts w:ascii="Times New Roman" w:hAnsi="Times New Roman" w:cs="Times New Roman"/>
          <w:color w:val="000000"/>
          <w:sz w:val="24"/>
          <w:szCs w:val="24"/>
          <w:lang w:val="mk-MK"/>
        </w:rPr>
        <w:t>поднесувањето на барањето</w:t>
      </w:r>
      <w:r w:rsidR="00AB3816"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и е во состојба за безбедно работење;</w:t>
      </w:r>
    </w:p>
    <w:p w14:paraId="31CE06D0" w14:textId="77777777" w:rsidR="005E2041" w:rsidRPr="00B80A89" w:rsidRDefault="002B0A88" w:rsidP="002B0A88">
      <w:pPr>
        <w:shd w:val="clear" w:color="auto" w:fill="FFFFFF"/>
        <w:spacing w:before="120" w:after="120"/>
        <w:ind w:left="2410" w:hanging="850"/>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2.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за користени воздухоплови</w:t>
      </w:r>
      <w:r w:rsidR="004518B4">
        <w:rPr>
          <w:rFonts w:ascii="Times New Roman" w:hAnsi="Times New Roman" w:cs="Times New Roman"/>
          <w:color w:val="000000"/>
          <w:sz w:val="24"/>
          <w:szCs w:val="24"/>
          <w:lang w:val="mk-MK"/>
        </w:rPr>
        <w:t>, дека</w:t>
      </w:r>
      <w:r w:rsidRPr="00B80A89">
        <w:rPr>
          <w:rFonts w:ascii="Times New Roman" w:hAnsi="Times New Roman" w:cs="Times New Roman"/>
          <w:color w:val="000000"/>
          <w:sz w:val="24"/>
          <w:szCs w:val="24"/>
          <w:lang w:val="mk-MK"/>
        </w:rPr>
        <w:t>:</w:t>
      </w:r>
    </w:p>
    <w:p w14:paraId="47E83486" w14:textId="0C46E607" w:rsidR="005E2041" w:rsidRPr="00B80A89" w:rsidRDefault="002B0A88" w:rsidP="002B0A88">
      <w:pPr>
        <w:shd w:val="clear" w:color="auto" w:fill="FFFFFF"/>
        <w:spacing w:before="120" w:after="120"/>
        <w:ind w:left="1560" w:hanging="709"/>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w:t>
      </w:r>
      <w:r w:rsidR="00754D50" w:rsidRPr="00B80A89">
        <w:rPr>
          <w:rFonts w:ascii="Times New Roman" w:hAnsi="Times New Roman" w:cs="Times New Roman"/>
          <w:color w:val="000000"/>
          <w:sz w:val="24"/>
          <w:szCs w:val="24"/>
          <w:lang w:val="mk-MK"/>
        </w:rPr>
        <w:t>i</w:t>
      </w:r>
      <w:r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ab/>
        <w:t xml:space="preserve">воздухопловот, и неговиот мотор и </w:t>
      </w:r>
      <w:r w:rsidR="00AB3816">
        <w:rPr>
          <w:rFonts w:ascii="Times New Roman" w:hAnsi="Times New Roman" w:cs="Times New Roman"/>
          <w:color w:val="000000"/>
          <w:sz w:val="24"/>
          <w:szCs w:val="24"/>
          <w:lang w:val="mk-MK"/>
        </w:rPr>
        <w:t>елиса</w:t>
      </w:r>
      <w:r w:rsidRPr="00B80A89">
        <w:rPr>
          <w:rFonts w:ascii="Times New Roman" w:hAnsi="Times New Roman" w:cs="Times New Roman"/>
          <w:color w:val="000000"/>
          <w:sz w:val="24"/>
          <w:szCs w:val="24"/>
          <w:lang w:val="mk-MK"/>
        </w:rPr>
        <w:t xml:space="preserve">, доколку е применливо, се </w:t>
      </w:r>
      <w:r w:rsidR="00AB3816">
        <w:rPr>
          <w:rFonts w:ascii="Times New Roman" w:hAnsi="Times New Roman" w:cs="Times New Roman"/>
          <w:color w:val="000000"/>
          <w:sz w:val="24"/>
          <w:szCs w:val="24"/>
          <w:lang w:val="mk-MK"/>
        </w:rPr>
        <w:t>во сообразност</w:t>
      </w:r>
      <w:r w:rsidR="00AB3816"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 xml:space="preserve">со </w:t>
      </w:r>
      <w:r w:rsidR="00453FDE" w:rsidRPr="00B80A89">
        <w:rPr>
          <w:rFonts w:ascii="Times New Roman" w:hAnsi="Times New Roman" w:cs="Times New Roman"/>
          <w:color w:val="000000"/>
          <w:sz w:val="24"/>
          <w:szCs w:val="24"/>
          <w:lang w:val="mk-MK"/>
        </w:rPr>
        <w:t>проектот</w:t>
      </w:r>
      <w:r w:rsidRPr="00B80A89">
        <w:rPr>
          <w:rFonts w:ascii="Times New Roman" w:hAnsi="Times New Roman" w:cs="Times New Roman"/>
          <w:color w:val="000000"/>
          <w:sz w:val="24"/>
          <w:szCs w:val="24"/>
          <w:lang w:val="mk-MK"/>
        </w:rPr>
        <w:t xml:space="preserve"> на воздухопловот за кој е </w:t>
      </w:r>
      <w:r w:rsidR="00AB3816">
        <w:rPr>
          <w:rFonts w:ascii="Times New Roman" w:hAnsi="Times New Roman" w:cs="Times New Roman"/>
          <w:color w:val="000000"/>
          <w:sz w:val="24"/>
          <w:szCs w:val="24"/>
          <w:lang w:val="mk-MK"/>
        </w:rPr>
        <w:t>изјавена</w:t>
      </w:r>
      <w:r w:rsidR="00AB3816"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 xml:space="preserve">усогласеност на </w:t>
      </w:r>
      <w:r w:rsidR="00453FDE" w:rsidRPr="00B80A89">
        <w:rPr>
          <w:rFonts w:ascii="Times New Roman" w:hAnsi="Times New Roman" w:cs="Times New Roman"/>
          <w:color w:val="000000"/>
          <w:sz w:val="24"/>
          <w:szCs w:val="24"/>
          <w:lang w:val="mk-MK"/>
        </w:rPr>
        <w:t>проектот</w:t>
      </w:r>
      <w:r w:rsidRPr="00B80A89">
        <w:rPr>
          <w:rFonts w:ascii="Times New Roman" w:hAnsi="Times New Roman" w:cs="Times New Roman"/>
          <w:color w:val="000000"/>
          <w:sz w:val="24"/>
          <w:szCs w:val="24"/>
          <w:lang w:val="mk-MK"/>
        </w:rPr>
        <w:t xml:space="preserve"> во согласност со Поддел В од Дел А од </w:t>
      </w:r>
      <w:r w:rsidR="000B666E">
        <w:rPr>
          <w:rFonts w:ascii="Times New Roman" w:hAnsi="Times New Roman" w:cs="Times New Roman"/>
          <w:color w:val="000000"/>
          <w:sz w:val="24"/>
          <w:szCs w:val="24"/>
          <w:lang w:val="mk-MK"/>
        </w:rPr>
        <w:t>овој анекс</w:t>
      </w:r>
      <w:r w:rsidRPr="00B80A89">
        <w:rPr>
          <w:rFonts w:ascii="Times New Roman" w:hAnsi="Times New Roman" w:cs="Times New Roman"/>
          <w:color w:val="000000"/>
          <w:sz w:val="24"/>
          <w:szCs w:val="24"/>
          <w:lang w:val="mk-MK"/>
        </w:rPr>
        <w:t>, и кој</w:t>
      </w:r>
      <w:r w:rsidR="00AB3816">
        <w:rPr>
          <w:rFonts w:ascii="Times New Roman" w:hAnsi="Times New Roman" w:cs="Times New Roman"/>
          <w:color w:val="000000"/>
          <w:sz w:val="24"/>
          <w:szCs w:val="24"/>
          <w:lang w:val="mk-MK"/>
        </w:rPr>
        <w:t>а</w:t>
      </w:r>
      <w:r w:rsidRPr="00B80A89">
        <w:rPr>
          <w:rFonts w:ascii="Times New Roman" w:hAnsi="Times New Roman" w:cs="Times New Roman"/>
          <w:color w:val="000000"/>
          <w:sz w:val="24"/>
          <w:szCs w:val="24"/>
          <w:lang w:val="mk-MK"/>
        </w:rPr>
        <w:t xml:space="preserve"> е регистриран</w:t>
      </w:r>
      <w:r w:rsidR="00AB3816">
        <w:rPr>
          <w:rFonts w:ascii="Times New Roman" w:hAnsi="Times New Roman" w:cs="Times New Roman"/>
          <w:color w:val="000000"/>
          <w:sz w:val="24"/>
          <w:szCs w:val="24"/>
          <w:lang w:val="mk-MK"/>
        </w:rPr>
        <w:t>а</w:t>
      </w:r>
      <w:r w:rsidRPr="00B80A89">
        <w:rPr>
          <w:rFonts w:ascii="Times New Roman" w:hAnsi="Times New Roman" w:cs="Times New Roman"/>
          <w:color w:val="000000"/>
          <w:sz w:val="24"/>
          <w:szCs w:val="24"/>
          <w:lang w:val="mk-MK"/>
        </w:rPr>
        <w:t xml:space="preserve"> од Агенцијата во согласност со точка 21L</w:t>
      </w:r>
      <w:r w:rsidR="00754D50" w:rsidRPr="00B80A89">
        <w:rPr>
          <w:rFonts w:ascii="Times New Roman" w:hAnsi="Times New Roman" w:cs="Times New Roman"/>
          <w:color w:val="000000"/>
          <w:sz w:val="24"/>
          <w:szCs w:val="24"/>
          <w:lang w:val="mk-MK"/>
        </w:rPr>
        <w:t>.</w:t>
      </w:r>
      <w:r w:rsidR="0088580D">
        <w:rPr>
          <w:rFonts w:ascii="Times New Roman" w:hAnsi="Times New Roman" w:cs="Times New Roman"/>
          <w:color w:val="000000"/>
          <w:sz w:val="24"/>
          <w:szCs w:val="24"/>
          <w:lang w:val="mk-MK"/>
        </w:rPr>
        <w:t>Б</w:t>
      </w:r>
      <w:r w:rsidR="00754D50" w:rsidRPr="00B80A89">
        <w:rPr>
          <w:rFonts w:ascii="Times New Roman" w:hAnsi="Times New Roman" w:cs="Times New Roman"/>
          <w:color w:val="000000"/>
          <w:sz w:val="24"/>
          <w:szCs w:val="24"/>
          <w:lang w:val="mk-MK"/>
        </w:rPr>
        <w:t>.</w:t>
      </w:r>
      <w:r w:rsidRPr="00B80A89">
        <w:rPr>
          <w:rFonts w:ascii="Times New Roman" w:hAnsi="Times New Roman" w:cs="Times New Roman"/>
          <w:color w:val="000000"/>
          <w:sz w:val="24"/>
          <w:szCs w:val="24"/>
          <w:lang w:val="mk-MK"/>
        </w:rPr>
        <w:t xml:space="preserve">63 во моментот на </w:t>
      </w:r>
      <w:r w:rsidR="00AB3816">
        <w:rPr>
          <w:rFonts w:ascii="Times New Roman" w:hAnsi="Times New Roman" w:cs="Times New Roman"/>
          <w:color w:val="000000"/>
          <w:sz w:val="24"/>
          <w:szCs w:val="24"/>
          <w:lang w:val="mk-MK"/>
        </w:rPr>
        <w:t>поднесувањето на барањето</w:t>
      </w:r>
      <w:r w:rsidRPr="00B80A89">
        <w:rPr>
          <w:rFonts w:ascii="Times New Roman" w:hAnsi="Times New Roman" w:cs="Times New Roman"/>
          <w:color w:val="000000"/>
          <w:sz w:val="24"/>
          <w:szCs w:val="24"/>
          <w:lang w:val="mk-MK"/>
        </w:rPr>
        <w:t xml:space="preserve">, заедно со какви било промени во </w:t>
      </w:r>
      <w:r w:rsidR="00453FDE" w:rsidRPr="00B80A89">
        <w:rPr>
          <w:rFonts w:ascii="Times New Roman" w:hAnsi="Times New Roman" w:cs="Times New Roman"/>
          <w:color w:val="000000"/>
          <w:sz w:val="24"/>
          <w:szCs w:val="24"/>
          <w:lang w:val="mk-MK"/>
        </w:rPr>
        <w:t>проектот</w:t>
      </w:r>
      <w:r w:rsidRPr="00B80A89">
        <w:rPr>
          <w:rFonts w:ascii="Times New Roman" w:hAnsi="Times New Roman" w:cs="Times New Roman"/>
          <w:color w:val="000000"/>
          <w:sz w:val="24"/>
          <w:szCs w:val="24"/>
          <w:lang w:val="mk-MK"/>
        </w:rPr>
        <w:t xml:space="preserve"> или промени во </w:t>
      </w:r>
      <w:r w:rsidR="00453FDE" w:rsidRPr="00B80A89">
        <w:rPr>
          <w:rFonts w:ascii="Times New Roman" w:hAnsi="Times New Roman" w:cs="Times New Roman"/>
          <w:color w:val="000000"/>
          <w:sz w:val="24"/>
          <w:szCs w:val="24"/>
          <w:lang w:val="mk-MK"/>
        </w:rPr>
        <w:t>проектот</w:t>
      </w:r>
      <w:r w:rsidRPr="00B80A89">
        <w:rPr>
          <w:rFonts w:ascii="Times New Roman" w:hAnsi="Times New Roman" w:cs="Times New Roman"/>
          <w:color w:val="000000"/>
          <w:sz w:val="24"/>
          <w:szCs w:val="24"/>
          <w:lang w:val="mk-MK"/>
        </w:rPr>
        <w:t xml:space="preserve"> за поправка за кои е </w:t>
      </w:r>
      <w:r w:rsidR="00AB3816">
        <w:rPr>
          <w:rFonts w:ascii="Times New Roman" w:hAnsi="Times New Roman" w:cs="Times New Roman"/>
          <w:color w:val="000000"/>
          <w:sz w:val="24"/>
          <w:szCs w:val="24"/>
          <w:lang w:val="mk-MK"/>
        </w:rPr>
        <w:t>изјавена</w:t>
      </w:r>
      <w:r w:rsidR="00AB3816"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 xml:space="preserve">усогласеност на </w:t>
      </w:r>
      <w:r w:rsidR="00453FDE" w:rsidRPr="00B80A89">
        <w:rPr>
          <w:rFonts w:ascii="Times New Roman" w:hAnsi="Times New Roman" w:cs="Times New Roman"/>
          <w:color w:val="000000"/>
          <w:sz w:val="24"/>
          <w:szCs w:val="24"/>
          <w:lang w:val="mk-MK"/>
        </w:rPr>
        <w:t>проектот</w:t>
      </w:r>
      <w:r w:rsidRPr="00B80A89">
        <w:rPr>
          <w:rFonts w:ascii="Times New Roman" w:hAnsi="Times New Roman" w:cs="Times New Roman"/>
          <w:color w:val="000000"/>
          <w:sz w:val="24"/>
          <w:szCs w:val="24"/>
          <w:lang w:val="mk-MK"/>
        </w:rPr>
        <w:t xml:space="preserve"> во согласност со Поддел </w:t>
      </w:r>
      <w:r w:rsidR="004518B4">
        <w:rPr>
          <w:rFonts w:ascii="Times New Roman" w:hAnsi="Times New Roman" w:cs="Times New Roman"/>
          <w:color w:val="000000"/>
          <w:sz w:val="24"/>
          <w:szCs w:val="24"/>
          <w:lang w:val="mk-MK"/>
        </w:rPr>
        <w:t>Ѓ</w:t>
      </w:r>
      <w:r w:rsidRPr="00B80A89">
        <w:rPr>
          <w:rFonts w:ascii="Times New Roman" w:hAnsi="Times New Roman" w:cs="Times New Roman"/>
          <w:color w:val="000000"/>
          <w:sz w:val="24"/>
          <w:szCs w:val="24"/>
          <w:lang w:val="mk-MK"/>
        </w:rPr>
        <w:t xml:space="preserve"> или </w:t>
      </w:r>
      <w:r w:rsidR="004518B4">
        <w:rPr>
          <w:rFonts w:ascii="Times New Roman" w:hAnsi="Times New Roman" w:cs="Times New Roman"/>
          <w:color w:val="000000"/>
          <w:sz w:val="24"/>
          <w:szCs w:val="24"/>
          <w:lang w:val="mk-MK"/>
        </w:rPr>
        <w:t>Л</w:t>
      </w:r>
      <w:r w:rsidRPr="00B80A89">
        <w:rPr>
          <w:rFonts w:ascii="Times New Roman" w:hAnsi="Times New Roman" w:cs="Times New Roman"/>
          <w:color w:val="000000"/>
          <w:sz w:val="24"/>
          <w:szCs w:val="24"/>
          <w:lang w:val="mk-MK"/>
        </w:rPr>
        <w:t xml:space="preserve"> од </w:t>
      </w:r>
      <w:r w:rsidR="00AB3816">
        <w:rPr>
          <w:rFonts w:ascii="Times New Roman" w:hAnsi="Times New Roman" w:cs="Times New Roman"/>
          <w:color w:val="000000"/>
          <w:sz w:val="24"/>
          <w:szCs w:val="24"/>
          <w:lang w:val="mk-MK"/>
        </w:rPr>
        <w:t>Одд</w:t>
      </w:r>
      <w:r w:rsidRPr="00B80A89">
        <w:rPr>
          <w:rFonts w:ascii="Times New Roman" w:hAnsi="Times New Roman" w:cs="Times New Roman"/>
          <w:color w:val="000000"/>
          <w:sz w:val="24"/>
          <w:szCs w:val="24"/>
          <w:lang w:val="mk-MK"/>
        </w:rPr>
        <w:t xml:space="preserve">ел А од </w:t>
      </w:r>
      <w:r w:rsidR="000B666E">
        <w:rPr>
          <w:rFonts w:ascii="Times New Roman" w:hAnsi="Times New Roman" w:cs="Times New Roman"/>
          <w:color w:val="000000"/>
          <w:sz w:val="24"/>
          <w:szCs w:val="24"/>
          <w:lang w:val="mk-MK"/>
        </w:rPr>
        <w:t>овој анекс</w:t>
      </w:r>
      <w:r w:rsidRPr="00B80A89">
        <w:rPr>
          <w:rFonts w:ascii="Times New Roman" w:hAnsi="Times New Roman" w:cs="Times New Roman"/>
          <w:color w:val="000000"/>
          <w:sz w:val="24"/>
          <w:szCs w:val="24"/>
          <w:lang w:val="mk-MK"/>
        </w:rPr>
        <w:t>, кои се регистрирани од Агенцијата во согласност со точка 21L .</w:t>
      </w:r>
      <w:r w:rsidR="0088580D">
        <w:rPr>
          <w:rFonts w:ascii="Times New Roman" w:hAnsi="Times New Roman" w:cs="Times New Roman"/>
          <w:color w:val="000000"/>
          <w:sz w:val="24"/>
          <w:szCs w:val="24"/>
          <w:lang w:val="mk-MK"/>
        </w:rPr>
        <w:t>Б</w:t>
      </w:r>
      <w:r w:rsidRPr="00B80A89">
        <w:rPr>
          <w:rFonts w:ascii="Times New Roman" w:hAnsi="Times New Roman" w:cs="Times New Roman"/>
          <w:color w:val="000000"/>
          <w:sz w:val="24"/>
          <w:szCs w:val="24"/>
          <w:lang w:val="mk-MK"/>
        </w:rPr>
        <w:t>.122 или точка 21L.</w:t>
      </w:r>
      <w:r w:rsidR="0088580D">
        <w:rPr>
          <w:rFonts w:ascii="Times New Roman" w:hAnsi="Times New Roman" w:cs="Times New Roman"/>
          <w:color w:val="000000"/>
          <w:sz w:val="24"/>
          <w:szCs w:val="24"/>
          <w:lang w:val="mk-MK"/>
        </w:rPr>
        <w:t>Б</w:t>
      </w:r>
      <w:r w:rsidRPr="00B80A89">
        <w:rPr>
          <w:rFonts w:ascii="Times New Roman" w:hAnsi="Times New Roman" w:cs="Times New Roman"/>
          <w:color w:val="000000"/>
          <w:sz w:val="24"/>
          <w:szCs w:val="24"/>
          <w:lang w:val="mk-MK"/>
        </w:rPr>
        <w:t xml:space="preserve">.222, или од страна на </w:t>
      </w:r>
      <w:r w:rsidR="00727C26">
        <w:rPr>
          <w:rFonts w:ascii="Times New Roman" w:hAnsi="Times New Roman" w:cs="Times New Roman"/>
          <w:color w:val="000000"/>
          <w:sz w:val="24"/>
          <w:szCs w:val="24"/>
          <w:lang w:val="mk-MK"/>
        </w:rPr>
        <w:t>подносителот на изјавата</w:t>
      </w:r>
      <w:r w:rsidR="00727C26"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во согласност со точка (в) од точка 21L.A.105;</w:t>
      </w:r>
    </w:p>
    <w:p w14:paraId="3233E627" w14:textId="124681FD" w:rsidR="005E2041" w:rsidRPr="00B80A89" w:rsidRDefault="002B0A88" w:rsidP="002B0A88">
      <w:pPr>
        <w:shd w:val="clear" w:color="auto" w:fill="FFFFFF"/>
        <w:spacing w:before="120" w:after="120"/>
        <w:ind w:left="1560" w:hanging="709"/>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lastRenderedPageBreak/>
        <w:t xml:space="preserve">(ii) </w:t>
      </w:r>
      <w:r w:rsidR="0098661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се</w:t>
      </w:r>
      <w:r w:rsidR="0098661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 xml:space="preserve">почитувани </w:t>
      </w:r>
      <w:r w:rsidR="00986619">
        <w:rPr>
          <w:rFonts w:ascii="Times New Roman" w:hAnsi="Times New Roman" w:cs="Times New Roman"/>
          <w:color w:val="000000"/>
          <w:sz w:val="24"/>
          <w:szCs w:val="24"/>
          <w:lang w:val="mk-MK"/>
        </w:rPr>
        <w:t>применливите</w:t>
      </w:r>
      <w:r w:rsidR="00986619"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директиви за пловидбеност; и</w:t>
      </w:r>
    </w:p>
    <w:p w14:paraId="0C11281C" w14:textId="77777777" w:rsidR="005E2041" w:rsidRPr="00B80A89" w:rsidRDefault="002B0A88" w:rsidP="002B0A88">
      <w:pPr>
        <w:shd w:val="clear" w:color="auto" w:fill="FFFFFF"/>
        <w:spacing w:before="120" w:after="120"/>
        <w:ind w:left="1560" w:hanging="709"/>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(iii) </w:t>
      </w:r>
      <w:r w:rsidR="00611B7C"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воздухопловот е прегледан во согласност со Анекс I (Дел-М) или Анекс V</w:t>
      </w:r>
      <w:r w:rsidR="004518B4">
        <w:rPr>
          <w:rFonts w:ascii="Times New Roman" w:hAnsi="Times New Roman" w:cs="Times New Roman"/>
          <w:color w:val="000000"/>
          <w:sz w:val="24"/>
          <w:szCs w:val="24"/>
          <w:lang w:val="mk-MK"/>
        </w:rPr>
        <w:t>б</w:t>
      </w:r>
      <w:r w:rsidRPr="00B80A89">
        <w:rPr>
          <w:rFonts w:ascii="Times New Roman" w:hAnsi="Times New Roman" w:cs="Times New Roman"/>
          <w:color w:val="000000"/>
          <w:sz w:val="24"/>
          <w:szCs w:val="24"/>
          <w:lang w:val="mk-MK"/>
        </w:rPr>
        <w:t xml:space="preserve"> (Дел-ML) </w:t>
      </w:r>
      <w:r w:rsidR="00551F9E">
        <w:rPr>
          <w:rFonts w:ascii="Times New Roman" w:hAnsi="Times New Roman" w:cs="Times New Roman"/>
          <w:color w:val="000000"/>
          <w:sz w:val="24"/>
          <w:szCs w:val="24"/>
          <w:lang w:val="mk-MK"/>
        </w:rPr>
        <w:t>кон</w:t>
      </w:r>
      <w:r w:rsidR="00551F9E"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Регулативата (ЕУ) бр. 1321/2014.</w:t>
      </w:r>
    </w:p>
    <w:p w14:paraId="093C67A8" w14:textId="283B0285" w:rsidR="005E2041" w:rsidRPr="00B80A89" w:rsidRDefault="002B0A88" w:rsidP="002B0A88">
      <w:pPr>
        <w:shd w:val="clear" w:color="auto" w:fill="FFFFFF"/>
        <w:spacing w:before="120" w:after="120"/>
        <w:ind w:left="1560" w:hanging="709"/>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(в)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Со отстапување од точките (а) и (б) од точка 21L.</w:t>
      </w:r>
      <w:r w:rsidR="0088580D">
        <w:rPr>
          <w:rFonts w:ascii="Times New Roman" w:hAnsi="Times New Roman" w:cs="Times New Roman"/>
          <w:color w:val="000000"/>
          <w:sz w:val="24"/>
          <w:szCs w:val="24"/>
          <w:lang w:val="mk-MK"/>
        </w:rPr>
        <w:t>Б</w:t>
      </w:r>
      <w:r w:rsidRPr="00B80A89">
        <w:rPr>
          <w:rFonts w:ascii="Times New Roman" w:hAnsi="Times New Roman" w:cs="Times New Roman"/>
          <w:color w:val="000000"/>
          <w:sz w:val="24"/>
          <w:szCs w:val="24"/>
          <w:lang w:val="mk-MK"/>
        </w:rPr>
        <w:t>.162, за користен воздухоплов кој потекнува од друга земја</w:t>
      </w:r>
      <w:r w:rsidR="00754D50" w:rsidRPr="00B80A89">
        <w:rPr>
          <w:rFonts w:ascii="Times New Roman" w:hAnsi="Times New Roman" w:cs="Times New Roman"/>
          <w:color w:val="000000"/>
          <w:sz w:val="24"/>
          <w:szCs w:val="24"/>
          <w:lang w:val="mk-MK"/>
        </w:rPr>
        <w:t xml:space="preserve"> ч</w:t>
      </w:r>
      <w:r w:rsidRPr="00B80A89">
        <w:rPr>
          <w:rFonts w:ascii="Times New Roman" w:hAnsi="Times New Roman" w:cs="Times New Roman"/>
          <w:color w:val="000000"/>
          <w:sz w:val="24"/>
          <w:szCs w:val="24"/>
          <w:lang w:val="mk-MK"/>
        </w:rPr>
        <w:t>ленка, надлежниот орган на новата земја</w:t>
      </w:r>
      <w:r w:rsidR="00754D50" w:rsidRPr="00B80A89">
        <w:rPr>
          <w:rFonts w:ascii="Times New Roman" w:hAnsi="Times New Roman" w:cs="Times New Roman"/>
          <w:color w:val="000000"/>
          <w:sz w:val="24"/>
          <w:szCs w:val="24"/>
          <w:lang w:val="mk-MK"/>
        </w:rPr>
        <w:t xml:space="preserve"> ч</w:t>
      </w:r>
      <w:r w:rsidRPr="00B80A89">
        <w:rPr>
          <w:rFonts w:ascii="Times New Roman" w:hAnsi="Times New Roman" w:cs="Times New Roman"/>
          <w:color w:val="000000"/>
          <w:sz w:val="24"/>
          <w:szCs w:val="24"/>
          <w:lang w:val="mk-MK"/>
        </w:rPr>
        <w:t xml:space="preserve">ленка на регистрација издава </w:t>
      </w:r>
      <w:r w:rsidR="00AD6EF0" w:rsidRPr="00B80A89">
        <w:rPr>
          <w:rFonts w:ascii="Times New Roman" w:hAnsi="Times New Roman" w:cs="Times New Roman"/>
          <w:color w:val="000000"/>
          <w:sz w:val="24"/>
          <w:szCs w:val="24"/>
          <w:lang w:val="mk-MK"/>
        </w:rPr>
        <w:t>уверение</w:t>
      </w:r>
      <w:r w:rsidRPr="00B80A89">
        <w:rPr>
          <w:rFonts w:ascii="Times New Roman" w:hAnsi="Times New Roman" w:cs="Times New Roman"/>
          <w:color w:val="000000"/>
          <w:sz w:val="24"/>
          <w:szCs w:val="24"/>
          <w:lang w:val="mk-MK"/>
        </w:rPr>
        <w:t xml:space="preserve"> за пловидбеност или </w:t>
      </w:r>
      <w:r w:rsidR="00AD6EF0" w:rsidRPr="00B80A89">
        <w:rPr>
          <w:rFonts w:ascii="Times New Roman" w:hAnsi="Times New Roman" w:cs="Times New Roman"/>
          <w:color w:val="000000"/>
          <w:sz w:val="24"/>
          <w:szCs w:val="24"/>
          <w:lang w:val="mk-MK"/>
        </w:rPr>
        <w:t xml:space="preserve">уверение </w:t>
      </w:r>
      <w:r w:rsidRPr="00B80A89">
        <w:rPr>
          <w:rFonts w:ascii="Times New Roman" w:hAnsi="Times New Roman" w:cs="Times New Roman"/>
          <w:color w:val="000000"/>
          <w:sz w:val="24"/>
          <w:szCs w:val="24"/>
          <w:lang w:val="mk-MK"/>
        </w:rPr>
        <w:t>за пловидбеност</w:t>
      </w:r>
      <w:r w:rsidR="00C21ADA">
        <w:rPr>
          <w:rFonts w:ascii="Times New Roman" w:hAnsi="Times New Roman" w:cs="Times New Roman"/>
          <w:color w:val="000000"/>
          <w:sz w:val="24"/>
          <w:szCs w:val="24"/>
          <w:lang w:val="mk-MK"/>
        </w:rPr>
        <w:t xml:space="preserve"> со ограничување</w:t>
      </w:r>
      <w:r w:rsidRPr="00B80A89">
        <w:rPr>
          <w:rFonts w:ascii="Times New Roman" w:hAnsi="Times New Roman" w:cs="Times New Roman"/>
          <w:color w:val="000000"/>
          <w:sz w:val="24"/>
          <w:szCs w:val="24"/>
          <w:lang w:val="mk-MK"/>
        </w:rPr>
        <w:t xml:space="preserve"> кога барателот ја доставил документацијата </w:t>
      </w:r>
      <w:r w:rsidR="00C21ADA">
        <w:rPr>
          <w:rFonts w:ascii="Times New Roman" w:hAnsi="Times New Roman" w:cs="Times New Roman"/>
          <w:color w:val="000000"/>
          <w:sz w:val="24"/>
          <w:szCs w:val="24"/>
          <w:lang w:val="mk-MK"/>
        </w:rPr>
        <w:t>која се бара</w:t>
      </w:r>
      <w:r w:rsidR="00C21ADA" w:rsidRPr="00B80A89">
        <w:rPr>
          <w:rFonts w:ascii="Times New Roman" w:hAnsi="Times New Roman" w:cs="Times New Roman"/>
          <w:color w:val="000000"/>
          <w:sz w:val="24"/>
          <w:szCs w:val="24"/>
          <w:lang w:val="mk-MK"/>
        </w:rPr>
        <w:t xml:space="preserve"> </w:t>
      </w:r>
      <w:r w:rsidR="00C21ADA">
        <w:rPr>
          <w:rFonts w:ascii="Times New Roman" w:hAnsi="Times New Roman" w:cs="Times New Roman"/>
          <w:color w:val="000000"/>
          <w:sz w:val="24"/>
          <w:szCs w:val="24"/>
          <w:lang w:val="mk-MK"/>
        </w:rPr>
        <w:t>во</w:t>
      </w:r>
      <w:r w:rsidRPr="00B80A89">
        <w:rPr>
          <w:rFonts w:ascii="Times New Roman" w:hAnsi="Times New Roman" w:cs="Times New Roman"/>
          <w:color w:val="000000"/>
          <w:sz w:val="24"/>
          <w:szCs w:val="24"/>
          <w:lang w:val="mk-MK"/>
        </w:rPr>
        <w:t xml:space="preserve"> точка (б) од точка 21L.A.145 и кога </w:t>
      </w:r>
      <w:r w:rsidR="00C21ADA">
        <w:rPr>
          <w:rFonts w:ascii="Times New Roman" w:hAnsi="Times New Roman" w:cs="Times New Roman"/>
          <w:color w:val="000000"/>
          <w:sz w:val="24"/>
          <w:szCs w:val="24"/>
          <w:lang w:val="mk-MK"/>
        </w:rPr>
        <w:t>ќ</w:t>
      </w:r>
      <w:r w:rsidRPr="00B80A89">
        <w:rPr>
          <w:rFonts w:ascii="Times New Roman" w:hAnsi="Times New Roman" w:cs="Times New Roman"/>
          <w:color w:val="000000"/>
          <w:sz w:val="24"/>
          <w:szCs w:val="24"/>
          <w:lang w:val="mk-MK"/>
        </w:rPr>
        <w:t>е</w:t>
      </w:r>
      <w:r w:rsidR="00C21ADA">
        <w:rPr>
          <w:rFonts w:ascii="Times New Roman" w:hAnsi="Times New Roman" w:cs="Times New Roman"/>
          <w:color w:val="000000"/>
          <w:sz w:val="24"/>
          <w:szCs w:val="24"/>
          <w:lang w:val="mk-MK"/>
        </w:rPr>
        <w:t xml:space="preserve"> се</w:t>
      </w:r>
      <w:r w:rsidRPr="00B80A89">
        <w:rPr>
          <w:rFonts w:ascii="Times New Roman" w:hAnsi="Times New Roman" w:cs="Times New Roman"/>
          <w:color w:val="000000"/>
          <w:sz w:val="24"/>
          <w:szCs w:val="24"/>
          <w:lang w:val="mk-MK"/>
        </w:rPr>
        <w:t xml:space="preserve"> увер</w:t>
      </w:r>
      <w:r w:rsidR="00C21ADA">
        <w:rPr>
          <w:rFonts w:ascii="Times New Roman" w:hAnsi="Times New Roman" w:cs="Times New Roman"/>
          <w:color w:val="000000"/>
          <w:sz w:val="24"/>
          <w:szCs w:val="24"/>
          <w:lang w:val="mk-MK"/>
        </w:rPr>
        <w:t>и</w:t>
      </w:r>
      <w:r w:rsidRPr="00B80A89">
        <w:rPr>
          <w:rFonts w:ascii="Times New Roman" w:hAnsi="Times New Roman" w:cs="Times New Roman"/>
          <w:color w:val="000000"/>
          <w:sz w:val="24"/>
          <w:szCs w:val="24"/>
          <w:lang w:val="mk-MK"/>
        </w:rPr>
        <w:t xml:space="preserve"> дека барателот е усогласен со точка (а) од точка 21L.A.144.</w:t>
      </w:r>
    </w:p>
    <w:p w14:paraId="6D615552" w14:textId="7B879E2F" w:rsidR="005E2041" w:rsidRPr="00B80A89" w:rsidRDefault="002B0A88" w:rsidP="002B0A88">
      <w:pPr>
        <w:shd w:val="clear" w:color="auto" w:fill="FFFFFF"/>
        <w:spacing w:before="120" w:after="120"/>
        <w:ind w:left="1560" w:hanging="709"/>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(г)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 xml:space="preserve">За нови воздухоплови и </w:t>
      </w:r>
      <w:r w:rsidR="00C21ADA">
        <w:rPr>
          <w:rFonts w:ascii="Times New Roman" w:hAnsi="Times New Roman" w:cs="Times New Roman"/>
          <w:color w:val="000000"/>
          <w:sz w:val="24"/>
          <w:szCs w:val="24"/>
          <w:lang w:val="mk-MK"/>
        </w:rPr>
        <w:t xml:space="preserve">за </w:t>
      </w:r>
      <w:r w:rsidRPr="00B80A89">
        <w:rPr>
          <w:rFonts w:ascii="Times New Roman" w:hAnsi="Times New Roman" w:cs="Times New Roman"/>
          <w:color w:val="000000"/>
          <w:sz w:val="24"/>
          <w:szCs w:val="24"/>
          <w:lang w:val="mk-MK"/>
        </w:rPr>
        <w:t>користени воздухоплови кои потекнуваат од земја која не е членка, покрај соодветн</w:t>
      </w:r>
      <w:r w:rsidR="00AD6EF0" w:rsidRPr="00B80A89">
        <w:rPr>
          <w:rFonts w:ascii="Times New Roman" w:hAnsi="Times New Roman" w:cs="Times New Roman"/>
          <w:color w:val="000000"/>
          <w:sz w:val="24"/>
          <w:szCs w:val="24"/>
          <w:lang w:val="mk-MK"/>
        </w:rPr>
        <w:t>ото уверение</w:t>
      </w:r>
      <w:r w:rsidRPr="00B80A89">
        <w:rPr>
          <w:rFonts w:ascii="Times New Roman" w:hAnsi="Times New Roman" w:cs="Times New Roman"/>
          <w:color w:val="000000"/>
          <w:sz w:val="24"/>
          <w:szCs w:val="24"/>
          <w:lang w:val="mk-MK"/>
        </w:rPr>
        <w:t xml:space="preserve"> за пловидбеност наведен</w:t>
      </w:r>
      <w:r w:rsidR="00AD6EF0" w:rsidRPr="00B80A89">
        <w:rPr>
          <w:rFonts w:ascii="Times New Roman" w:hAnsi="Times New Roman" w:cs="Times New Roman"/>
          <w:color w:val="000000"/>
          <w:sz w:val="24"/>
          <w:szCs w:val="24"/>
          <w:lang w:val="mk-MK"/>
        </w:rPr>
        <w:t>о</w:t>
      </w:r>
      <w:r w:rsidRPr="00B80A89">
        <w:rPr>
          <w:rFonts w:ascii="Times New Roman" w:hAnsi="Times New Roman" w:cs="Times New Roman"/>
          <w:color w:val="000000"/>
          <w:sz w:val="24"/>
          <w:szCs w:val="24"/>
          <w:lang w:val="mk-MK"/>
        </w:rPr>
        <w:t xml:space="preserve"> во точка (а) или (б), надлежниот орган на земјата</w:t>
      </w:r>
      <w:r w:rsidR="00754D50" w:rsidRPr="00B80A89">
        <w:rPr>
          <w:rFonts w:ascii="Times New Roman" w:hAnsi="Times New Roman" w:cs="Times New Roman"/>
          <w:color w:val="000000"/>
          <w:sz w:val="24"/>
          <w:szCs w:val="24"/>
          <w:lang w:val="mk-MK"/>
        </w:rPr>
        <w:t xml:space="preserve"> ч</w:t>
      </w:r>
      <w:r w:rsidRPr="00B80A89">
        <w:rPr>
          <w:rFonts w:ascii="Times New Roman" w:hAnsi="Times New Roman" w:cs="Times New Roman"/>
          <w:color w:val="000000"/>
          <w:sz w:val="24"/>
          <w:szCs w:val="24"/>
          <w:lang w:val="mk-MK"/>
        </w:rPr>
        <w:t>ленка на регистрација издава:</w:t>
      </w:r>
    </w:p>
    <w:p w14:paraId="4A131AF5" w14:textId="733306FC" w:rsidR="005E2041" w:rsidRPr="00B80A89" w:rsidRDefault="002B0A88" w:rsidP="002B0A88">
      <w:pPr>
        <w:shd w:val="clear" w:color="auto" w:fill="FFFFFF"/>
        <w:spacing w:before="120" w:after="120"/>
        <w:ind w:left="1560" w:hanging="709"/>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1.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 xml:space="preserve">за воздухоплови кои се предмет на Анекс I (Дел-М) </w:t>
      </w:r>
      <w:r w:rsidR="00AD6EF0" w:rsidRPr="00B80A89">
        <w:rPr>
          <w:rFonts w:ascii="Times New Roman" w:hAnsi="Times New Roman" w:cs="Times New Roman"/>
          <w:color w:val="000000"/>
          <w:sz w:val="24"/>
          <w:szCs w:val="24"/>
          <w:lang w:val="mk-MK"/>
        </w:rPr>
        <w:t xml:space="preserve">кон </w:t>
      </w:r>
      <w:r w:rsidRPr="00B80A89">
        <w:rPr>
          <w:rFonts w:ascii="Times New Roman" w:hAnsi="Times New Roman" w:cs="Times New Roman"/>
          <w:color w:val="000000"/>
          <w:sz w:val="24"/>
          <w:szCs w:val="24"/>
          <w:lang w:val="mk-MK"/>
        </w:rPr>
        <w:t xml:space="preserve">Регулативата (ЕУ) бр. 1321/2014, </w:t>
      </w:r>
      <w:r w:rsidR="00C21ADA">
        <w:rPr>
          <w:rFonts w:ascii="Times New Roman" w:hAnsi="Times New Roman" w:cs="Times New Roman"/>
          <w:color w:val="000000"/>
          <w:sz w:val="24"/>
          <w:szCs w:val="24"/>
          <w:lang w:val="mk-MK"/>
        </w:rPr>
        <w:t>првично</w:t>
      </w:r>
      <w:r w:rsidR="00C21ADA" w:rsidRPr="00B80A89">
        <w:rPr>
          <w:rFonts w:ascii="Times New Roman" w:hAnsi="Times New Roman" w:cs="Times New Roman"/>
          <w:color w:val="000000"/>
          <w:sz w:val="24"/>
          <w:szCs w:val="24"/>
          <w:lang w:val="mk-MK"/>
        </w:rPr>
        <w:t xml:space="preserve"> </w:t>
      </w:r>
      <w:r w:rsidR="00AD6EF0" w:rsidRPr="00B80A89">
        <w:rPr>
          <w:rFonts w:ascii="Times New Roman" w:hAnsi="Times New Roman" w:cs="Times New Roman"/>
          <w:color w:val="000000"/>
          <w:sz w:val="24"/>
          <w:szCs w:val="24"/>
          <w:lang w:val="mk-MK"/>
        </w:rPr>
        <w:t xml:space="preserve">уверение </w:t>
      </w:r>
      <w:r w:rsidRPr="00B80A89">
        <w:rPr>
          <w:rFonts w:ascii="Times New Roman" w:hAnsi="Times New Roman" w:cs="Times New Roman"/>
          <w:color w:val="000000"/>
          <w:sz w:val="24"/>
          <w:szCs w:val="24"/>
          <w:lang w:val="mk-MK"/>
        </w:rPr>
        <w:t>за преглед на пловидбеноста (</w:t>
      </w:r>
      <w:r w:rsidR="00BD1D42">
        <w:rPr>
          <w:rFonts w:ascii="Times New Roman" w:hAnsi="Times New Roman" w:cs="Times New Roman"/>
          <w:color w:val="000000"/>
          <w:sz w:val="24"/>
          <w:szCs w:val="24"/>
          <w:lang w:val="mk-MK"/>
        </w:rPr>
        <w:t>О</w:t>
      </w:r>
      <w:r w:rsidRPr="00B80A89">
        <w:rPr>
          <w:rFonts w:ascii="Times New Roman" w:hAnsi="Times New Roman" w:cs="Times New Roman"/>
          <w:color w:val="000000"/>
          <w:sz w:val="24"/>
          <w:szCs w:val="24"/>
          <w:lang w:val="mk-MK"/>
        </w:rPr>
        <w:t>бразец 15а</w:t>
      </w:r>
      <w:r w:rsidR="00BD1D42">
        <w:rPr>
          <w:rFonts w:ascii="Times New Roman" w:hAnsi="Times New Roman" w:cs="Times New Roman"/>
          <w:color w:val="000000"/>
          <w:sz w:val="24"/>
          <w:szCs w:val="24"/>
          <w:lang w:val="mk-MK"/>
        </w:rPr>
        <w:t xml:space="preserve"> на ЕАСА</w:t>
      </w:r>
      <w:r w:rsidRPr="00B80A89">
        <w:rPr>
          <w:rFonts w:ascii="Times New Roman" w:hAnsi="Times New Roman" w:cs="Times New Roman"/>
          <w:color w:val="000000"/>
          <w:sz w:val="24"/>
          <w:szCs w:val="24"/>
          <w:lang w:val="mk-MK"/>
        </w:rPr>
        <w:t>, Додаток II);</w:t>
      </w:r>
    </w:p>
    <w:p w14:paraId="59FDFFB2" w14:textId="1B07C729" w:rsidR="005E2041" w:rsidRPr="00B80A89" w:rsidRDefault="002B0A88" w:rsidP="002B0A88">
      <w:pPr>
        <w:shd w:val="clear" w:color="auto" w:fill="FFFFFF"/>
        <w:spacing w:before="120" w:after="120"/>
        <w:ind w:left="1560" w:hanging="709"/>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2.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за нови воздухо</w:t>
      </w:r>
      <w:r w:rsidR="00AD6EF0" w:rsidRPr="00B80A89">
        <w:rPr>
          <w:rFonts w:ascii="Times New Roman" w:hAnsi="Times New Roman" w:cs="Times New Roman"/>
          <w:color w:val="000000"/>
          <w:sz w:val="24"/>
          <w:szCs w:val="24"/>
          <w:lang w:val="mk-MK"/>
        </w:rPr>
        <w:t>плови кои се предмет на Анекс Vб</w:t>
      </w:r>
      <w:r w:rsidRPr="00B80A89">
        <w:rPr>
          <w:rFonts w:ascii="Times New Roman" w:hAnsi="Times New Roman" w:cs="Times New Roman"/>
          <w:color w:val="000000"/>
          <w:sz w:val="24"/>
          <w:szCs w:val="24"/>
          <w:lang w:val="mk-MK"/>
        </w:rPr>
        <w:t xml:space="preserve"> (Дел-ML) </w:t>
      </w:r>
      <w:r w:rsidR="00AD6EF0" w:rsidRPr="00B80A89">
        <w:rPr>
          <w:rFonts w:ascii="Times New Roman" w:hAnsi="Times New Roman" w:cs="Times New Roman"/>
          <w:color w:val="000000"/>
          <w:sz w:val="24"/>
          <w:szCs w:val="24"/>
          <w:lang w:val="mk-MK"/>
        </w:rPr>
        <w:t xml:space="preserve">кон </w:t>
      </w:r>
      <w:r w:rsidRPr="00B80A89">
        <w:rPr>
          <w:rFonts w:ascii="Times New Roman" w:hAnsi="Times New Roman" w:cs="Times New Roman"/>
          <w:color w:val="000000"/>
          <w:sz w:val="24"/>
          <w:szCs w:val="24"/>
          <w:lang w:val="mk-MK"/>
        </w:rPr>
        <w:t xml:space="preserve">Регулативата (ЕУ) бр. 1321/2014, </w:t>
      </w:r>
      <w:r w:rsidR="00C21ADA">
        <w:rPr>
          <w:rFonts w:ascii="Times New Roman" w:hAnsi="Times New Roman" w:cs="Times New Roman"/>
          <w:color w:val="000000"/>
          <w:sz w:val="24"/>
          <w:szCs w:val="24"/>
          <w:lang w:val="mk-MK"/>
        </w:rPr>
        <w:t>првично</w:t>
      </w:r>
      <w:r w:rsidR="00C21ADA" w:rsidRPr="00B80A89">
        <w:rPr>
          <w:rFonts w:ascii="Times New Roman" w:hAnsi="Times New Roman" w:cs="Times New Roman"/>
          <w:color w:val="000000"/>
          <w:sz w:val="24"/>
          <w:szCs w:val="24"/>
          <w:lang w:val="mk-MK"/>
        </w:rPr>
        <w:t xml:space="preserve"> </w:t>
      </w:r>
      <w:r w:rsidR="00AD6EF0" w:rsidRPr="00B80A89">
        <w:rPr>
          <w:rFonts w:ascii="Times New Roman" w:hAnsi="Times New Roman" w:cs="Times New Roman"/>
          <w:color w:val="000000"/>
          <w:sz w:val="24"/>
          <w:szCs w:val="24"/>
          <w:lang w:val="mk-MK"/>
        </w:rPr>
        <w:t xml:space="preserve">уверение </w:t>
      </w:r>
      <w:r w:rsidRPr="00B80A89">
        <w:rPr>
          <w:rFonts w:ascii="Times New Roman" w:hAnsi="Times New Roman" w:cs="Times New Roman"/>
          <w:color w:val="000000"/>
          <w:sz w:val="24"/>
          <w:szCs w:val="24"/>
          <w:lang w:val="mk-MK"/>
        </w:rPr>
        <w:t>за преглед на пловидбеноста (Образец 15в</w:t>
      </w:r>
      <w:r w:rsidR="00BD1D42">
        <w:rPr>
          <w:rFonts w:ascii="Times New Roman" w:hAnsi="Times New Roman" w:cs="Times New Roman"/>
          <w:color w:val="000000"/>
          <w:sz w:val="24"/>
          <w:szCs w:val="24"/>
          <w:lang w:val="mk-MK"/>
        </w:rPr>
        <w:t xml:space="preserve"> на ЕАСА</w:t>
      </w:r>
      <w:r w:rsidRPr="00B80A89">
        <w:rPr>
          <w:rFonts w:ascii="Times New Roman" w:hAnsi="Times New Roman" w:cs="Times New Roman"/>
          <w:color w:val="000000"/>
          <w:sz w:val="24"/>
          <w:szCs w:val="24"/>
          <w:lang w:val="mk-MK"/>
        </w:rPr>
        <w:t>, Додаток II);</w:t>
      </w:r>
    </w:p>
    <w:p w14:paraId="00472F94" w14:textId="5F17C5C2" w:rsidR="005E2041" w:rsidRPr="00B80A89" w:rsidRDefault="002B0A88" w:rsidP="002B0A88">
      <w:pPr>
        <w:shd w:val="clear" w:color="auto" w:fill="FFFFFF"/>
        <w:spacing w:before="120" w:after="120"/>
        <w:ind w:left="1560" w:hanging="709"/>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3.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 xml:space="preserve">за користени воздухоплови кои потекнуваат од земја која не е членка и </w:t>
      </w:r>
      <w:r w:rsidR="00C21ADA">
        <w:rPr>
          <w:rFonts w:ascii="Times New Roman" w:hAnsi="Times New Roman" w:cs="Times New Roman"/>
          <w:color w:val="000000"/>
          <w:sz w:val="24"/>
          <w:szCs w:val="24"/>
          <w:lang w:val="mk-MK"/>
        </w:rPr>
        <w:t>с</w:t>
      </w:r>
      <w:r w:rsidRPr="00B80A89">
        <w:rPr>
          <w:rFonts w:ascii="Times New Roman" w:hAnsi="Times New Roman" w:cs="Times New Roman"/>
          <w:color w:val="000000"/>
          <w:sz w:val="24"/>
          <w:szCs w:val="24"/>
          <w:lang w:val="mk-MK"/>
        </w:rPr>
        <w:t>е предмет на Анекс V</w:t>
      </w:r>
      <w:r w:rsidR="00AD6EF0" w:rsidRPr="00B80A89">
        <w:rPr>
          <w:rFonts w:ascii="Times New Roman" w:hAnsi="Times New Roman" w:cs="Times New Roman"/>
          <w:color w:val="000000"/>
          <w:sz w:val="24"/>
          <w:szCs w:val="24"/>
          <w:lang w:val="mk-MK"/>
        </w:rPr>
        <w:t>б</w:t>
      </w:r>
      <w:r w:rsidRPr="00B80A89">
        <w:rPr>
          <w:rFonts w:ascii="Times New Roman" w:hAnsi="Times New Roman" w:cs="Times New Roman"/>
          <w:color w:val="000000"/>
          <w:sz w:val="24"/>
          <w:szCs w:val="24"/>
          <w:lang w:val="mk-MK"/>
        </w:rPr>
        <w:t xml:space="preserve"> (Дел-ML) </w:t>
      </w:r>
      <w:r w:rsidR="00551F9E">
        <w:rPr>
          <w:rFonts w:ascii="Times New Roman" w:hAnsi="Times New Roman" w:cs="Times New Roman"/>
          <w:color w:val="000000"/>
          <w:sz w:val="24"/>
          <w:szCs w:val="24"/>
          <w:lang w:val="mk-MK"/>
        </w:rPr>
        <w:t>кон</w:t>
      </w:r>
      <w:r w:rsidR="00551F9E"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 xml:space="preserve">Регулативата (ЕУ) бр. 1321/2014, </w:t>
      </w:r>
      <w:r w:rsidR="00C21ADA">
        <w:rPr>
          <w:rFonts w:ascii="Times New Roman" w:hAnsi="Times New Roman" w:cs="Times New Roman"/>
          <w:color w:val="000000"/>
          <w:sz w:val="24"/>
          <w:szCs w:val="24"/>
          <w:lang w:val="mk-MK"/>
        </w:rPr>
        <w:t>првично</w:t>
      </w:r>
      <w:r w:rsidR="00C21ADA" w:rsidRPr="00B80A89">
        <w:rPr>
          <w:rFonts w:ascii="Times New Roman" w:hAnsi="Times New Roman" w:cs="Times New Roman"/>
          <w:color w:val="000000"/>
          <w:sz w:val="24"/>
          <w:szCs w:val="24"/>
          <w:lang w:val="mk-MK"/>
        </w:rPr>
        <w:t xml:space="preserve"> </w:t>
      </w:r>
      <w:r w:rsidR="00AD6EF0" w:rsidRPr="00B80A89">
        <w:rPr>
          <w:rFonts w:ascii="Times New Roman" w:hAnsi="Times New Roman" w:cs="Times New Roman"/>
          <w:color w:val="000000"/>
          <w:sz w:val="24"/>
          <w:szCs w:val="24"/>
          <w:lang w:val="mk-MK"/>
        </w:rPr>
        <w:t xml:space="preserve">уверение </w:t>
      </w:r>
      <w:r w:rsidRPr="00B80A89">
        <w:rPr>
          <w:rFonts w:ascii="Times New Roman" w:hAnsi="Times New Roman" w:cs="Times New Roman"/>
          <w:color w:val="000000"/>
          <w:sz w:val="24"/>
          <w:szCs w:val="24"/>
          <w:lang w:val="mk-MK"/>
        </w:rPr>
        <w:t>за проверка на пловидбеноста (Образец 15в</w:t>
      </w:r>
      <w:r w:rsidR="00BD1D42">
        <w:rPr>
          <w:rFonts w:ascii="Times New Roman" w:hAnsi="Times New Roman" w:cs="Times New Roman"/>
          <w:color w:val="000000"/>
          <w:sz w:val="24"/>
          <w:szCs w:val="24"/>
          <w:lang w:val="mk-MK"/>
        </w:rPr>
        <w:t xml:space="preserve"> на ЕАСА</w:t>
      </w:r>
      <w:r w:rsidRPr="00B80A89">
        <w:rPr>
          <w:rFonts w:ascii="Times New Roman" w:hAnsi="Times New Roman" w:cs="Times New Roman"/>
          <w:color w:val="000000"/>
          <w:sz w:val="24"/>
          <w:szCs w:val="24"/>
          <w:lang w:val="mk-MK"/>
        </w:rPr>
        <w:t>, Додаток II), кога надлежниот орган го изврш</w:t>
      </w:r>
      <w:r w:rsidR="00C21ADA">
        <w:rPr>
          <w:rFonts w:ascii="Times New Roman" w:hAnsi="Times New Roman" w:cs="Times New Roman"/>
          <w:color w:val="000000"/>
          <w:sz w:val="24"/>
          <w:szCs w:val="24"/>
          <w:lang w:val="mk-MK"/>
        </w:rPr>
        <w:t>ил</w:t>
      </w:r>
      <w:r w:rsidRPr="00B80A89">
        <w:rPr>
          <w:rFonts w:ascii="Times New Roman" w:hAnsi="Times New Roman" w:cs="Times New Roman"/>
          <w:color w:val="000000"/>
          <w:sz w:val="24"/>
          <w:szCs w:val="24"/>
          <w:lang w:val="mk-MK"/>
        </w:rPr>
        <w:t xml:space="preserve"> прегледот на пловидбеноста.</w:t>
      </w:r>
    </w:p>
    <w:p w14:paraId="45F8E10F" w14:textId="664ABD81" w:rsidR="005E2041" w:rsidRPr="00B80A89" w:rsidRDefault="002B0A88" w:rsidP="002B0A88">
      <w:pPr>
        <w:shd w:val="clear" w:color="auto" w:fill="FFFFFF"/>
        <w:spacing w:before="120" w:after="120"/>
        <w:ind w:left="1560" w:hanging="709"/>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(д) </w:t>
      </w:r>
      <w:r w:rsidR="00F63210" w:rsidRPr="00B80A89">
        <w:rPr>
          <w:rFonts w:ascii="Times New Roman" w:hAnsi="Times New Roman" w:cs="Times New Roman"/>
          <w:color w:val="000000"/>
          <w:sz w:val="24"/>
          <w:szCs w:val="24"/>
          <w:lang w:val="mk-MK"/>
        </w:rPr>
        <w:tab/>
      </w:r>
      <w:r w:rsidR="00AD6EF0" w:rsidRPr="00B80A89">
        <w:rPr>
          <w:rFonts w:ascii="Times New Roman" w:hAnsi="Times New Roman" w:cs="Times New Roman"/>
          <w:color w:val="000000"/>
          <w:sz w:val="24"/>
          <w:szCs w:val="24"/>
          <w:lang w:val="mk-MK"/>
        </w:rPr>
        <w:t>Уверение</w:t>
      </w:r>
      <w:r w:rsidRPr="00B80A89">
        <w:rPr>
          <w:rFonts w:ascii="Times New Roman" w:hAnsi="Times New Roman" w:cs="Times New Roman"/>
          <w:color w:val="000000"/>
          <w:sz w:val="24"/>
          <w:szCs w:val="24"/>
          <w:lang w:val="mk-MK"/>
        </w:rPr>
        <w:t xml:space="preserve"> за пловидбеност или </w:t>
      </w:r>
      <w:r w:rsidR="00AD6EF0" w:rsidRPr="00AA0D33">
        <w:rPr>
          <w:rFonts w:ascii="Times New Roman" w:hAnsi="Times New Roman" w:cs="Times New Roman"/>
          <w:color w:val="000000"/>
          <w:sz w:val="24"/>
          <w:szCs w:val="24"/>
          <w:lang w:val="mk-MK"/>
        </w:rPr>
        <w:t xml:space="preserve">уверение </w:t>
      </w:r>
      <w:r w:rsidRPr="00AA0D33">
        <w:rPr>
          <w:rFonts w:ascii="Times New Roman" w:hAnsi="Times New Roman" w:cs="Times New Roman"/>
          <w:color w:val="000000"/>
          <w:sz w:val="24"/>
          <w:szCs w:val="24"/>
          <w:lang w:val="mk-MK"/>
        </w:rPr>
        <w:t>за пловидбеност</w:t>
      </w:r>
      <w:r w:rsidR="00C21ADA">
        <w:rPr>
          <w:rFonts w:ascii="Times New Roman" w:hAnsi="Times New Roman" w:cs="Times New Roman"/>
          <w:color w:val="000000"/>
          <w:sz w:val="24"/>
          <w:szCs w:val="24"/>
          <w:lang w:val="mk-MK"/>
        </w:rPr>
        <w:t xml:space="preserve"> со ограничување</w:t>
      </w:r>
      <w:r w:rsidRPr="00B80A89">
        <w:rPr>
          <w:rFonts w:ascii="Times New Roman" w:hAnsi="Times New Roman" w:cs="Times New Roman"/>
          <w:color w:val="000000"/>
          <w:sz w:val="24"/>
          <w:szCs w:val="24"/>
          <w:lang w:val="mk-MK"/>
        </w:rPr>
        <w:t xml:space="preserve"> се издава на неограничено времетраење. Може да биде изменет</w:t>
      </w:r>
      <w:r w:rsidR="004518B4">
        <w:rPr>
          <w:rFonts w:ascii="Times New Roman" w:hAnsi="Times New Roman" w:cs="Times New Roman"/>
          <w:color w:val="000000"/>
          <w:sz w:val="24"/>
          <w:szCs w:val="24"/>
          <w:lang w:val="mk-MK"/>
        </w:rPr>
        <w:t>о</w:t>
      </w:r>
      <w:r w:rsidRPr="00B80A89">
        <w:rPr>
          <w:rFonts w:ascii="Times New Roman" w:hAnsi="Times New Roman" w:cs="Times New Roman"/>
          <w:color w:val="000000"/>
          <w:sz w:val="24"/>
          <w:szCs w:val="24"/>
          <w:lang w:val="mk-MK"/>
        </w:rPr>
        <w:t xml:space="preserve"> само од надлежниот орган на земјата</w:t>
      </w:r>
      <w:r w:rsidR="00754D50" w:rsidRPr="00B80A89">
        <w:rPr>
          <w:rFonts w:ascii="Times New Roman" w:hAnsi="Times New Roman" w:cs="Times New Roman"/>
          <w:color w:val="000000"/>
          <w:sz w:val="24"/>
          <w:szCs w:val="24"/>
          <w:lang w:val="mk-MK"/>
        </w:rPr>
        <w:t xml:space="preserve"> ч</w:t>
      </w:r>
      <w:r w:rsidRPr="00B80A89">
        <w:rPr>
          <w:rFonts w:ascii="Times New Roman" w:hAnsi="Times New Roman" w:cs="Times New Roman"/>
          <w:color w:val="000000"/>
          <w:sz w:val="24"/>
          <w:szCs w:val="24"/>
          <w:lang w:val="mk-MK"/>
        </w:rPr>
        <w:t>ленка на регистрација.</w:t>
      </w:r>
    </w:p>
    <w:p w14:paraId="77DEE14D" w14:textId="5C54FAEB" w:rsidR="005E2041" w:rsidRPr="00B80A89" w:rsidRDefault="002B0A88" w:rsidP="00F63210">
      <w:pPr>
        <w:shd w:val="clear" w:color="auto" w:fill="FFFFFF"/>
        <w:spacing w:before="120" w:after="120"/>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21L.</w:t>
      </w:r>
      <w:r w:rsidR="0088580D">
        <w:rPr>
          <w:rFonts w:ascii="Times New Roman" w:hAnsi="Times New Roman" w:cs="Times New Roman"/>
          <w:color w:val="000000"/>
          <w:sz w:val="24"/>
          <w:szCs w:val="24"/>
          <w:lang w:val="mk-MK"/>
        </w:rPr>
        <w:t>Б</w:t>
      </w:r>
      <w:r w:rsidRPr="00B80A89">
        <w:rPr>
          <w:rFonts w:ascii="Times New Roman" w:hAnsi="Times New Roman" w:cs="Times New Roman"/>
          <w:color w:val="000000"/>
          <w:sz w:val="24"/>
          <w:szCs w:val="24"/>
          <w:lang w:val="mk-MK"/>
        </w:rPr>
        <w:t xml:space="preserve">.163 </w:t>
      </w:r>
      <w:r w:rsidRPr="00B80A89">
        <w:rPr>
          <w:rFonts w:ascii="Times New Roman" w:hAnsi="Times New Roman" w:cs="Times New Roman"/>
          <w:color w:val="000000"/>
          <w:sz w:val="24"/>
          <w:szCs w:val="24"/>
          <w:lang w:val="mk-MK"/>
        </w:rPr>
        <w:tab/>
      </w:r>
      <w:r w:rsidRPr="00B80A89">
        <w:rPr>
          <w:rFonts w:ascii="Times New Roman" w:hAnsi="Times New Roman" w:cs="Times New Roman"/>
          <w:b/>
          <w:bCs/>
          <w:color w:val="000000"/>
          <w:sz w:val="24"/>
          <w:szCs w:val="24"/>
          <w:lang w:val="mk-MK"/>
        </w:rPr>
        <w:t>Надзор</w:t>
      </w:r>
    </w:p>
    <w:p w14:paraId="3C7641EE" w14:textId="17FB216C" w:rsidR="005E2041" w:rsidRPr="00B80A89" w:rsidRDefault="002B0A88" w:rsidP="00F63210">
      <w:pPr>
        <w:shd w:val="clear" w:color="auto" w:fill="FFFFFF"/>
        <w:spacing w:before="120" w:after="120"/>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(а)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По докази за прекршување на кој било од условите под кои е издаден</w:t>
      </w:r>
      <w:r w:rsidR="00AD709D" w:rsidRPr="00B80A89">
        <w:rPr>
          <w:rFonts w:ascii="Times New Roman" w:hAnsi="Times New Roman" w:cs="Times New Roman"/>
          <w:color w:val="000000"/>
          <w:sz w:val="24"/>
          <w:szCs w:val="24"/>
          <w:lang w:val="mk-MK"/>
        </w:rPr>
        <w:t>о</w:t>
      </w:r>
      <w:r w:rsidRPr="00B80A89">
        <w:rPr>
          <w:rFonts w:ascii="Times New Roman" w:hAnsi="Times New Roman" w:cs="Times New Roman"/>
          <w:color w:val="000000"/>
          <w:sz w:val="24"/>
          <w:szCs w:val="24"/>
          <w:lang w:val="mk-MK"/>
        </w:rPr>
        <w:t xml:space="preserve"> </w:t>
      </w:r>
      <w:r w:rsidR="00AD709D" w:rsidRPr="00B80A89">
        <w:rPr>
          <w:rFonts w:ascii="Times New Roman" w:hAnsi="Times New Roman" w:cs="Times New Roman"/>
          <w:color w:val="000000"/>
          <w:sz w:val="24"/>
          <w:szCs w:val="24"/>
          <w:lang w:val="mk-MK"/>
        </w:rPr>
        <w:t>уверение</w:t>
      </w:r>
      <w:r w:rsidR="003F1C82">
        <w:rPr>
          <w:rFonts w:ascii="Times New Roman" w:hAnsi="Times New Roman" w:cs="Times New Roman"/>
          <w:color w:val="000000"/>
          <w:sz w:val="24"/>
          <w:szCs w:val="24"/>
          <w:lang w:val="mk-MK"/>
        </w:rPr>
        <w:t>то</w:t>
      </w:r>
      <w:r w:rsidRPr="00B80A89">
        <w:rPr>
          <w:rFonts w:ascii="Times New Roman" w:hAnsi="Times New Roman" w:cs="Times New Roman"/>
          <w:color w:val="000000"/>
          <w:sz w:val="24"/>
          <w:szCs w:val="24"/>
          <w:lang w:val="mk-MK"/>
        </w:rPr>
        <w:t xml:space="preserve"> за пловидбеност или </w:t>
      </w:r>
      <w:r w:rsidR="00AD709D" w:rsidRPr="00AA0D33">
        <w:rPr>
          <w:rFonts w:ascii="Times New Roman" w:hAnsi="Times New Roman" w:cs="Times New Roman"/>
          <w:color w:val="000000"/>
          <w:sz w:val="24"/>
          <w:szCs w:val="24"/>
          <w:lang w:val="mk-MK"/>
        </w:rPr>
        <w:t>уверение</w:t>
      </w:r>
      <w:r w:rsidR="003F1C82">
        <w:rPr>
          <w:rFonts w:ascii="Times New Roman" w:hAnsi="Times New Roman" w:cs="Times New Roman"/>
          <w:color w:val="000000"/>
          <w:sz w:val="24"/>
          <w:szCs w:val="24"/>
          <w:lang w:val="mk-MK"/>
        </w:rPr>
        <w:t>то</w:t>
      </w:r>
      <w:r w:rsidR="00AD709D" w:rsidRPr="00AA0D33">
        <w:rPr>
          <w:rFonts w:ascii="Times New Roman" w:hAnsi="Times New Roman" w:cs="Times New Roman"/>
          <w:color w:val="000000"/>
          <w:sz w:val="24"/>
          <w:szCs w:val="24"/>
          <w:lang w:val="mk-MK"/>
        </w:rPr>
        <w:t xml:space="preserve"> </w:t>
      </w:r>
      <w:r w:rsidRPr="00AA0D33">
        <w:rPr>
          <w:rFonts w:ascii="Times New Roman" w:hAnsi="Times New Roman" w:cs="Times New Roman"/>
          <w:color w:val="000000"/>
          <w:sz w:val="24"/>
          <w:szCs w:val="24"/>
          <w:lang w:val="mk-MK"/>
        </w:rPr>
        <w:t>за пловидбеност</w:t>
      </w:r>
      <w:r w:rsidR="003F1C82">
        <w:rPr>
          <w:rFonts w:ascii="Times New Roman" w:hAnsi="Times New Roman" w:cs="Times New Roman"/>
          <w:color w:val="000000"/>
          <w:sz w:val="24"/>
          <w:szCs w:val="24"/>
          <w:lang w:val="mk-MK"/>
        </w:rPr>
        <w:t xml:space="preserve"> со ограничување</w:t>
      </w:r>
      <w:r w:rsidRPr="00B80A89">
        <w:rPr>
          <w:rFonts w:ascii="Times New Roman" w:hAnsi="Times New Roman" w:cs="Times New Roman"/>
          <w:color w:val="000000"/>
          <w:sz w:val="24"/>
          <w:szCs w:val="24"/>
          <w:lang w:val="mk-MK"/>
        </w:rPr>
        <w:t xml:space="preserve">, или дека имателот не ги исполнува релевантните барања од Регулативата (ЕУ) 2018/1139 и делегираните </w:t>
      </w:r>
      <w:r w:rsidR="0042611E" w:rsidRPr="00B80A89">
        <w:rPr>
          <w:rFonts w:ascii="Times New Roman" w:hAnsi="Times New Roman" w:cs="Times New Roman"/>
          <w:color w:val="000000"/>
          <w:sz w:val="24"/>
          <w:szCs w:val="24"/>
          <w:lang w:val="mk-MK"/>
        </w:rPr>
        <w:t xml:space="preserve">акти </w:t>
      </w:r>
      <w:r w:rsidRPr="00B80A89">
        <w:rPr>
          <w:rFonts w:ascii="Times New Roman" w:hAnsi="Times New Roman" w:cs="Times New Roman"/>
          <w:color w:val="000000"/>
          <w:sz w:val="24"/>
          <w:szCs w:val="24"/>
          <w:lang w:val="mk-MK"/>
        </w:rPr>
        <w:t>и акти</w:t>
      </w:r>
      <w:r w:rsidR="0042611E">
        <w:rPr>
          <w:rFonts w:ascii="Times New Roman" w:hAnsi="Times New Roman" w:cs="Times New Roman"/>
          <w:color w:val="000000"/>
          <w:sz w:val="24"/>
          <w:szCs w:val="24"/>
          <w:lang w:val="mk-MK"/>
        </w:rPr>
        <w:t>те</w:t>
      </w:r>
      <w:r w:rsidRPr="00B80A89">
        <w:rPr>
          <w:rFonts w:ascii="Times New Roman" w:hAnsi="Times New Roman" w:cs="Times New Roman"/>
          <w:color w:val="000000"/>
          <w:sz w:val="24"/>
          <w:szCs w:val="24"/>
          <w:lang w:val="mk-MK"/>
        </w:rPr>
        <w:t xml:space="preserve"> за спроведување донесени врз основа на н</w:t>
      </w:r>
      <w:r w:rsidR="003F1C82">
        <w:rPr>
          <w:rFonts w:ascii="Times New Roman" w:hAnsi="Times New Roman" w:cs="Times New Roman"/>
          <w:color w:val="000000"/>
          <w:sz w:val="24"/>
          <w:szCs w:val="24"/>
          <w:lang w:val="mk-MK"/>
        </w:rPr>
        <w:t>еа</w:t>
      </w:r>
      <w:r w:rsidRPr="00B80A89">
        <w:rPr>
          <w:rFonts w:ascii="Times New Roman" w:hAnsi="Times New Roman" w:cs="Times New Roman"/>
          <w:color w:val="000000"/>
          <w:sz w:val="24"/>
          <w:szCs w:val="24"/>
          <w:lang w:val="mk-MK"/>
        </w:rPr>
        <w:t xml:space="preserve"> или со применливиот </w:t>
      </w:r>
      <w:r w:rsidR="0042611E">
        <w:rPr>
          <w:rFonts w:ascii="Times New Roman" w:hAnsi="Times New Roman" w:cs="Times New Roman"/>
          <w:color w:val="000000"/>
          <w:sz w:val="24"/>
          <w:szCs w:val="24"/>
          <w:lang w:val="mk-MK"/>
        </w:rPr>
        <w:t>проект</w:t>
      </w:r>
      <w:r w:rsidRPr="00B80A89">
        <w:rPr>
          <w:rFonts w:ascii="Times New Roman" w:hAnsi="Times New Roman" w:cs="Times New Roman"/>
          <w:color w:val="000000"/>
          <w:sz w:val="24"/>
          <w:szCs w:val="24"/>
          <w:lang w:val="mk-MK"/>
        </w:rPr>
        <w:t xml:space="preserve"> на типот или со применливите податоци за </w:t>
      </w:r>
      <w:r w:rsidR="0042611E">
        <w:rPr>
          <w:rFonts w:ascii="Times New Roman" w:hAnsi="Times New Roman" w:cs="Times New Roman"/>
          <w:color w:val="000000"/>
          <w:sz w:val="24"/>
          <w:szCs w:val="24"/>
          <w:lang w:val="mk-MK"/>
        </w:rPr>
        <w:t>проект</w:t>
      </w:r>
      <w:r w:rsidRPr="00B80A89">
        <w:rPr>
          <w:rFonts w:ascii="Times New Roman" w:hAnsi="Times New Roman" w:cs="Times New Roman"/>
          <w:color w:val="000000"/>
          <w:sz w:val="24"/>
          <w:szCs w:val="24"/>
          <w:lang w:val="mk-MK"/>
        </w:rPr>
        <w:t xml:space="preserve"> на воздухоплов за кој е </w:t>
      </w:r>
      <w:r w:rsidR="003F1C82">
        <w:rPr>
          <w:rFonts w:ascii="Times New Roman" w:hAnsi="Times New Roman" w:cs="Times New Roman"/>
          <w:color w:val="000000"/>
          <w:sz w:val="24"/>
          <w:szCs w:val="24"/>
          <w:lang w:val="mk-MK"/>
        </w:rPr>
        <w:t>изјавена</w:t>
      </w:r>
      <w:r w:rsidR="003F1C82"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 xml:space="preserve">усогласеност на </w:t>
      </w:r>
      <w:r w:rsidR="00453FDE" w:rsidRPr="00B80A89">
        <w:rPr>
          <w:rFonts w:ascii="Times New Roman" w:hAnsi="Times New Roman" w:cs="Times New Roman"/>
          <w:color w:val="000000"/>
          <w:sz w:val="24"/>
          <w:szCs w:val="24"/>
          <w:lang w:val="mk-MK"/>
        </w:rPr>
        <w:t>проект</w:t>
      </w:r>
      <w:r w:rsidR="002E00F4">
        <w:rPr>
          <w:rFonts w:ascii="Times New Roman" w:hAnsi="Times New Roman" w:cs="Times New Roman"/>
          <w:color w:val="000000"/>
          <w:sz w:val="24"/>
          <w:szCs w:val="24"/>
          <w:lang w:val="mk-MK"/>
        </w:rPr>
        <w:t>ирањето</w:t>
      </w:r>
      <w:r w:rsidRPr="00B80A89">
        <w:rPr>
          <w:rFonts w:ascii="Times New Roman" w:hAnsi="Times New Roman" w:cs="Times New Roman"/>
          <w:color w:val="000000"/>
          <w:sz w:val="24"/>
          <w:szCs w:val="24"/>
          <w:lang w:val="mk-MK"/>
        </w:rPr>
        <w:t>, или со барањата за континуирана пловидбеност, надлежниот орган на земјата</w:t>
      </w:r>
      <w:r w:rsidR="00754D50" w:rsidRPr="00B80A89">
        <w:rPr>
          <w:rFonts w:ascii="Times New Roman" w:hAnsi="Times New Roman" w:cs="Times New Roman"/>
          <w:color w:val="000000"/>
          <w:sz w:val="24"/>
          <w:szCs w:val="24"/>
          <w:lang w:val="mk-MK"/>
        </w:rPr>
        <w:t xml:space="preserve"> ч</w:t>
      </w:r>
      <w:r w:rsidRPr="00B80A89">
        <w:rPr>
          <w:rFonts w:ascii="Times New Roman" w:hAnsi="Times New Roman" w:cs="Times New Roman"/>
          <w:color w:val="000000"/>
          <w:sz w:val="24"/>
          <w:szCs w:val="24"/>
          <w:lang w:val="mk-MK"/>
        </w:rPr>
        <w:t xml:space="preserve">ленка на регистрација издава наод согласно точка </w:t>
      </w:r>
      <w:r w:rsidR="00754D50" w:rsidRPr="00B80A89">
        <w:rPr>
          <w:rFonts w:ascii="Times New Roman" w:hAnsi="Times New Roman" w:cs="Times New Roman"/>
          <w:color w:val="000000"/>
          <w:sz w:val="24"/>
          <w:szCs w:val="24"/>
          <w:lang w:val="mk-MK"/>
        </w:rPr>
        <w:t>21L.</w:t>
      </w:r>
      <w:r w:rsidR="0088580D">
        <w:rPr>
          <w:rFonts w:ascii="Times New Roman" w:hAnsi="Times New Roman" w:cs="Times New Roman"/>
          <w:color w:val="000000"/>
          <w:sz w:val="24"/>
          <w:szCs w:val="24"/>
          <w:lang w:val="mk-MK"/>
        </w:rPr>
        <w:t>Б</w:t>
      </w:r>
      <w:r w:rsidR="00754D50" w:rsidRPr="00B80A89">
        <w:rPr>
          <w:rFonts w:ascii="Times New Roman" w:hAnsi="Times New Roman" w:cs="Times New Roman"/>
          <w:color w:val="000000"/>
          <w:sz w:val="24"/>
          <w:szCs w:val="24"/>
          <w:lang w:val="mk-MK"/>
        </w:rPr>
        <w:t>.</w:t>
      </w:r>
      <w:r w:rsidRPr="00B80A89">
        <w:rPr>
          <w:rFonts w:ascii="Times New Roman" w:hAnsi="Times New Roman" w:cs="Times New Roman"/>
          <w:color w:val="000000"/>
          <w:sz w:val="24"/>
          <w:szCs w:val="24"/>
          <w:lang w:val="mk-MK"/>
        </w:rPr>
        <w:t>21.</w:t>
      </w:r>
    </w:p>
    <w:p w14:paraId="1FCC2426" w14:textId="41BC8755" w:rsidR="005E2041" w:rsidRPr="00B80A89" w:rsidRDefault="002B0A88" w:rsidP="00F63210">
      <w:pPr>
        <w:shd w:val="clear" w:color="auto" w:fill="FFFFFF"/>
        <w:spacing w:before="120" w:after="120"/>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(б)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 xml:space="preserve">Кога </w:t>
      </w:r>
      <w:r w:rsidR="00AD709D" w:rsidRPr="00B80A89">
        <w:rPr>
          <w:rFonts w:ascii="Times New Roman" w:hAnsi="Times New Roman" w:cs="Times New Roman"/>
          <w:color w:val="000000"/>
          <w:sz w:val="24"/>
          <w:szCs w:val="24"/>
          <w:lang w:val="mk-MK"/>
        </w:rPr>
        <w:t>уверението</w:t>
      </w:r>
      <w:r w:rsidRPr="00B80A89">
        <w:rPr>
          <w:rFonts w:ascii="Times New Roman" w:hAnsi="Times New Roman" w:cs="Times New Roman"/>
          <w:color w:val="000000"/>
          <w:sz w:val="24"/>
          <w:szCs w:val="24"/>
          <w:lang w:val="mk-MK"/>
        </w:rPr>
        <w:t xml:space="preserve"> за тип според кој е издаден</w:t>
      </w:r>
      <w:r w:rsidR="00AD709D" w:rsidRPr="00B80A89">
        <w:rPr>
          <w:rFonts w:ascii="Times New Roman" w:hAnsi="Times New Roman" w:cs="Times New Roman"/>
          <w:color w:val="000000"/>
          <w:sz w:val="24"/>
          <w:szCs w:val="24"/>
          <w:lang w:val="mk-MK"/>
        </w:rPr>
        <w:t>о</w:t>
      </w:r>
      <w:r w:rsidRPr="00B80A89">
        <w:rPr>
          <w:rFonts w:ascii="Times New Roman" w:hAnsi="Times New Roman" w:cs="Times New Roman"/>
          <w:color w:val="000000"/>
          <w:sz w:val="24"/>
          <w:szCs w:val="24"/>
          <w:lang w:val="mk-MK"/>
        </w:rPr>
        <w:t xml:space="preserve"> </w:t>
      </w:r>
      <w:r w:rsidR="00AD709D" w:rsidRPr="00B80A89">
        <w:rPr>
          <w:rFonts w:ascii="Times New Roman" w:hAnsi="Times New Roman" w:cs="Times New Roman"/>
          <w:color w:val="000000"/>
          <w:sz w:val="24"/>
          <w:szCs w:val="24"/>
          <w:lang w:val="mk-MK"/>
        </w:rPr>
        <w:t>уверение</w:t>
      </w:r>
      <w:r w:rsidRPr="00B80A89">
        <w:rPr>
          <w:rFonts w:ascii="Times New Roman" w:hAnsi="Times New Roman" w:cs="Times New Roman"/>
          <w:color w:val="000000"/>
          <w:sz w:val="24"/>
          <w:szCs w:val="24"/>
          <w:lang w:val="mk-MK"/>
        </w:rPr>
        <w:t xml:space="preserve"> за пловидбеност е </w:t>
      </w:r>
      <w:r w:rsidR="00156EA8">
        <w:rPr>
          <w:rFonts w:ascii="Times New Roman" w:hAnsi="Times New Roman" w:cs="Times New Roman"/>
          <w:color w:val="000000"/>
          <w:sz w:val="24"/>
          <w:szCs w:val="24"/>
          <w:lang w:val="mk-MK"/>
        </w:rPr>
        <w:t>привремено одземено</w:t>
      </w:r>
      <w:r w:rsidR="00156EA8"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 xml:space="preserve">или </w:t>
      </w:r>
      <w:r w:rsidR="00156EA8">
        <w:rPr>
          <w:rFonts w:ascii="Times New Roman" w:hAnsi="Times New Roman" w:cs="Times New Roman"/>
          <w:color w:val="000000"/>
          <w:sz w:val="24"/>
          <w:szCs w:val="24"/>
          <w:lang w:val="mk-MK"/>
        </w:rPr>
        <w:t>трајно одземено</w:t>
      </w:r>
      <w:r w:rsidRPr="00B80A89">
        <w:rPr>
          <w:rFonts w:ascii="Times New Roman" w:hAnsi="Times New Roman" w:cs="Times New Roman"/>
          <w:color w:val="000000"/>
          <w:sz w:val="24"/>
          <w:szCs w:val="24"/>
          <w:lang w:val="mk-MK"/>
        </w:rPr>
        <w:t>, или на друг начин станува неважечк</w:t>
      </w:r>
      <w:r w:rsidR="00AD709D" w:rsidRPr="00B80A89">
        <w:rPr>
          <w:rFonts w:ascii="Times New Roman" w:hAnsi="Times New Roman" w:cs="Times New Roman"/>
          <w:color w:val="000000"/>
          <w:sz w:val="24"/>
          <w:szCs w:val="24"/>
          <w:lang w:val="mk-MK"/>
        </w:rPr>
        <w:t>о</w:t>
      </w:r>
      <w:r w:rsidRPr="00B80A89">
        <w:rPr>
          <w:rFonts w:ascii="Times New Roman" w:hAnsi="Times New Roman" w:cs="Times New Roman"/>
          <w:color w:val="000000"/>
          <w:sz w:val="24"/>
          <w:szCs w:val="24"/>
          <w:lang w:val="mk-MK"/>
        </w:rPr>
        <w:t xml:space="preserve"> во согласност со точка 21L.A.30, или изјавата за усогласеност на </w:t>
      </w:r>
      <w:r w:rsidR="00453FDE" w:rsidRPr="00B80A89">
        <w:rPr>
          <w:rFonts w:ascii="Times New Roman" w:hAnsi="Times New Roman" w:cs="Times New Roman"/>
          <w:color w:val="000000"/>
          <w:sz w:val="24"/>
          <w:szCs w:val="24"/>
          <w:lang w:val="mk-MK"/>
        </w:rPr>
        <w:t>проектот</w:t>
      </w:r>
      <w:r w:rsidRPr="00B80A89">
        <w:rPr>
          <w:rFonts w:ascii="Times New Roman" w:hAnsi="Times New Roman" w:cs="Times New Roman"/>
          <w:color w:val="000000"/>
          <w:sz w:val="24"/>
          <w:szCs w:val="24"/>
          <w:lang w:val="mk-MK"/>
        </w:rPr>
        <w:t xml:space="preserve"> според </w:t>
      </w:r>
      <w:r w:rsidRPr="00B80A89">
        <w:rPr>
          <w:rFonts w:ascii="Times New Roman" w:hAnsi="Times New Roman" w:cs="Times New Roman"/>
          <w:color w:val="000000"/>
          <w:sz w:val="24"/>
          <w:szCs w:val="24"/>
          <w:lang w:val="mk-MK"/>
        </w:rPr>
        <w:lastRenderedPageBreak/>
        <w:t>која е издаден</w:t>
      </w:r>
      <w:r w:rsidR="00AD709D" w:rsidRPr="00B80A89">
        <w:rPr>
          <w:rFonts w:ascii="Times New Roman" w:hAnsi="Times New Roman" w:cs="Times New Roman"/>
          <w:color w:val="000000"/>
          <w:sz w:val="24"/>
          <w:szCs w:val="24"/>
          <w:lang w:val="mk-MK"/>
        </w:rPr>
        <w:t>о</w:t>
      </w:r>
      <w:r w:rsidRPr="00B80A89">
        <w:rPr>
          <w:rFonts w:ascii="Times New Roman" w:hAnsi="Times New Roman" w:cs="Times New Roman"/>
          <w:color w:val="000000"/>
          <w:sz w:val="24"/>
          <w:szCs w:val="24"/>
          <w:lang w:val="mk-MK"/>
        </w:rPr>
        <w:t xml:space="preserve"> </w:t>
      </w:r>
      <w:r w:rsidR="00AD709D" w:rsidRPr="00B80A89">
        <w:rPr>
          <w:rFonts w:ascii="Times New Roman" w:hAnsi="Times New Roman" w:cs="Times New Roman"/>
          <w:color w:val="000000"/>
          <w:sz w:val="24"/>
          <w:szCs w:val="24"/>
          <w:lang w:val="mk-MK"/>
        </w:rPr>
        <w:t>уверение за пловидбеност</w:t>
      </w:r>
      <w:r w:rsidR="003F1C82">
        <w:rPr>
          <w:rFonts w:ascii="Times New Roman" w:hAnsi="Times New Roman" w:cs="Times New Roman"/>
          <w:color w:val="000000"/>
          <w:sz w:val="24"/>
          <w:szCs w:val="24"/>
          <w:lang w:val="mk-MK"/>
        </w:rPr>
        <w:t xml:space="preserve"> со ограничување</w:t>
      </w:r>
      <w:r w:rsidR="00AD709D"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повеќе не е регистриран</w:t>
      </w:r>
      <w:r w:rsidR="00AD709D" w:rsidRPr="00B80A89">
        <w:rPr>
          <w:rFonts w:ascii="Times New Roman" w:hAnsi="Times New Roman" w:cs="Times New Roman"/>
          <w:color w:val="000000"/>
          <w:sz w:val="24"/>
          <w:szCs w:val="24"/>
          <w:lang w:val="mk-MK"/>
        </w:rPr>
        <w:t>о</w:t>
      </w:r>
      <w:r w:rsidRPr="00B80A89">
        <w:rPr>
          <w:rFonts w:ascii="Times New Roman" w:hAnsi="Times New Roman" w:cs="Times New Roman"/>
          <w:color w:val="000000"/>
          <w:sz w:val="24"/>
          <w:szCs w:val="24"/>
          <w:lang w:val="mk-MK"/>
        </w:rPr>
        <w:t xml:space="preserve"> во согласност со точка 21L.</w:t>
      </w:r>
      <w:r w:rsidR="0088580D">
        <w:rPr>
          <w:rFonts w:ascii="Times New Roman" w:hAnsi="Times New Roman" w:cs="Times New Roman"/>
          <w:color w:val="000000"/>
          <w:sz w:val="24"/>
          <w:szCs w:val="24"/>
          <w:lang w:val="mk-MK"/>
        </w:rPr>
        <w:t>Б</w:t>
      </w:r>
      <w:r w:rsidRPr="00B80A89">
        <w:rPr>
          <w:rFonts w:ascii="Times New Roman" w:hAnsi="Times New Roman" w:cs="Times New Roman"/>
          <w:color w:val="000000"/>
          <w:sz w:val="24"/>
          <w:szCs w:val="24"/>
          <w:lang w:val="mk-MK"/>
        </w:rPr>
        <w:t>.63, надлежниот орган на земјата</w:t>
      </w:r>
      <w:r w:rsidR="00754D50" w:rsidRPr="00B80A89">
        <w:rPr>
          <w:rFonts w:ascii="Times New Roman" w:hAnsi="Times New Roman" w:cs="Times New Roman"/>
          <w:color w:val="000000"/>
          <w:sz w:val="24"/>
          <w:szCs w:val="24"/>
          <w:lang w:val="mk-MK"/>
        </w:rPr>
        <w:t xml:space="preserve"> ч</w:t>
      </w:r>
      <w:r w:rsidRPr="00B80A89">
        <w:rPr>
          <w:rFonts w:ascii="Times New Roman" w:hAnsi="Times New Roman" w:cs="Times New Roman"/>
          <w:color w:val="000000"/>
          <w:sz w:val="24"/>
          <w:szCs w:val="24"/>
          <w:lang w:val="mk-MK"/>
        </w:rPr>
        <w:t>ленка на регистрација презема мерки во согласност со точка 21L.</w:t>
      </w:r>
      <w:r w:rsidR="0088580D">
        <w:rPr>
          <w:rFonts w:ascii="Times New Roman" w:hAnsi="Times New Roman" w:cs="Times New Roman"/>
          <w:color w:val="000000"/>
          <w:sz w:val="24"/>
          <w:szCs w:val="24"/>
          <w:lang w:val="mk-MK"/>
        </w:rPr>
        <w:t>Б</w:t>
      </w:r>
      <w:r w:rsidRPr="00B80A89">
        <w:rPr>
          <w:rFonts w:ascii="Times New Roman" w:hAnsi="Times New Roman" w:cs="Times New Roman"/>
          <w:color w:val="000000"/>
          <w:sz w:val="24"/>
          <w:szCs w:val="24"/>
          <w:lang w:val="mk-MK"/>
        </w:rPr>
        <w:t>.22.</w:t>
      </w:r>
    </w:p>
    <w:p w14:paraId="759393BA" w14:textId="77777777" w:rsidR="005E2041" w:rsidRPr="00B80A89" w:rsidRDefault="002B0A88" w:rsidP="00F63210">
      <w:pPr>
        <w:shd w:val="clear" w:color="auto" w:fill="FFFFFF"/>
        <w:spacing w:before="120" w:after="120"/>
        <w:jc w:val="both"/>
        <w:rPr>
          <w:rFonts w:ascii="Times New Roman" w:hAnsi="Times New Roman" w:cs="Times New Roman"/>
          <w:sz w:val="24"/>
          <w:szCs w:val="24"/>
          <w:lang w:val="mk-MK"/>
        </w:rPr>
      </w:pPr>
      <w:r w:rsidRPr="001C190E">
        <w:rPr>
          <w:rFonts w:ascii="Times New Roman" w:hAnsi="Times New Roman" w:cs="Times New Roman"/>
          <w:color w:val="000000"/>
          <w:sz w:val="24"/>
          <w:szCs w:val="24"/>
          <w:lang w:val="mk-MK"/>
        </w:rPr>
        <w:t xml:space="preserve">ПОДДЕЛ I – </w:t>
      </w:r>
      <w:r w:rsidR="00AD709D" w:rsidRPr="001C190E">
        <w:rPr>
          <w:rFonts w:ascii="Times New Roman" w:hAnsi="Times New Roman" w:cs="Times New Roman"/>
          <w:color w:val="000000"/>
          <w:sz w:val="24"/>
          <w:szCs w:val="24"/>
          <w:lang w:val="mk-MK"/>
        </w:rPr>
        <w:t>УВЕРЕНИЈА</w:t>
      </w:r>
      <w:r w:rsidRPr="001C190E">
        <w:rPr>
          <w:rFonts w:ascii="Times New Roman" w:hAnsi="Times New Roman" w:cs="Times New Roman"/>
          <w:color w:val="000000"/>
          <w:sz w:val="24"/>
          <w:szCs w:val="24"/>
          <w:lang w:val="mk-MK"/>
        </w:rPr>
        <w:t xml:space="preserve"> ЗА БУЧАВА</w:t>
      </w:r>
    </w:p>
    <w:p w14:paraId="3997432D" w14:textId="78A0A995" w:rsidR="005E2041" w:rsidRPr="00B80A89" w:rsidRDefault="002B0A88" w:rsidP="00F63210">
      <w:pPr>
        <w:shd w:val="clear" w:color="auto" w:fill="FFFFFF"/>
        <w:spacing w:before="120" w:after="120"/>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21L.</w:t>
      </w:r>
      <w:r w:rsidR="0088580D">
        <w:rPr>
          <w:rFonts w:ascii="Times New Roman" w:hAnsi="Times New Roman" w:cs="Times New Roman"/>
          <w:color w:val="000000"/>
          <w:sz w:val="24"/>
          <w:szCs w:val="24"/>
          <w:lang w:val="mk-MK"/>
        </w:rPr>
        <w:t>Б</w:t>
      </w:r>
      <w:r w:rsidRPr="00B80A89">
        <w:rPr>
          <w:rFonts w:ascii="Times New Roman" w:hAnsi="Times New Roman" w:cs="Times New Roman"/>
          <w:color w:val="000000"/>
          <w:sz w:val="24"/>
          <w:szCs w:val="24"/>
          <w:lang w:val="mk-MK"/>
        </w:rPr>
        <w:t xml:space="preserve">.171 </w:t>
      </w:r>
      <w:r w:rsidRPr="00B80A89">
        <w:rPr>
          <w:rFonts w:ascii="Times New Roman" w:hAnsi="Times New Roman" w:cs="Times New Roman"/>
          <w:color w:val="000000"/>
          <w:sz w:val="24"/>
          <w:szCs w:val="24"/>
          <w:lang w:val="mk-MK"/>
        </w:rPr>
        <w:tab/>
      </w:r>
      <w:r w:rsidRPr="00B80A89">
        <w:rPr>
          <w:rFonts w:ascii="Times New Roman" w:hAnsi="Times New Roman" w:cs="Times New Roman"/>
          <w:b/>
          <w:bCs/>
          <w:color w:val="000000"/>
          <w:sz w:val="24"/>
          <w:szCs w:val="24"/>
          <w:lang w:val="mk-MK"/>
        </w:rPr>
        <w:t>Истражување</w:t>
      </w:r>
    </w:p>
    <w:p w14:paraId="7AF8F1E1" w14:textId="4696B3F0" w:rsidR="005E2041" w:rsidRPr="00B80A89" w:rsidRDefault="002B0A88" w:rsidP="002B0A88">
      <w:pPr>
        <w:shd w:val="clear" w:color="auto" w:fill="FFFFFF"/>
        <w:tabs>
          <w:tab w:val="left" w:pos="1276"/>
        </w:tabs>
        <w:spacing w:before="120" w:after="120"/>
        <w:ind w:left="1418" w:hanging="709"/>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(а) </w:t>
      </w:r>
      <w:r w:rsidRPr="00B80A89">
        <w:rPr>
          <w:rFonts w:ascii="Times New Roman" w:hAnsi="Times New Roman" w:cs="Times New Roman"/>
          <w:color w:val="000000"/>
          <w:sz w:val="24"/>
          <w:szCs w:val="24"/>
          <w:lang w:val="mk-MK"/>
        </w:rPr>
        <w:tab/>
        <w:t>Надлежниот орган на земјата</w:t>
      </w:r>
      <w:r w:rsidR="00754D50" w:rsidRPr="00B80A89">
        <w:rPr>
          <w:rFonts w:ascii="Times New Roman" w:hAnsi="Times New Roman" w:cs="Times New Roman"/>
          <w:color w:val="000000"/>
          <w:sz w:val="24"/>
          <w:szCs w:val="24"/>
          <w:lang w:val="mk-MK"/>
        </w:rPr>
        <w:t xml:space="preserve"> ч</w:t>
      </w:r>
      <w:r w:rsidRPr="00B80A89">
        <w:rPr>
          <w:rFonts w:ascii="Times New Roman" w:hAnsi="Times New Roman" w:cs="Times New Roman"/>
          <w:color w:val="000000"/>
          <w:sz w:val="24"/>
          <w:szCs w:val="24"/>
          <w:lang w:val="mk-MK"/>
        </w:rPr>
        <w:t xml:space="preserve">ленка на регистрација подготвува </w:t>
      </w:r>
      <w:r w:rsidR="000A7BCF">
        <w:rPr>
          <w:rFonts w:ascii="Times New Roman" w:hAnsi="Times New Roman" w:cs="Times New Roman"/>
          <w:color w:val="000000"/>
          <w:sz w:val="24"/>
          <w:szCs w:val="24"/>
          <w:lang w:val="mk-MK"/>
        </w:rPr>
        <w:t>процедури</w:t>
      </w:r>
      <w:r w:rsidR="000A7BCF"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за нејзините истраги, опфаќајќи ги најмалку следните елементи:</w:t>
      </w:r>
    </w:p>
    <w:p w14:paraId="3B645174" w14:textId="77777777" w:rsidR="005E2041" w:rsidRPr="00B80A89" w:rsidRDefault="002B0A88" w:rsidP="002B0A88">
      <w:pPr>
        <w:shd w:val="clear" w:color="auto" w:fill="FFFFFF"/>
        <w:spacing w:before="120" w:after="120"/>
        <w:ind w:left="2127" w:hanging="709"/>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1.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 xml:space="preserve">евалуација на подобноста на </w:t>
      </w:r>
      <w:r w:rsidR="0042611E">
        <w:rPr>
          <w:rFonts w:ascii="Times New Roman" w:hAnsi="Times New Roman" w:cs="Times New Roman"/>
          <w:color w:val="000000"/>
          <w:sz w:val="24"/>
          <w:szCs w:val="24"/>
          <w:lang w:val="mk-MK"/>
        </w:rPr>
        <w:t>барателот</w:t>
      </w:r>
      <w:r w:rsidRPr="00B80A89">
        <w:rPr>
          <w:rFonts w:ascii="Times New Roman" w:hAnsi="Times New Roman" w:cs="Times New Roman"/>
          <w:color w:val="000000"/>
          <w:sz w:val="24"/>
          <w:szCs w:val="24"/>
          <w:lang w:val="mk-MK"/>
        </w:rPr>
        <w:t>;</w:t>
      </w:r>
    </w:p>
    <w:p w14:paraId="1295ADC7" w14:textId="77777777" w:rsidR="005E2041" w:rsidRPr="00B80A89" w:rsidRDefault="002B0A88" w:rsidP="002B0A88">
      <w:pPr>
        <w:shd w:val="clear" w:color="auto" w:fill="FFFFFF"/>
        <w:spacing w:before="120" w:after="120"/>
        <w:ind w:left="2127" w:hanging="709"/>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2.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 xml:space="preserve">евалуација на условите за </w:t>
      </w:r>
      <w:r w:rsidR="0042611E">
        <w:rPr>
          <w:rFonts w:ascii="Times New Roman" w:hAnsi="Times New Roman" w:cs="Times New Roman"/>
          <w:color w:val="000000"/>
          <w:sz w:val="24"/>
          <w:szCs w:val="24"/>
          <w:lang w:val="mk-MK"/>
        </w:rPr>
        <w:t>поднесување барање</w:t>
      </w:r>
      <w:r w:rsidRPr="00B80A89">
        <w:rPr>
          <w:rFonts w:ascii="Times New Roman" w:hAnsi="Times New Roman" w:cs="Times New Roman"/>
          <w:color w:val="000000"/>
          <w:sz w:val="24"/>
          <w:szCs w:val="24"/>
          <w:lang w:val="mk-MK"/>
        </w:rPr>
        <w:t>;</w:t>
      </w:r>
    </w:p>
    <w:p w14:paraId="13386E95" w14:textId="1E81CCF1" w:rsidR="005E2041" w:rsidRPr="00B80A89" w:rsidRDefault="002B0A88" w:rsidP="002B0A88">
      <w:pPr>
        <w:shd w:val="clear" w:color="auto" w:fill="FFFFFF"/>
        <w:spacing w:before="120" w:after="120"/>
        <w:ind w:left="2127" w:hanging="709"/>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3.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 xml:space="preserve">евалуација на документацијата добиена со </w:t>
      </w:r>
      <w:r w:rsidR="001C190E">
        <w:rPr>
          <w:rFonts w:ascii="Times New Roman" w:hAnsi="Times New Roman" w:cs="Times New Roman"/>
          <w:color w:val="000000"/>
          <w:sz w:val="24"/>
          <w:szCs w:val="24"/>
          <w:lang w:val="mk-MK"/>
        </w:rPr>
        <w:t>барањето</w:t>
      </w:r>
      <w:r w:rsidRPr="00B80A89">
        <w:rPr>
          <w:rFonts w:ascii="Times New Roman" w:hAnsi="Times New Roman" w:cs="Times New Roman"/>
          <w:color w:val="000000"/>
          <w:sz w:val="24"/>
          <w:szCs w:val="24"/>
          <w:lang w:val="mk-MK"/>
        </w:rPr>
        <w:t>;</w:t>
      </w:r>
    </w:p>
    <w:p w14:paraId="76F701F3" w14:textId="749FE95A" w:rsidR="005E2041" w:rsidRPr="00B80A89" w:rsidRDefault="002B0A88" w:rsidP="002B0A88">
      <w:pPr>
        <w:shd w:val="clear" w:color="auto" w:fill="FFFFFF"/>
        <w:spacing w:before="120" w:after="120"/>
        <w:ind w:left="2127" w:hanging="709"/>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4. </w:t>
      </w:r>
      <w:r w:rsidR="00F63210" w:rsidRPr="00B80A89">
        <w:rPr>
          <w:rFonts w:ascii="Times New Roman" w:hAnsi="Times New Roman" w:cs="Times New Roman"/>
          <w:color w:val="000000"/>
          <w:sz w:val="24"/>
          <w:szCs w:val="24"/>
          <w:lang w:val="mk-MK"/>
        </w:rPr>
        <w:tab/>
      </w:r>
      <w:r w:rsidR="001C190E">
        <w:rPr>
          <w:rFonts w:ascii="Times New Roman" w:hAnsi="Times New Roman" w:cs="Times New Roman"/>
          <w:color w:val="000000"/>
          <w:sz w:val="24"/>
          <w:szCs w:val="24"/>
          <w:lang w:val="mk-MK"/>
        </w:rPr>
        <w:t>инспекции</w:t>
      </w:r>
      <w:r w:rsidR="001C190E"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на воздухоплови.</w:t>
      </w:r>
    </w:p>
    <w:p w14:paraId="7D12AD7A" w14:textId="59228DCD" w:rsidR="005E2041" w:rsidRPr="00B80A89" w:rsidRDefault="00AD709D" w:rsidP="00AD709D">
      <w:pPr>
        <w:shd w:val="clear" w:color="auto" w:fill="FFFFFF"/>
        <w:spacing w:before="120" w:after="120"/>
        <w:ind w:left="1418" w:hanging="709"/>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(б)</w:t>
      </w:r>
      <w:r w:rsidR="00F63210" w:rsidRPr="00B80A89">
        <w:rPr>
          <w:rFonts w:ascii="Times New Roman" w:hAnsi="Times New Roman" w:cs="Times New Roman"/>
          <w:color w:val="000000"/>
          <w:sz w:val="24"/>
          <w:szCs w:val="24"/>
          <w:lang w:val="mk-MK"/>
        </w:rPr>
        <w:tab/>
      </w:r>
      <w:r w:rsidR="002B0A88" w:rsidRPr="00B80A89">
        <w:rPr>
          <w:rFonts w:ascii="Times New Roman" w:hAnsi="Times New Roman" w:cs="Times New Roman"/>
          <w:color w:val="000000"/>
          <w:sz w:val="24"/>
          <w:szCs w:val="24"/>
          <w:lang w:val="mk-MK"/>
        </w:rPr>
        <w:t xml:space="preserve">По добивање на барање за </w:t>
      </w:r>
      <w:r w:rsidRPr="00B80A89">
        <w:rPr>
          <w:rFonts w:ascii="Times New Roman" w:hAnsi="Times New Roman" w:cs="Times New Roman"/>
          <w:color w:val="000000"/>
          <w:sz w:val="24"/>
          <w:szCs w:val="24"/>
          <w:lang w:val="mk-MK"/>
        </w:rPr>
        <w:t>уверение</w:t>
      </w:r>
      <w:r w:rsidR="002B0A88" w:rsidRPr="00B80A89">
        <w:rPr>
          <w:rFonts w:ascii="Times New Roman" w:hAnsi="Times New Roman" w:cs="Times New Roman"/>
          <w:color w:val="000000"/>
          <w:sz w:val="24"/>
          <w:szCs w:val="24"/>
          <w:lang w:val="mk-MK"/>
        </w:rPr>
        <w:t xml:space="preserve"> за бучава или </w:t>
      </w:r>
      <w:r w:rsidRPr="00B80A89">
        <w:rPr>
          <w:rFonts w:ascii="Times New Roman" w:hAnsi="Times New Roman" w:cs="Times New Roman"/>
          <w:color w:val="000000"/>
          <w:sz w:val="24"/>
          <w:szCs w:val="24"/>
          <w:lang w:val="mk-MK"/>
        </w:rPr>
        <w:t>уверение</w:t>
      </w:r>
      <w:r w:rsidR="002B0A88" w:rsidRPr="00B80A89">
        <w:rPr>
          <w:rFonts w:ascii="Times New Roman" w:hAnsi="Times New Roman" w:cs="Times New Roman"/>
          <w:color w:val="000000"/>
          <w:sz w:val="24"/>
          <w:szCs w:val="24"/>
          <w:lang w:val="mk-MK"/>
        </w:rPr>
        <w:t xml:space="preserve"> за бучава</w:t>
      </w:r>
      <w:r w:rsidR="001C190E">
        <w:rPr>
          <w:rFonts w:ascii="Times New Roman" w:hAnsi="Times New Roman" w:cs="Times New Roman"/>
          <w:color w:val="000000"/>
          <w:sz w:val="24"/>
          <w:szCs w:val="24"/>
          <w:lang w:val="mk-MK"/>
        </w:rPr>
        <w:t xml:space="preserve"> со ограничување</w:t>
      </w:r>
      <w:r w:rsidR="002B0A88" w:rsidRPr="00B80A89">
        <w:rPr>
          <w:rFonts w:ascii="Times New Roman" w:hAnsi="Times New Roman" w:cs="Times New Roman"/>
          <w:color w:val="000000"/>
          <w:sz w:val="24"/>
          <w:szCs w:val="24"/>
          <w:lang w:val="mk-MK"/>
        </w:rPr>
        <w:t>, надлежниот орган на земјата</w:t>
      </w:r>
      <w:r w:rsidR="00754D50" w:rsidRPr="00B80A89">
        <w:rPr>
          <w:rFonts w:ascii="Times New Roman" w:hAnsi="Times New Roman" w:cs="Times New Roman"/>
          <w:color w:val="000000"/>
          <w:sz w:val="24"/>
          <w:szCs w:val="24"/>
          <w:lang w:val="mk-MK"/>
        </w:rPr>
        <w:t xml:space="preserve"> ч</w:t>
      </w:r>
      <w:r w:rsidR="002B0A88" w:rsidRPr="00B80A89">
        <w:rPr>
          <w:rFonts w:ascii="Times New Roman" w:hAnsi="Times New Roman" w:cs="Times New Roman"/>
          <w:color w:val="000000"/>
          <w:sz w:val="24"/>
          <w:szCs w:val="24"/>
          <w:lang w:val="mk-MK"/>
        </w:rPr>
        <w:t>ленка на регистрација потврд</w:t>
      </w:r>
      <w:r w:rsidR="0042611E">
        <w:rPr>
          <w:rFonts w:ascii="Times New Roman" w:hAnsi="Times New Roman" w:cs="Times New Roman"/>
          <w:color w:val="000000"/>
          <w:sz w:val="24"/>
          <w:szCs w:val="24"/>
          <w:lang w:val="mk-MK"/>
        </w:rPr>
        <w:t xml:space="preserve">ува </w:t>
      </w:r>
      <w:r w:rsidR="002B0A88" w:rsidRPr="00B80A89">
        <w:rPr>
          <w:rFonts w:ascii="Times New Roman" w:hAnsi="Times New Roman" w:cs="Times New Roman"/>
          <w:color w:val="000000"/>
          <w:sz w:val="24"/>
          <w:szCs w:val="24"/>
          <w:lang w:val="mk-MK"/>
        </w:rPr>
        <w:t>дали воздухопловот е во опсегот утврден во точка 21L.A.161.</w:t>
      </w:r>
    </w:p>
    <w:p w14:paraId="5096183B" w14:textId="1DA6DAAD" w:rsidR="005E2041" w:rsidRPr="00B80A89" w:rsidRDefault="00AD709D" w:rsidP="00AD709D">
      <w:pPr>
        <w:shd w:val="clear" w:color="auto" w:fill="FFFFFF"/>
        <w:spacing w:before="120" w:after="120"/>
        <w:ind w:left="1418" w:hanging="709"/>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(в)</w:t>
      </w:r>
      <w:r w:rsidR="00F63210" w:rsidRPr="00B80A89">
        <w:rPr>
          <w:rFonts w:ascii="Times New Roman" w:hAnsi="Times New Roman" w:cs="Times New Roman"/>
          <w:color w:val="000000"/>
          <w:sz w:val="24"/>
          <w:szCs w:val="24"/>
          <w:lang w:val="mk-MK"/>
        </w:rPr>
        <w:tab/>
      </w:r>
      <w:r w:rsidR="002B0A88" w:rsidRPr="00B80A89">
        <w:rPr>
          <w:rFonts w:ascii="Times New Roman" w:hAnsi="Times New Roman" w:cs="Times New Roman"/>
          <w:color w:val="000000"/>
          <w:sz w:val="24"/>
          <w:szCs w:val="24"/>
          <w:lang w:val="mk-MK"/>
        </w:rPr>
        <w:t>Надлежниот орган на земјата</w:t>
      </w:r>
      <w:r w:rsidR="00754D50" w:rsidRPr="00B80A89">
        <w:rPr>
          <w:rFonts w:ascii="Times New Roman" w:hAnsi="Times New Roman" w:cs="Times New Roman"/>
          <w:color w:val="000000"/>
          <w:sz w:val="24"/>
          <w:szCs w:val="24"/>
          <w:lang w:val="mk-MK"/>
        </w:rPr>
        <w:t xml:space="preserve"> ч</w:t>
      </w:r>
      <w:r w:rsidR="002B0A88" w:rsidRPr="00B80A89">
        <w:rPr>
          <w:rFonts w:ascii="Times New Roman" w:hAnsi="Times New Roman" w:cs="Times New Roman"/>
          <w:color w:val="000000"/>
          <w:sz w:val="24"/>
          <w:szCs w:val="24"/>
          <w:lang w:val="mk-MK"/>
        </w:rPr>
        <w:t>ленка на регистрација изврш</w:t>
      </w:r>
      <w:r w:rsidR="0042611E">
        <w:rPr>
          <w:rFonts w:ascii="Times New Roman" w:hAnsi="Times New Roman" w:cs="Times New Roman"/>
          <w:color w:val="000000"/>
          <w:sz w:val="24"/>
          <w:szCs w:val="24"/>
          <w:lang w:val="mk-MK"/>
        </w:rPr>
        <w:t xml:space="preserve">ува </w:t>
      </w:r>
      <w:r w:rsidR="002B0A88" w:rsidRPr="00B80A89">
        <w:rPr>
          <w:rFonts w:ascii="Times New Roman" w:hAnsi="Times New Roman" w:cs="Times New Roman"/>
          <w:color w:val="000000"/>
          <w:sz w:val="24"/>
          <w:szCs w:val="24"/>
          <w:lang w:val="mk-MK"/>
        </w:rPr>
        <w:t xml:space="preserve">доволно истражни активности за барателот или имателот на </w:t>
      </w:r>
      <w:r w:rsidR="00106CDF" w:rsidRPr="00B80A89">
        <w:rPr>
          <w:rFonts w:ascii="Times New Roman" w:hAnsi="Times New Roman" w:cs="Times New Roman"/>
          <w:color w:val="000000"/>
          <w:sz w:val="24"/>
          <w:szCs w:val="24"/>
          <w:lang w:val="mk-MK"/>
        </w:rPr>
        <w:t>уверение</w:t>
      </w:r>
      <w:r w:rsidR="002B0A88" w:rsidRPr="00B80A89">
        <w:rPr>
          <w:rFonts w:ascii="Times New Roman" w:hAnsi="Times New Roman" w:cs="Times New Roman"/>
          <w:color w:val="000000"/>
          <w:sz w:val="24"/>
          <w:szCs w:val="24"/>
          <w:lang w:val="mk-MK"/>
        </w:rPr>
        <w:t xml:space="preserve"> за бучава или </w:t>
      </w:r>
      <w:r w:rsidR="00106CDF" w:rsidRPr="00B80A89">
        <w:rPr>
          <w:rFonts w:ascii="Times New Roman" w:hAnsi="Times New Roman" w:cs="Times New Roman"/>
          <w:color w:val="000000"/>
          <w:sz w:val="24"/>
          <w:szCs w:val="24"/>
          <w:lang w:val="mk-MK"/>
        </w:rPr>
        <w:t>уверение</w:t>
      </w:r>
      <w:r w:rsidR="002B0A88" w:rsidRPr="00B80A89">
        <w:rPr>
          <w:rFonts w:ascii="Times New Roman" w:hAnsi="Times New Roman" w:cs="Times New Roman"/>
          <w:color w:val="000000"/>
          <w:sz w:val="24"/>
          <w:szCs w:val="24"/>
          <w:lang w:val="mk-MK"/>
        </w:rPr>
        <w:t xml:space="preserve"> за бучава</w:t>
      </w:r>
      <w:r w:rsidR="001C190E">
        <w:rPr>
          <w:rFonts w:ascii="Times New Roman" w:hAnsi="Times New Roman" w:cs="Times New Roman"/>
          <w:color w:val="000000"/>
          <w:sz w:val="24"/>
          <w:szCs w:val="24"/>
          <w:lang w:val="mk-MK"/>
        </w:rPr>
        <w:t xml:space="preserve"> со ограничување</w:t>
      </w:r>
      <w:r w:rsidR="002B0A88" w:rsidRPr="00B80A89">
        <w:rPr>
          <w:rFonts w:ascii="Times New Roman" w:hAnsi="Times New Roman" w:cs="Times New Roman"/>
          <w:color w:val="000000"/>
          <w:sz w:val="24"/>
          <w:szCs w:val="24"/>
          <w:lang w:val="mk-MK"/>
        </w:rPr>
        <w:t xml:space="preserve"> за да го оправда издавањето, одржувањето, измената, суспензијата или одземањето на </w:t>
      </w:r>
      <w:r w:rsidRPr="00B80A89">
        <w:rPr>
          <w:rFonts w:ascii="Times New Roman" w:hAnsi="Times New Roman" w:cs="Times New Roman"/>
          <w:color w:val="000000"/>
          <w:sz w:val="24"/>
          <w:szCs w:val="24"/>
          <w:lang w:val="mk-MK"/>
        </w:rPr>
        <w:t>уверението</w:t>
      </w:r>
      <w:r w:rsidR="002B0A88" w:rsidRPr="00B80A89">
        <w:rPr>
          <w:rFonts w:ascii="Times New Roman" w:hAnsi="Times New Roman" w:cs="Times New Roman"/>
          <w:color w:val="000000"/>
          <w:sz w:val="24"/>
          <w:szCs w:val="24"/>
          <w:lang w:val="mk-MK"/>
        </w:rPr>
        <w:t>.</w:t>
      </w:r>
    </w:p>
    <w:p w14:paraId="292C7377" w14:textId="251FD339" w:rsidR="005E2041" w:rsidRPr="00B80A89" w:rsidRDefault="00754D50" w:rsidP="00F63210">
      <w:pPr>
        <w:shd w:val="clear" w:color="auto" w:fill="FFFFFF"/>
        <w:spacing w:before="120" w:after="120"/>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21L.</w:t>
      </w:r>
      <w:r w:rsidR="0088580D">
        <w:rPr>
          <w:rFonts w:ascii="Times New Roman" w:hAnsi="Times New Roman" w:cs="Times New Roman"/>
          <w:color w:val="000000"/>
          <w:sz w:val="24"/>
          <w:szCs w:val="24"/>
          <w:lang w:val="mk-MK"/>
        </w:rPr>
        <w:t>Б</w:t>
      </w:r>
      <w:r w:rsidRPr="00B80A89">
        <w:rPr>
          <w:rFonts w:ascii="Times New Roman" w:hAnsi="Times New Roman" w:cs="Times New Roman"/>
          <w:color w:val="000000"/>
          <w:sz w:val="24"/>
          <w:szCs w:val="24"/>
          <w:lang w:val="mk-MK"/>
        </w:rPr>
        <w:t>.</w:t>
      </w:r>
      <w:r w:rsidR="002B0A88" w:rsidRPr="00B80A89">
        <w:rPr>
          <w:rFonts w:ascii="Times New Roman" w:hAnsi="Times New Roman" w:cs="Times New Roman"/>
          <w:color w:val="000000"/>
          <w:sz w:val="24"/>
          <w:szCs w:val="24"/>
          <w:lang w:val="mk-MK"/>
        </w:rPr>
        <w:t xml:space="preserve">172 </w:t>
      </w:r>
      <w:r w:rsidR="002B0A88" w:rsidRPr="00B80A89">
        <w:rPr>
          <w:rFonts w:ascii="Times New Roman" w:hAnsi="Times New Roman" w:cs="Times New Roman"/>
          <w:b/>
          <w:bCs/>
          <w:color w:val="000000"/>
          <w:sz w:val="24"/>
          <w:szCs w:val="24"/>
          <w:lang w:val="mk-MK"/>
        </w:rPr>
        <w:t xml:space="preserve">Издавање или измена на </w:t>
      </w:r>
      <w:r w:rsidR="00AD709D" w:rsidRPr="00B80A89">
        <w:rPr>
          <w:rFonts w:ascii="Times New Roman" w:hAnsi="Times New Roman" w:cs="Times New Roman"/>
          <w:b/>
          <w:color w:val="000000"/>
          <w:sz w:val="24"/>
          <w:szCs w:val="24"/>
          <w:lang w:val="mk-MK"/>
        </w:rPr>
        <w:t>уверенија</w:t>
      </w:r>
      <w:r w:rsidR="002B0A88" w:rsidRPr="00B80A89">
        <w:rPr>
          <w:rFonts w:ascii="Times New Roman" w:hAnsi="Times New Roman" w:cs="Times New Roman"/>
          <w:b/>
          <w:bCs/>
          <w:color w:val="000000"/>
          <w:sz w:val="24"/>
          <w:szCs w:val="24"/>
          <w:lang w:val="mk-MK"/>
        </w:rPr>
        <w:t xml:space="preserve"> за бучава</w:t>
      </w:r>
    </w:p>
    <w:p w14:paraId="29566284" w14:textId="067BC2BA" w:rsidR="005E2041" w:rsidRPr="00B80A89" w:rsidRDefault="00106CDF" w:rsidP="002B0A88">
      <w:pPr>
        <w:shd w:val="clear" w:color="auto" w:fill="FFFFFF"/>
        <w:spacing w:before="120" w:after="120"/>
        <w:ind w:left="1560"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(а)</w:t>
      </w:r>
      <w:r w:rsidR="00F63210" w:rsidRPr="00B80A89">
        <w:rPr>
          <w:rFonts w:ascii="Times New Roman" w:hAnsi="Times New Roman" w:cs="Times New Roman"/>
          <w:color w:val="000000"/>
          <w:sz w:val="24"/>
          <w:szCs w:val="24"/>
          <w:lang w:val="mk-MK"/>
        </w:rPr>
        <w:tab/>
      </w:r>
      <w:r w:rsidR="002B0A88" w:rsidRPr="00B80A89">
        <w:rPr>
          <w:rFonts w:ascii="Times New Roman" w:hAnsi="Times New Roman" w:cs="Times New Roman"/>
          <w:color w:val="000000"/>
          <w:sz w:val="24"/>
          <w:szCs w:val="24"/>
          <w:lang w:val="mk-MK"/>
        </w:rPr>
        <w:t>Надлежниот орган на земјата</w:t>
      </w:r>
      <w:r w:rsidR="00754D50" w:rsidRPr="00B80A89">
        <w:rPr>
          <w:rFonts w:ascii="Times New Roman" w:hAnsi="Times New Roman" w:cs="Times New Roman"/>
          <w:color w:val="000000"/>
          <w:sz w:val="24"/>
          <w:szCs w:val="24"/>
          <w:lang w:val="mk-MK"/>
        </w:rPr>
        <w:t xml:space="preserve"> ч</w:t>
      </w:r>
      <w:r w:rsidR="002B0A88" w:rsidRPr="00B80A89">
        <w:rPr>
          <w:rFonts w:ascii="Times New Roman" w:hAnsi="Times New Roman" w:cs="Times New Roman"/>
          <w:color w:val="000000"/>
          <w:sz w:val="24"/>
          <w:szCs w:val="24"/>
          <w:lang w:val="mk-MK"/>
        </w:rPr>
        <w:t>ленка на регистрација издава или измен</w:t>
      </w:r>
      <w:r w:rsidR="00AD709D" w:rsidRPr="00B80A89">
        <w:rPr>
          <w:rFonts w:ascii="Times New Roman" w:hAnsi="Times New Roman" w:cs="Times New Roman"/>
          <w:color w:val="000000"/>
          <w:sz w:val="24"/>
          <w:szCs w:val="24"/>
          <w:lang w:val="mk-MK"/>
        </w:rPr>
        <w:t xml:space="preserve">ува уверенија </w:t>
      </w:r>
      <w:r w:rsidR="002B0A88" w:rsidRPr="00B80A89">
        <w:rPr>
          <w:rFonts w:ascii="Times New Roman" w:hAnsi="Times New Roman" w:cs="Times New Roman"/>
          <w:color w:val="000000"/>
          <w:sz w:val="24"/>
          <w:szCs w:val="24"/>
          <w:lang w:val="mk-MK"/>
        </w:rPr>
        <w:t>за бучава (Образец 45</w:t>
      </w:r>
      <w:r w:rsidR="00BD1D42">
        <w:rPr>
          <w:rFonts w:ascii="Times New Roman" w:hAnsi="Times New Roman" w:cs="Times New Roman"/>
          <w:color w:val="000000"/>
          <w:sz w:val="24"/>
          <w:szCs w:val="24"/>
          <w:lang w:val="mk-MK"/>
        </w:rPr>
        <w:t xml:space="preserve"> на ЕАСА</w:t>
      </w:r>
      <w:r w:rsidR="002B0A88" w:rsidRPr="00B80A89">
        <w:rPr>
          <w:rFonts w:ascii="Times New Roman" w:hAnsi="Times New Roman" w:cs="Times New Roman"/>
          <w:color w:val="000000"/>
          <w:sz w:val="24"/>
          <w:szCs w:val="24"/>
          <w:lang w:val="mk-MK"/>
        </w:rPr>
        <w:t xml:space="preserve">, види Додаток VII кон Анекс I (Дел 21)) и </w:t>
      </w:r>
      <w:r w:rsidR="00AD709D" w:rsidRPr="00443C0B">
        <w:rPr>
          <w:rFonts w:ascii="Times New Roman" w:hAnsi="Times New Roman" w:cs="Times New Roman"/>
          <w:color w:val="000000"/>
          <w:sz w:val="24"/>
          <w:szCs w:val="24"/>
          <w:lang w:val="mk-MK"/>
        </w:rPr>
        <w:t>уверенија</w:t>
      </w:r>
      <w:r w:rsidR="002B0A88" w:rsidRPr="00443C0B">
        <w:rPr>
          <w:rFonts w:ascii="Times New Roman" w:hAnsi="Times New Roman" w:cs="Times New Roman"/>
          <w:color w:val="000000"/>
          <w:sz w:val="24"/>
          <w:szCs w:val="24"/>
          <w:lang w:val="mk-MK"/>
        </w:rPr>
        <w:t xml:space="preserve"> за бучава</w:t>
      </w:r>
      <w:r w:rsidR="001C190E">
        <w:rPr>
          <w:rFonts w:ascii="Times New Roman" w:hAnsi="Times New Roman" w:cs="Times New Roman"/>
          <w:color w:val="000000"/>
          <w:sz w:val="24"/>
          <w:szCs w:val="24"/>
          <w:lang w:val="mk-MK"/>
        </w:rPr>
        <w:t xml:space="preserve"> со ограничување</w:t>
      </w:r>
      <w:r w:rsidR="002B0A88" w:rsidRPr="00B80A89">
        <w:rPr>
          <w:rFonts w:ascii="Times New Roman" w:hAnsi="Times New Roman" w:cs="Times New Roman"/>
          <w:color w:val="000000"/>
          <w:sz w:val="24"/>
          <w:szCs w:val="24"/>
          <w:lang w:val="mk-MK"/>
        </w:rPr>
        <w:t xml:space="preserve"> (Образец 45Б</w:t>
      </w:r>
      <w:r w:rsidR="00BD1D42">
        <w:rPr>
          <w:rFonts w:ascii="Times New Roman" w:hAnsi="Times New Roman" w:cs="Times New Roman"/>
          <w:color w:val="000000"/>
          <w:sz w:val="24"/>
          <w:szCs w:val="24"/>
          <w:lang w:val="mk-MK"/>
        </w:rPr>
        <w:t xml:space="preserve"> на ЕАСА</w:t>
      </w:r>
      <w:r w:rsidR="002B0A88" w:rsidRPr="00B80A89">
        <w:rPr>
          <w:rFonts w:ascii="Times New Roman" w:hAnsi="Times New Roman" w:cs="Times New Roman"/>
          <w:color w:val="000000"/>
          <w:sz w:val="24"/>
          <w:szCs w:val="24"/>
          <w:lang w:val="mk-MK"/>
        </w:rPr>
        <w:t xml:space="preserve">, види Додаток II) без непотребно одложување кога барателот ја доставил документацијата </w:t>
      </w:r>
      <w:r w:rsidR="001C190E">
        <w:rPr>
          <w:rFonts w:ascii="Times New Roman" w:hAnsi="Times New Roman" w:cs="Times New Roman"/>
          <w:color w:val="000000"/>
          <w:sz w:val="24"/>
          <w:szCs w:val="24"/>
          <w:lang w:val="mk-MK"/>
        </w:rPr>
        <w:t>која се бара</w:t>
      </w:r>
      <w:r w:rsidR="001C190E" w:rsidRPr="00B80A89">
        <w:rPr>
          <w:rFonts w:ascii="Times New Roman" w:hAnsi="Times New Roman" w:cs="Times New Roman"/>
          <w:color w:val="000000"/>
          <w:sz w:val="24"/>
          <w:szCs w:val="24"/>
          <w:lang w:val="mk-MK"/>
        </w:rPr>
        <w:t xml:space="preserve"> </w:t>
      </w:r>
      <w:r w:rsidR="002B0A88" w:rsidRPr="00B80A89">
        <w:rPr>
          <w:rFonts w:ascii="Times New Roman" w:hAnsi="Times New Roman" w:cs="Times New Roman"/>
          <w:color w:val="000000"/>
          <w:sz w:val="24"/>
          <w:szCs w:val="24"/>
          <w:lang w:val="mk-MK"/>
        </w:rPr>
        <w:t xml:space="preserve">со точка 21L.A.163 и кога е уверен дека воздухопловот е во </w:t>
      </w:r>
      <w:r w:rsidR="006553DD">
        <w:rPr>
          <w:rFonts w:ascii="Times New Roman" w:hAnsi="Times New Roman" w:cs="Times New Roman"/>
          <w:color w:val="000000"/>
          <w:sz w:val="24"/>
          <w:szCs w:val="24"/>
          <w:lang w:val="mk-MK"/>
        </w:rPr>
        <w:t>сообразност</w:t>
      </w:r>
      <w:r w:rsidR="006553DD" w:rsidRPr="00B80A89">
        <w:rPr>
          <w:rFonts w:ascii="Times New Roman" w:hAnsi="Times New Roman" w:cs="Times New Roman"/>
          <w:color w:val="000000"/>
          <w:sz w:val="24"/>
          <w:szCs w:val="24"/>
          <w:lang w:val="mk-MK"/>
        </w:rPr>
        <w:t xml:space="preserve"> </w:t>
      </w:r>
      <w:r w:rsidR="002B0A88" w:rsidRPr="00B80A89">
        <w:rPr>
          <w:rFonts w:ascii="Times New Roman" w:hAnsi="Times New Roman" w:cs="Times New Roman"/>
          <w:color w:val="000000"/>
          <w:sz w:val="24"/>
          <w:szCs w:val="24"/>
          <w:lang w:val="mk-MK"/>
        </w:rPr>
        <w:t xml:space="preserve">со </w:t>
      </w:r>
      <w:r w:rsidR="006553DD">
        <w:rPr>
          <w:rFonts w:ascii="Times New Roman" w:hAnsi="Times New Roman" w:cs="Times New Roman"/>
          <w:color w:val="000000"/>
          <w:sz w:val="24"/>
          <w:szCs w:val="24"/>
          <w:lang w:val="mk-MK"/>
        </w:rPr>
        <w:t>применливите</w:t>
      </w:r>
      <w:r w:rsidR="006553DD" w:rsidRPr="00B80A89">
        <w:rPr>
          <w:rFonts w:ascii="Times New Roman" w:hAnsi="Times New Roman" w:cs="Times New Roman"/>
          <w:color w:val="000000"/>
          <w:sz w:val="24"/>
          <w:szCs w:val="24"/>
          <w:lang w:val="mk-MK"/>
        </w:rPr>
        <w:t xml:space="preserve"> </w:t>
      </w:r>
      <w:r w:rsidR="002B0A88" w:rsidRPr="00B80A89">
        <w:rPr>
          <w:rFonts w:ascii="Times New Roman" w:hAnsi="Times New Roman" w:cs="Times New Roman"/>
          <w:color w:val="000000"/>
          <w:sz w:val="24"/>
          <w:szCs w:val="24"/>
          <w:lang w:val="mk-MK"/>
        </w:rPr>
        <w:t xml:space="preserve">информации за бучавата утврдени во согласност со </w:t>
      </w:r>
      <w:r w:rsidR="006553DD">
        <w:rPr>
          <w:rFonts w:ascii="Times New Roman" w:hAnsi="Times New Roman" w:cs="Times New Roman"/>
          <w:color w:val="000000"/>
          <w:sz w:val="24"/>
          <w:szCs w:val="24"/>
          <w:lang w:val="mk-MK"/>
        </w:rPr>
        <w:t>применливите</w:t>
      </w:r>
      <w:r w:rsidR="006553DD" w:rsidRPr="00B80A89">
        <w:rPr>
          <w:rFonts w:ascii="Times New Roman" w:hAnsi="Times New Roman" w:cs="Times New Roman"/>
          <w:color w:val="000000"/>
          <w:sz w:val="24"/>
          <w:szCs w:val="24"/>
          <w:lang w:val="mk-MK"/>
        </w:rPr>
        <w:t xml:space="preserve"> </w:t>
      </w:r>
      <w:r w:rsidR="002B0A88" w:rsidRPr="00B80A89">
        <w:rPr>
          <w:rFonts w:ascii="Times New Roman" w:hAnsi="Times New Roman" w:cs="Times New Roman"/>
          <w:color w:val="000000"/>
          <w:sz w:val="24"/>
          <w:szCs w:val="24"/>
          <w:lang w:val="mk-MK"/>
        </w:rPr>
        <w:t>барања за бучава.</w:t>
      </w:r>
    </w:p>
    <w:p w14:paraId="720E23F6" w14:textId="70B9D832" w:rsidR="005E2041" w:rsidRPr="00B80A89" w:rsidRDefault="00106CDF" w:rsidP="002B0A88">
      <w:pPr>
        <w:shd w:val="clear" w:color="auto" w:fill="FFFFFF"/>
        <w:spacing w:before="120" w:after="120"/>
        <w:ind w:left="1560"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(б)</w:t>
      </w:r>
      <w:r w:rsidRPr="00B80A89">
        <w:rPr>
          <w:rFonts w:ascii="Times New Roman" w:hAnsi="Times New Roman" w:cs="Times New Roman"/>
          <w:color w:val="000000"/>
          <w:sz w:val="24"/>
          <w:szCs w:val="24"/>
          <w:lang w:val="mk-MK"/>
        </w:rPr>
        <w:tab/>
      </w:r>
      <w:r w:rsidR="002B0A88" w:rsidRPr="00B80A89">
        <w:rPr>
          <w:rFonts w:ascii="Times New Roman" w:hAnsi="Times New Roman" w:cs="Times New Roman"/>
          <w:color w:val="000000"/>
          <w:sz w:val="24"/>
          <w:szCs w:val="24"/>
          <w:lang w:val="mk-MK"/>
        </w:rPr>
        <w:t xml:space="preserve">За користени </w:t>
      </w:r>
      <w:r w:rsidR="00754D50" w:rsidRPr="00B80A89">
        <w:rPr>
          <w:rFonts w:ascii="Times New Roman" w:hAnsi="Times New Roman" w:cs="Times New Roman"/>
          <w:color w:val="000000"/>
          <w:sz w:val="24"/>
          <w:szCs w:val="24"/>
          <w:lang w:val="mk-MK"/>
        </w:rPr>
        <w:t>воздухоплови</w:t>
      </w:r>
      <w:r w:rsidR="002B0A88" w:rsidRPr="00B80A89">
        <w:rPr>
          <w:rFonts w:ascii="Times New Roman" w:hAnsi="Times New Roman" w:cs="Times New Roman"/>
          <w:color w:val="000000"/>
          <w:sz w:val="24"/>
          <w:szCs w:val="24"/>
          <w:lang w:val="mk-MK"/>
        </w:rPr>
        <w:t xml:space="preserve"> кои потекнуваат од друга земја</w:t>
      </w:r>
      <w:r w:rsidR="00754D50" w:rsidRPr="00B80A89">
        <w:rPr>
          <w:rFonts w:ascii="Times New Roman" w:hAnsi="Times New Roman" w:cs="Times New Roman"/>
          <w:color w:val="000000"/>
          <w:sz w:val="24"/>
          <w:szCs w:val="24"/>
          <w:lang w:val="mk-MK"/>
        </w:rPr>
        <w:t xml:space="preserve"> ч</w:t>
      </w:r>
      <w:r w:rsidR="002B0A88" w:rsidRPr="00B80A89">
        <w:rPr>
          <w:rFonts w:ascii="Times New Roman" w:hAnsi="Times New Roman" w:cs="Times New Roman"/>
          <w:color w:val="000000"/>
          <w:sz w:val="24"/>
          <w:szCs w:val="24"/>
          <w:lang w:val="mk-MK"/>
        </w:rPr>
        <w:t xml:space="preserve">ленка, </w:t>
      </w:r>
      <w:r w:rsidR="00AD709D" w:rsidRPr="00B80A89">
        <w:rPr>
          <w:rFonts w:ascii="Times New Roman" w:hAnsi="Times New Roman" w:cs="Times New Roman"/>
          <w:color w:val="000000"/>
          <w:sz w:val="24"/>
          <w:szCs w:val="24"/>
          <w:lang w:val="mk-MK"/>
        </w:rPr>
        <w:t>уверението</w:t>
      </w:r>
      <w:r w:rsidR="002B0A88" w:rsidRPr="00B80A89">
        <w:rPr>
          <w:rFonts w:ascii="Times New Roman" w:hAnsi="Times New Roman" w:cs="Times New Roman"/>
          <w:color w:val="000000"/>
          <w:sz w:val="24"/>
          <w:szCs w:val="24"/>
          <w:lang w:val="mk-MK"/>
        </w:rPr>
        <w:t xml:space="preserve"> за бучава или </w:t>
      </w:r>
      <w:r w:rsidR="00AD709D" w:rsidRPr="00443C0B">
        <w:rPr>
          <w:rFonts w:ascii="Times New Roman" w:hAnsi="Times New Roman" w:cs="Times New Roman"/>
          <w:color w:val="000000"/>
          <w:sz w:val="24"/>
          <w:szCs w:val="24"/>
          <w:lang w:val="mk-MK"/>
        </w:rPr>
        <w:t>уверението</w:t>
      </w:r>
      <w:r w:rsidR="002B0A88" w:rsidRPr="00443C0B">
        <w:rPr>
          <w:rFonts w:ascii="Times New Roman" w:hAnsi="Times New Roman" w:cs="Times New Roman"/>
          <w:color w:val="000000"/>
          <w:sz w:val="24"/>
          <w:szCs w:val="24"/>
          <w:lang w:val="mk-MK"/>
        </w:rPr>
        <w:t xml:space="preserve"> за бучава</w:t>
      </w:r>
      <w:r w:rsidR="006553DD">
        <w:rPr>
          <w:rFonts w:ascii="Times New Roman" w:hAnsi="Times New Roman" w:cs="Times New Roman"/>
          <w:color w:val="000000"/>
          <w:sz w:val="24"/>
          <w:szCs w:val="24"/>
          <w:lang w:val="mk-MK"/>
        </w:rPr>
        <w:t xml:space="preserve"> со ограничување</w:t>
      </w:r>
      <w:r w:rsidR="002B0A88" w:rsidRPr="00B80A89">
        <w:rPr>
          <w:rFonts w:ascii="Times New Roman" w:hAnsi="Times New Roman" w:cs="Times New Roman"/>
          <w:color w:val="000000"/>
          <w:sz w:val="24"/>
          <w:szCs w:val="24"/>
          <w:lang w:val="mk-MK"/>
        </w:rPr>
        <w:t xml:space="preserve"> се издава според соодветните податоци што ги дава базата на податоци на Агенцијата за нивоата на бучава.</w:t>
      </w:r>
    </w:p>
    <w:p w14:paraId="2386958C" w14:textId="24A7E4E9" w:rsidR="005E2041" w:rsidRPr="00B80A89" w:rsidRDefault="00106CDF" w:rsidP="002B0A88">
      <w:pPr>
        <w:shd w:val="clear" w:color="auto" w:fill="FFFFFF"/>
        <w:spacing w:before="120" w:after="120"/>
        <w:ind w:left="1560"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(в)</w:t>
      </w:r>
      <w:r w:rsidR="00F63210" w:rsidRPr="00B80A89">
        <w:rPr>
          <w:rFonts w:ascii="Times New Roman" w:hAnsi="Times New Roman" w:cs="Times New Roman"/>
          <w:color w:val="000000"/>
          <w:sz w:val="24"/>
          <w:szCs w:val="24"/>
          <w:lang w:val="mk-MK"/>
        </w:rPr>
        <w:tab/>
      </w:r>
      <w:r w:rsidR="00AD709D" w:rsidRPr="00B80A89">
        <w:rPr>
          <w:rFonts w:ascii="Times New Roman" w:hAnsi="Times New Roman" w:cs="Times New Roman"/>
          <w:color w:val="000000"/>
          <w:sz w:val="24"/>
          <w:szCs w:val="24"/>
          <w:lang w:val="mk-MK"/>
        </w:rPr>
        <w:t>Уверението</w:t>
      </w:r>
      <w:r w:rsidR="002B0A88" w:rsidRPr="00B80A89">
        <w:rPr>
          <w:rFonts w:ascii="Times New Roman" w:hAnsi="Times New Roman" w:cs="Times New Roman"/>
          <w:color w:val="000000"/>
          <w:sz w:val="24"/>
          <w:szCs w:val="24"/>
          <w:lang w:val="mk-MK"/>
        </w:rPr>
        <w:t xml:space="preserve"> за бучава или </w:t>
      </w:r>
      <w:r w:rsidR="00AD709D" w:rsidRPr="00662C4B">
        <w:rPr>
          <w:rFonts w:ascii="Times New Roman" w:hAnsi="Times New Roman" w:cs="Times New Roman"/>
          <w:color w:val="000000"/>
          <w:sz w:val="24"/>
          <w:szCs w:val="24"/>
          <w:lang w:val="mk-MK"/>
        </w:rPr>
        <w:t>уверението</w:t>
      </w:r>
      <w:r w:rsidR="002B0A88" w:rsidRPr="00662C4B">
        <w:rPr>
          <w:rFonts w:ascii="Times New Roman" w:hAnsi="Times New Roman" w:cs="Times New Roman"/>
          <w:color w:val="000000"/>
          <w:sz w:val="24"/>
          <w:szCs w:val="24"/>
          <w:lang w:val="mk-MK"/>
        </w:rPr>
        <w:t xml:space="preserve"> за бучава</w:t>
      </w:r>
      <w:r w:rsidR="006553DD">
        <w:rPr>
          <w:rFonts w:ascii="Times New Roman" w:hAnsi="Times New Roman" w:cs="Times New Roman"/>
          <w:color w:val="000000"/>
          <w:sz w:val="24"/>
          <w:szCs w:val="24"/>
          <w:lang w:val="mk-MK"/>
        </w:rPr>
        <w:t xml:space="preserve"> со ограничување</w:t>
      </w:r>
      <w:r w:rsidR="002B0A88" w:rsidRPr="00B80A89">
        <w:rPr>
          <w:rFonts w:ascii="Times New Roman" w:hAnsi="Times New Roman" w:cs="Times New Roman"/>
          <w:color w:val="000000"/>
          <w:sz w:val="24"/>
          <w:szCs w:val="24"/>
          <w:lang w:val="mk-MK"/>
        </w:rPr>
        <w:t xml:space="preserve"> се издава на неограничено времетраење. Може да биде изменет</w:t>
      </w:r>
      <w:r w:rsidR="00AD709D" w:rsidRPr="00B80A89">
        <w:rPr>
          <w:rFonts w:ascii="Times New Roman" w:hAnsi="Times New Roman" w:cs="Times New Roman"/>
          <w:color w:val="000000"/>
          <w:sz w:val="24"/>
          <w:szCs w:val="24"/>
          <w:lang w:val="mk-MK"/>
        </w:rPr>
        <w:t>о</w:t>
      </w:r>
      <w:r w:rsidR="002B0A88" w:rsidRPr="00B80A89">
        <w:rPr>
          <w:rFonts w:ascii="Times New Roman" w:hAnsi="Times New Roman" w:cs="Times New Roman"/>
          <w:color w:val="000000"/>
          <w:sz w:val="24"/>
          <w:szCs w:val="24"/>
          <w:lang w:val="mk-MK"/>
        </w:rPr>
        <w:t xml:space="preserve"> само од надлежниот орган на земјата</w:t>
      </w:r>
      <w:r w:rsidR="00754D50" w:rsidRPr="00B80A89">
        <w:rPr>
          <w:rFonts w:ascii="Times New Roman" w:hAnsi="Times New Roman" w:cs="Times New Roman"/>
          <w:color w:val="000000"/>
          <w:sz w:val="24"/>
          <w:szCs w:val="24"/>
          <w:lang w:val="mk-MK"/>
        </w:rPr>
        <w:t xml:space="preserve"> ч</w:t>
      </w:r>
      <w:r w:rsidR="002B0A88" w:rsidRPr="00B80A89">
        <w:rPr>
          <w:rFonts w:ascii="Times New Roman" w:hAnsi="Times New Roman" w:cs="Times New Roman"/>
          <w:color w:val="000000"/>
          <w:sz w:val="24"/>
          <w:szCs w:val="24"/>
          <w:lang w:val="mk-MK"/>
        </w:rPr>
        <w:t>ленка на регистрација.</w:t>
      </w:r>
    </w:p>
    <w:p w14:paraId="7D23D507" w14:textId="5805841A" w:rsidR="005E2041" w:rsidRPr="00B80A89" w:rsidRDefault="002B0A88" w:rsidP="00F63210">
      <w:pPr>
        <w:shd w:val="clear" w:color="auto" w:fill="FFFFFF"/>
        <w:spacing w:before="120" w:after="120"/>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21L.</w:t>
      </w:r>
      <w:r w:rsidR="0088580D">
        <w:rPr>
          <w:rFonts w:ascii="Times New Roman" w:hAnsi="Times New Roman" w:cs="Times New Roman"/>
          <w:color w:val="000000"/>
          <w:sz w:val="24"/>
          <w:szCs w:val="24"/>
          <w:lang w:val="mk-MK"/>
        </w:rPr>
        <w:t>Б</w:t>
      </w:r>
      <w:r w:rsidRPr="00B80A89">
        <w:rPr>
          <w:rFonts w:ascii="Times New Roman" w:hAnsi="Times New Roman" w:cs="Times New Roman"/>
          <w:color w:val="000000"/>
          <w:sz w:val="24"/>
          <w:szCs w:val="24"/>
          <w:lang w:val="mk-MK"/>
        </w:rPr>
        <w:t xml:space="preserve">.173 </w:t>
      </w:r>
      <w:r w:rsidRPr="00B80A89">
        <w:rPr>
          <w:rFonts w:ascii="Times New Roman" w:hAnsi="Times New Roman" w:cs="Times New Roman"/>
          <w:b/>
          <w:bCs/>
          <w:color w:val="000000"/>
          <w:sz w:val="24"/>
          <w:szCs w:val="24"/>
          <w:lang w:val="mk-MK"/>
        </w:rPr>
        <w:t>Надзор</w:t>
      </w:r>
    </w:p>
    <w:p w14:paraId="62B05E15" w14:textId="5965553C" w:rsidR="005E2041" w:rsidRPr="00B80A89" w:rsidRDefault="002B0A88" w:rsidP="002B0A88">
      <w:pPr>
        <w:shd w:val="clear" w:color="auto" w:fill="FFFFFF"/>
        <w:spacing w:before="120" w:after="120"/>
        <w:ind w:left="1560"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lastRenderedPageBreak/>
        <w:t xml:space="preserve">(а)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По докази за прекршување на кој било од условите под кои е издаден</w:t>
      </w:r>
      <w:r w:rsidR="00AD709D" w:rsidRPr="00B80A89">
        <w:rPr>
          <w:rFonts w:ascii="Times New Roman" w:hAnsi="Times New Roman" w:cs="Times New Roman"/>
          <w:color w:val="000000"/>
          <w:sz w:val="24"/>
          <w:szCs w:val="24"/>
          <w:lang w:val="mk-MK"/>
        </w:rPr>
        <w:t xml:space="preserve">о уверението </w:t>
      </w:r>
      <w:r w:rsidRPr="00B80A89">
        <w:rPr>
          <w:rFonts w:ascii="Times New Roman" w:hAnsi="Times New Roman" w:cs="Times New Roman"/>
          <w:color w:val="000000"/>
          <w:sz w:val="24"/>
          <w:szCs w:val="24"/>
          <w:lang w:val="mk-MK"/>
        </w:rPr>
        <w:t xml:space="preserve">за бучава или </w:t>
      </w:r>
      <w:r w:rsidR="00AD709D" w:rsidRPr="00662C4B">
        <w:rPr>
          <w:rFonts w:ascii="Times New Roman" w:hAnsi="Times New Roman" w:cs="Times New Roman"/>
          <w:color w:val="000000"/>
          <w:sz w:val="24"/>
          <w:szCs w:val="24"/>
          <w:lang w:val="mk-MK"/>
        </w:rPr>
        <w:t>уверението</w:t>
      </w:r>
      <w:r w:rsidRPr="00662C4B">
        <w:rPr>
          <w:rFonts w:ascii="Times New Roman" w:hAnsi="Times New Roman" w:cs="Times New Roman"/>
          <w:color w:val="000000"/>
          <w:sz w:val="24"/>
          <w:szCs w:val="24"/>
          <w:lang w:val="mk-MK"/>
        </w:rPr>
        <w:t xml:space="preserve"> за бучава</w:t>
      </w:r>
      <w:r w:rsidR="0053211C">
        <w:rPr>
          <w:rFonts w:ascii="Times New Roman" w:hAnsi="Times New Roman" w:cs="Times New Roman"/>
          <w:color w:val="000000"/>
          <w:sz w:val="24"/>
          <w:szCs w:val="24"/>
          <w:lang w:val="mk-MK"/>
        </w:rPr>
        <w:t xml:space="preserve"> со ограничување</w:t>
      </w:r>
      <w:r w:rsidRPr="00662C4B">
        <w:rPr>
          <w:rFonts w:ascii="Times New Roman" w:hAnsi="Times New Roman" w:cs="Times New Roman"/>
          <w:color w:val="000000"/>
          <w:sz w:val="24"/>
          <w:szCs w:val="24"/>
          <w:lang w:val="mk-MK"/>
        </w:rPr>
        <w:t>,</w:t>
      </w:r>
      <w:r w:rsidRPr="00B80A89">
        <w:rPr>
          <w:rFonts w:ascii="Times New Roman" w:hAnsi="Times New Roman" w:cs="Times New Roman"/>
          <w:color w:val="000000"/>
          <w:sz w:val="24"/>
          <w:szCs w:val="24"/>
          <w:lang w:val="mk-MK"/>
        </w:rPr>
        <w:t xml:space="preserve"> или дека имателот не ги исполнува релевантните барања од Регулативата (ЕУ) 2018/1139 и делегираните </w:t>
      </w:r>
      <w:r w:rsidR="00983C89">
        <w:rPr>
          <w:rFonts w:ascii="Times New Roman" w:hAnsi="Times New Roman" w:cs="Times New Roman"/>
          <w:color w:val="000000"/>
          <w:sz w:val="24"/>
          <w:szCs w:val="24"/>
          <w:lang w:val="mk-MK"/>
        </w:rPr>
        <w:t xml:space="preserve">акти </w:t>
      </w:r>
      <w:r w:rsidRPr="00B80A89">
        <w:rPr>
          <w:rFonts w:ascii="Times New Roman" w:hAnsi="Times New Roman" w:cs="Times New Roman"/>
          <w:color w:val="000000"/>
          <w:sz w:val="24"/>
          <w:szCs w:val="24"/>
          <w:lang w:val="mk-MK"/>
        </w:rPr>
        <w:t>и акти</w:t>
      </w:r>
      <w:r w:rsidR="00983C89">
        <w:rPr>
          <w:rFonts w:ascii="Times New Roman" w:hAnsi="Times New Roman" w:cs="Times New Roman"/>
          <w:color w:val="000000"/>
          <w:sz w:val="24"/>
          <w:szCs w:val="24"/>
          <w:lang w:val="mk-MK"/>
        </w:rPr>
        <w:t xml:space="preserve">те за спроведување </w:t>
      </w:r>
      <w:r w:rsidRPr="00B80A89">
        <w:rPr>
          <w:rFonts w:ascii="Times New Roman" w:hAnsi="Times New Roman" w:cs="Times New Roman"/>
          <w:color w:val="000000"/>
          <w:sz w:val="24"/>
          <w:szCs w:val="24"/>
          <w:lang w:val="mk-MK"/>
        </w:rPr>
        <w:t xml:space="preserve">донесени врз основа на нив или со применливиот </w:t>
      </w:r>
      <w:r w:rsidR="0042611E">
        <w:rPr>
          <w:rFonts w:ascii="Times New Roman" w:hAnsi="Times New Roman" w:cs="Times New Roman"/>
          <w:color w:val="000000"/>
          <w:sz w:val="24"/>
          <w:szCs w:val="24"/>
          <w:lang w:val="mk-MK"/>
        </w:rPr>
        <w:t>проект</w:t>
      </w:r>
      <w:r w:rsidRPr="00B80A89">
        <w:rPr>
          <w:rFonts w:ascii="Times New Roman" w:hAnsi="Times New Roman" w:cs="Times New Roman"/>
          <w:color w:val="000000"/>
          <w:sz w:val="24"/>
          <w:szCs w:val="24"/>
          <w:lang w:val="mk-MK"/>
        </w:rPr>
        <w:t xml:space="preserve"> на типот или со применливите податоци за </w:t>
      </w:r>
      <w:r w:rsidR="0042611E">
        <w:rPr>
          <w:rFonts w:ascii="Times New Roman" w:hAnsi="Times New Roman" w:cs="Times New Roman"/>
          <w:color w:val="000000"/>
          <w:sz w:val="24"/>
          <w:szCs w:val="24"/>
          <w:lang w:val="mk-MK"/>
        </w:rPr>
        <w:t>проект</w:t>
      </w:r>
      <w:r w:rsidRPr="00B80A89">
        <w:rPr>
          <w:rFonts w:ascii="Times New Roman" w:hAnsi="Times New Roman" w:cs="Times New Roman"/>
          <w:color w:val="000000"/>
          <w:sz w:val="24"/>
          <w:szCs w:val="24"/>
          <w:lang w:val="mk-MK"/>
        </w:rPr>
        <w:t xml:space="preserve"> на воздухоплов за кој е прогласена усогласеност со </w:t>
      </w:r>
      <w:r w:rsidR="00453FDE" w:rsidRPr="00B80A89">
        <w:rPr>
          <w:rFonts w:ascii="Times New Roman" w:hAnsi="Times New Roman" w:cs="Times New Roman"/>
          <w:color w:val="000000"/>
          <w:sz w:val="24"/>
          <w:szCs w:val="24"/>
          <w:lang w:val="mk-MK"/>
        </w:rPr>
        <w:t>проектот</w:t>
      </w:r>
      <w:r w:rsidRPr="00B80A89">
        <w:rPr>
          <w:rFonts w:ascii="Times New Roman" w:hAnsi="Times New Roman" w:cs="Times New Roman"/>
          <w:color w:val="000000"/>
          <w:sz w:val="24"/>
          <w:szCs w:val="24"/>
          <w:lang w:val="mk-MK"/>
        </w:rPr>
        <w:t>, надлежниот орган на земјата</w:t>
      </w:r>
      <w:r w:rsidR="00754D50" w:rsidRPr="00B80A89">
        <w:rPr>
          <w:rFonts w:ascii="Times New Roman" w:hAnsi="Times New Roman" w:cs="Times New Roman"/>
          <w:color w:val="000000"/>
          <w:sz w:val="24"/>
          <w:szCs w:val="24"/>
          <w:lang w:val="mk-MK"/>
        </w:rPr>
        <w:t xml:space="preserve"> ч</w:t>
      </w:r>
      <w:r w:rsidRPr="00B80A89">
        <w:rPr>
          <w:rFonts w:ascii="Times New Roman" w:hAnsi="Times New Roman" w:cs="Times New Roman"/>
          <w:color w:val="000000"/>
          <w:sz w:val="24"/>
          <w:szCs w:val="24"/>
          <w:lang w:val="mk-MK"/>
        </w:rPr>
        <w:t>ленка на регистрација издава нао</w:t>
      </w:r>
      <w:r w:rsidR="00AD709D" w:rsidRPr="00B80A89">
        <w:rPr>
          <w:rFonts w:ascii="Times New Roman" w:hAnsi="Times New Roman" w:cs="Times New Roman"/>
          <w:color w:val="000000"/>
          <w:sz w:val="24"/>
          <w:szCs w:val="24"/>
          <w:lang w:val="mk-MK"/>
        </w:rPr>
        <w:t>д во согласност со точка 21L.</w:t>
      </w:r>
      <w:r w:rsidR="0088580D">
        <w:rPr>
          <w:rFonts w:ascii="Times New Roman" w:hAnsi="Times New Roman" w:cs="Times New Roman"/>
          <w:color w:val="000000"/>
          <w:sz w:val="24"/>
          <w:szCs w:val="24"/>
          <w:lang w:val="mk-MK"/>
        </w:rPr>
        <w:t>Б</w:t>
      </w:r>
      <w:r w:rsidR="00AD709D" w:rsidRPr="00B80A89">
        <w:rPr>
          <w:rFonts w:ascii="Times New Roman" w:hAnsi="Times New Roman" w:cs="Times New Roman"/>
          <w:color w:val="000000"/>
          <w:sz w:val="24"/>
          <w:szCs w:val="24"/>
          <w:lang w:val="mk-MK"/>
        </w:rPr>
        <w:t>.</w:t>
      </w:r>
      <w:r w:rsidRPr="00B80A89">
        <w:rPr>
          <w:rFonts w:ascii="Times New Roman" w:hAnsi="Times New Roman" w:cs="Times New Roman"/>
          <w:color w:val="000000"/>
          <w:sz w:val="24"/>
          <w:szCs w:val="24"/>
          <w:lang w:val="mk-MK"/>
        </w:rPr>
        <w:t>21.</w:t>
      </w:r>
    </w:p>
    <w:p w14:paraId="2316453D" w14:textId="0BE0EAFB" w:rsidR="005E2041" w:rsidRPr="00B80A89" w:rsidRDefault="002B0A88" w:rsidP="002B0A88">
      <w:pPr>
        <w:shd w:val="clear" w:color="auto" w:fill="FFFFFF"/>
        <w:spacing w:before="120" w:after="120"/>
        <w:ind w:left="1560"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(б)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 xml:space="preserve">Кога </w:t>
      </w:r>
      <w:r w:rsidR="00106CDF" w:rsidRPr="00B80A89">
        <w:rPr>
          <w:rFonts w:ascii="Times New Roman" w:hAnsi="Times New Roman" w:cs="Times New Roman"/>
          <w:color w:val="000000"/>
          <w:sz w:val="24"/>
          <w:szCs w:val="24"/>
          <w:lang w:val="mk-MK"/>
        </w:rPr>
        <w:t>уверението</w:t>
      </w:r>
      <w:r w:rsidRPr="00B80A89">
        <w:rPr>
          <w:rFonts w:ascii="Times New Roman" w:hAnsi="Times New Roman" w:cs="Times New Roman"/>
          <w:color w:val="000000"/>
          <w:sz w:val="24"/>
          <w:szCs w:val="24"/>
          <w:lang w:val="mk-MK"/>
        </w:rPr>
        <w:t xml:space="preserve"> за тип според ко</w:t>
      </w:r>
      <w:r w:rsidR="00106CDF" w:rsidRPr="00B80A89">
        <w:rPr>
          <w:rFonts w:ascii="Times New Roman" w:hAnsi="Times New Roman" w:cs="Times New Roman"/>
          <w:color w:val="000000"/>
          <w:sz w:val="24"/>
          <w:szCs w:val="24"/>
          <w:lang w:val="mk-MK"/>
        </w:rPr>
        <w:t>е</w:t>
      </w:r>
      <w:r w:rsidRPr="00B80A89">
        <w:rPr>
          <w:rFonts w:ascii="Times New Roman" w:hAnsi="Times New Roman" w:cs="Times New Roman"/>
          <w:color w:val="000000"/>
          <w:sz w:val="24"/>
          <w:szCs w:val="24"/>
          <w:lang w:val="mk-MK"/>
        </w:rPr>
        <w:t xml:space="preserve"> е издаден</w:t>
      </w:r>
      <w:r w:rsidR="00106CDF" w:rsidRPr="00B80A89">
        <w:rPr>
          <w:rFonts w:ascii="Times New Roman" w:hAnsi="Times New Roman" w:cs="Times New Roman"/>
          <w:color w:val="000000"/>
          <w:sz w:val="24"/>
          <w:szCs w:val="24"/>
          <w:lang w:val="mk-MK"/>
        </w:rPr>
        <w:t>о уверението</w:t>
      </w:r>
      <w:r w:rsidRPr="00B80A89">
        <w:rPr>
          <w:rFonts w:ascii="Times New Roman" w:hAnsi="Times New Roman" w:cs="Times New Roman"/>
          <w:color w:val="000000"/>
          <w:sz w:val="24"/>
          <w:szCs w:val="24"/>
          <w:lang w:val="mk-MK"/>
        </w:rPr>
        <w:t xml:space="preserve"> за бучава е </w:t>
      </w:r>
      <w:r w:rsidR="00156EA8">
        <w:rPr>
          <w:rFonts w:ascii="Times New Roman" w:hAnsi="Times New Roman" w:cs="Times New Roman"/>
          <w:color w:val="000000"/>
          <w:sz w:val="24"/>
          <w:szCs w:val="24"/>
          <w:lang w:val="mk-MK"/>
        </w:rPr>
        <w:t>привремено одземено</w:t>
      </w:r>
      <w:r w:rsidR="00156EA8"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 xml:space="preserve">или </w:t>
      </w:r>
      <w:r w:rsidR="00156EA8">
        <w:rPr>
          <w:rFonts w:ascii="Times New Roman" w:hAnsi="Times New Roman" w:cs="Times New Roman"/>
          <w:color w:val="000000"/>
          <w:sz w:val="24"/>
          <w:szCs w:val="24"/>
          <w:lang w:val="mk-MK"/>
        </w:rPr>
        <w:t>трајно одземено</w:t>
      </w:r>
      <w:r w:rsidRPr="00B80A89">
        <w:rPr>
          <w:rFonts w:ascii="Times New Roman" w:hAnsi="Times New Roman" w:cs="Times New Roman"/>
          <w:color w:val="000000"/>
          <w:sz w:val="24"/>
          <w:szCs w:val="24"/>
          <w:lang w:val="mk-MK"/>
        </w:rPr>
        <w:t>, или</w:t>
      </w:r>
      <w:r w:rsidR="00106CDF" w:rsidRPr="00B80A89">
        <w:rPr>
          <w:rFonts w:ascii="Times New Roman" w:hAnsi="Times New Roman" w:cs="Times New Roman"/>
          <w:color w:val="000000"/>
          <w:sz w:val="24"/>
          <w:szCs w:val="24"/>
          <w:lang w:val="mk-MK"/>
        </w:rPr>
        <w:t xml:space="preserve"> на друг начин станува неважечко</w:t>
      </w:r>
      <w:r w:rsidRPr="00B80A89">
        <w:rPr>
          <w:rFonts w:ascii="Times New Roman" w:hAnsi="Times New Roman" w:cs="Times New Roman"/>
          <w:color w:val="000000"/>
          <w:sz w:val="24"/>
          <w:szCs w:val="24"/>
          <w:lang w:val="mk-MK"/>
        </w:rPr>
        <w:t xml:space="preserve"> во согласност со точка 21L.A.30, или изјавата за усогласеност на </w:t>
      </w:r>
      <w:r w:rsidR="00453FDE" w:rsidRPr="00B80A89">
        <w:rPr>
          <w:rFonts w:ascii="Times New Roman" w:hAnsi="Times New Roman" w:cs="Times New Roman"/>
          <w:color w:val="000000"/>
          <w:sz w:val="24"/>
          <w:szCs w:val="24"/>
          <w:lang w:val="mk-MK"/>
        </w:rPr>
        <w:t>проектот</w:t>
      </w:r>
      <w:r w:rsidRPr="00B80A89">
        <w:rPr>
          <w:rFonts w:ascii="Times New Roman" w:hAnsi="Times New Roman" w:cs="Times New Roman"/>
          <w:color w:val="000000"/>
          <w:sz w:val="24"/>
          <w:szCs w:val="24"/>
          <w:lang w:val="mk-MK"/>
        </w:rPr>
        <w:t xml:space="preserve"> според која е издаден</w:t>
      </w:r>
      <w:r w:rsidR="00106CDF" w:rsidRPr="00B80A89">
        <w:rPr>
          <w:rFonts w:ascii="Times New Roman" w:hAnsi="Times New Roman" w:cs="Times New Roman"/>
          <w:color w:val="000000"/>
          <w:sz w:val="24"/>
          <w:szCs w:val="24"/>
          <w:lang w:val="mk-MK"/>
        </w:rPr>
        <w:t>о</w:t>
      </w:r>
      <w:r w:rsidRPr="00B80A89">
        <w:rPr>
          <w:rFonts w:ascii="Times New Roman" w:hAnsi="Times New Roman" w:cs="Times New Roman"/>
          <w:color w:val="000000"/>
          <w:sz w:val="24"/>
          <w:szCs w:val="24"/>
          <w:lang w:val="mk-MK"/>
        </w:rPr>
        <w:t xml:space="preserve"> </w:t>
      </w:r>
      <w:r w:rsidR="00106CDF" w:rsidRPr="00B80A89">
        <w:rPr>
          <w:rFonts w:ascii="Times New Roman" w:hAnsi="Times New Roman" w:cs="Times New Roman"/>
          <w:color w:val="000000"/>
          <w:sz w:val="24"/>
          <w:szCs w:val="24"/>
          <w:lang w:val="mk-MK"/>
        </w:rPr>
        <w:t xml:space="preserve">уверението </w:t>
      </w:r>
      <w:r w:rsidRPr="00B80A89">
        <w:rPr>
          <w:rFonts w:ascii="Times New Roman" w:hAnsi="Times New Roman" w:cs="Times New Roman"/>
          <w:color w:val="000000"/>
          <w:sz w:val="24"/>
          <w:szCs w:val="24"/>
          <w:lang w:val="mk-MK"/>
        </w:rPr>
        <w:t>за бучава</w:t>
      </w:r>
      <w:r w:rsidR="00156EA8">
        <w:rPr>
          <w:rFonts w:ascii="Times New Roman" w:hAnsi="Times New Roman" w:cs="Times New Roman"/>
          <w:color w:val="000000"/>
          <w:sz w:val="24"/>
          <w:szCs w:val="24"/>
          <w:lang w:val="mk-MK"/>
        </w:rPr>
        <w:t xml:space="preserve"> со ограничување</w:t>
      </w:r>
      <w:r w:rsidRPr="00B80A89">
        <w:rPr>
          <w:rFonts w:ascii="Times New Roman" w:hAnsi="Times New Roman" w:cs="Times New Roman"/>
          <w:color w:val="000000"/>
          <w:sz w:val="24"/>
          <w:szCs w:val="24"/>
          <w:lang w:val="mk-MK"/>
        </w:rPr>
        <w:t xml:space="preserve"> </w:t>
      </w:r>
      <w:r w:rsidR="00156EA8">
        <w:rPr>
          <w:rFonts w:ascii="Times New Roman" w:hAnsi="Times New Roman" w:cs="Times New Roman"/>
          <w:color w:val="000000"/>
          <w:sz w:val="24"/>
          <w:szCs w:val="24"/>
          <w:lang w:val="mk-MK"/>
        </w:rPr>
        <w:t xml:space="preserve">повеќе </w:t>
      </w:r>
      <w:r w:rsidRPr="00B80A89">
        <w:rPr>
          <w:rFonts w:ascii="Times New Roman" w:hAnsi="Times New Roman" w:cs="Times New Roman"/>
          <w:color w:val="000000"/>
          <w:sz w:val="24"/>
          <w:szCs w:val="24"/>
          <w:lang w:val="mk-MK"/>
        </w:rPr>
        <w:t>не е регистрирано во согласност со точка 21L.</w:t>
      </w:r>
      <w:r w:rsidR="0088580D">
        <w:rPr>
          <w:rFonts w:ascii="Times New Roman" w:hAnsi="Times New Roman" w:cs="Times New Roman"/>
          <w:color w:val="000000"/>
          <w:sz w:val="24"/>
          <w:szCs w:val="24"/>
          <w:lang w:val="mk-MK"/>
        </w:rPr>
        <w:t>Б</w:t>
      </w:r>
      <w:r w:rsidRPr="00B80A89">
        <w:rPr>
          <w:rFonts w:ascii="Times New Roman" w:hAnsi="Times New Roman" w:cs="Times New Roman"/>
          <w:color w:val="000000"/>
          <w:sz w:val="24"/>
          <w:szCs w:val="24"/>
          <w:lang w:val="mk-MK"/>
        </w:rPr>
        <w:t>.63, надлежниот орган на земјата</w:t>
      </w:r>
      <w:r w:rsidR="00754D50" w:rsidRPr="00B80A89">
        <w:rPr>
          <w:rFonts w:ascii="Times New Roman" w:hAnsi="Times New Roman" w:cs="Times New Roman"/>
          <w:color w:val="000000"/>
          <w:sz w:val="24"/>
          <w:szCs w:val="24"/>
          <w:lang w:val="mk-MK"/>
        </w:rPr>
        <w:t xml:space="preserve"> ч</w:t>
      </w:r>
      <w:r w:rsidRPr="00B80A89">
        <w:rPr>
          <w:rFonts w:ascii="Times New Roman" w:hAnsi="Times New Roman" w:cs="Times New Roman"/>
          <w:color w:val="000000"/>
          <w:sz w:val="24"/>
          <w:szCs w:val="24"/>
          <w:lang w:val="mk-MK"/>
        </w:rPr>
        <w:t>ленка на регистрација презема мерки во согласност со точка 21L.</w:t>
      </w:r>
      <w:r w:rsidR="0088580D">
        <w:rPr>
          <w:rFonts w:ascii="Times New Roman" w:hAnsi="Times New Roman" w:cs="Times New Roman"/>
          <w:color w:val="000000"/>
          <w:sz w:val="24"/>
          <w:szCs w:val="24"/>
          <w:lang w:val="mk-MK"/>
        </w:rPr>
        <w:t>Б</w:t>
      </w:r>
      <w:r w:rsidRPr="00B80A89">
        <w:rPr>
          <w:rFonts w:ascii="Times New Roman" w:hAnsi="Times New Roman" w:cs="Times New Roman"/>
          <w:color w:val="000000"/>
          <w:sz w:val="24"/>
          <w:szCs w:val="24"/>
          <w:lang w:val="mk-MK"/>
        </w:rPr>
        <w:t>.22.</w:t>
      </w:r>
      <w:r w:rsidR="00AD709D" w:rsidRPr="00B80A89">
        <w:rPr>
          <w:rFonts w:ascii="Times New Roman" w:hAnsi="Times New Roman" w:cs="Times New Roman"/>
          <w:color w:val="000000"/>
          <w:sz w:val="24"/>
          <w:szCs w:val="24"/>
          <w:lang w:val="mk-MK"/>
        </w:rPr>
        <w:t>“</w:t>
      </w:r>
      <w:r w:rsidRPr="00B80A89">
        <w:rPr>
          <w:rFonts w:ascii="Times New Roman" w:hAnsi="Times New Roman" w:cs="Times New Roman"/>
          <w:color w:val="000000"/>
          <w:sz w:val="24"/>
          <w:szCs w:val="24"/>
          <w:lang w:val="mk-MK"/>
        </w:rPr>
        <w:t>;</w:t>
      </w:r>
    </w:p>
    <w:p w14:paraId="286B076F" w14:textId="77777777" w:rsidR="005E2041" w:rsidRPr="00B80A89" w:rsidRDefault="002B0A88" w:rsidP="002B0A88">
      <w:pPr>
        <w:shd w:val="clear" w:color="auto" w:fill="FFFFFF"/>
        <w:spacing w:before="120" w:after="120"/>
        <w:ind w:left="1560"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(в) </w:t>
      </w:r>
      <w:r w:rsidR="00F63210" w:rsidRPr="00B80A89">
        <w:rPr>
          <w:rFonts w:ascii="Times New Roman" w:hAnsi="Times New Roman" w:cs="Times New Roman"/>
          <w:color w:val="000000"/>
          <w:sz w:val="24"/>
          <w:szCs w:val="24"/>
          <w:lang w:val="mk-MK"/>
        </w:rPr>
        <w:tab/>
      </w:r>
      <w:r w:rsidR="00AD709D" w:rsidRPr="00B80A89">
        <w:rPr>
          <w:rFonts w:ascii="Times New Roman" w:hAnsi="Times New Roman" w:cs="Times New Roman"/>
          <w:color w:val="000000"/>
          <w:sz w:val="24"/>
          <w:szCs w:val="24"/>
          <w:lang w:val="mk-MK"/>
        </w:rPr>
        <w:t>се вметнува следниов П</w:t>
      </w:r>
      <w:r w:rsidRPr="00B80A89">
        <w:rPr>
          <w:rFonts w:ascii="Times New Roman" w:hAnsi="Times New Roman" w:cs="Times New Roman"/>
          <w:color w:val="000000"/>
          <w:sz w:val="24"/>
          <w:szCs w:val="24"/>
          <w:lang w:val="mk-MK"/>
        </w:rPr>
        <w:t xml:space="preserve">оддел </w:t>
      </w:r>
      <w:r w:rsidR="00983C89">
        <w:rPr>
          <w:rFonts w:ascii="Times New Roman" w:hAnsi="Times New Roman" w:cs="Times New Roman"/>
          <w:color w:val="000000"/>
          <w:sz w:val="24"/>
          <w:szCs w:val="24"/>
          <w:lang w:val="mk-MK"/>
        </w:rPr>
        <w:t>М</w:t>
      </w:r>
      <w:r w:rsidRPr="00B80A89">
        <w:rPr>
          <w:rFonts w:ascii="Times New Roman" w:hAnsi="Times New Roman" w:cs="Times New Roman"/>
          <w:color w:val="000000"/>
          <w:sz w:val="24"/>
          <w:szCs w:val="24"/>
          <w:lang w:val="mk-MK"/>
        </w:rPr>
        <w:t>:</w:t>
      </w:r>
    </w:p>
    <w:p w14:paraId="2D08F1BC" w14:textId="77777777" w:rsidR="005E2041" w:rsidRPr="00B80A89" w:rsidRDefault="002B0A88" w:rsidP="00F63210">
      <w:pPr>
        <w:shd w:val="clear" w:color="auto" w:fill="FFFFFF"/>
        <w:spacing w:before="120" w:after="120"/>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„ПОДДЕЛ </w:t>
      </w:r>
      <w:r w:rsidR="00983C89">
        <w:rPr>
          <w:rFonts w:ascii="Times New Roman" w:hAnsi="Times New Roman" w:cs="Times New Roman"/>
          <w:color w:val="000000"/>
          <w:sz w:val="24"/>
          <w:szCs w:val="24"/>
          <w:lang w:val="mk-MK"/>
        </w:rPr>
        <w:t>М</w:t>
      </w:r>
      <w:r w:rsidRPr="00B80A89">
        <w:rPr>
          <w:rFonts w:ascii="Times New Roman" w:hAnsi="Times New Roman" w:cs="Times New Roman"/>
          <w:color w:val="000000"/>
          <w:sz w:val="24"/>
          <w:szCs w:val="24"/>
          <w:lang w:val="mk-MK"/>
        </w:rPr>
        <w:t xml:space="preserve"> – ДОЗВОЛА ЗА ЛЕТАЊЕ</w:t>
      </w:r>
    </w:p>
    <w:p w14:paraId="4B2E8CEB" w14:textId="692B8023" w:rsidR="005E2041" w:rsidRPr="00B80A89" w:rsidRDefault="00754D50" w:rsidP="00F63210">
      <w:pPr>
        <w:shd w:val="clear" w:color="auto" w:fill="FFFFFF"/>
        <w:spacing w:before="120" w:after="120"/>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21L.</w:t>
      </w:r>
      <w:r w:rsidR="0088580D">
        <w:rPr>
          <w:rFonts w:ascii="Times New Roman" w:hAnsi="Times New Roman" w:cs="Times New Roman"/>
          <w:color w:val="000000"/>
          <w:sz w:val="24"/>
          <w:szCs w:val="24"/>
          <w:lang w:val="mk-MK"/>
        </w:rPr>
        <w:t>Б</w:t>
      </w:r>
      <w:r w:rsidRPr="00B80A89">
        <w:rPr>
          <w:rFonts w:ascii="Times New Roman" w:hAnsi="Times New Roman" w:cs="Times New Roman"/>
          <w:color w:val="000000"/>
          <w:sz w:val="24"/>
          <w:szCs w:val="24"/>
          <w:lang w:val="mk-MK"/>
        </w:rPr>
        <w:t>.</w:t>
      </w:r>
      <w:r w:rsidR="002B0A88" w:rsidRPr="00B80A89">
        <w:rPr>
          <w:rFonts w:ascii="Times New Roman" w:hAnsi="Times New Roman" w:cs="Times New Roman"/>
          <w:color w:val="000000"/>
          <w:sz w:val="24"/>
          <w:szCs w:val="24"/>
          <w:lang w:val="mk-MK"/>
        </w:rPr>
        <w:t xml:space="preserve">241 </w:t>
      </w:r>
      <w:r w:rsidR="002B0A88" w:rsidRPr="00B80A89">
        <w:rPr>
          <w:rFonts w:ascii="Times New Roman" w:hAnsi="Times New Roman" w:cs="Times New Roman"/>
          <w:color w:val="000000"/>
          <w:sz w:val="24"/>
          <w:szCs w:val="24"/>
          <w:lang w:val="mk-MK"/>
        </w:rPr>
        <w:tab/>
      </w:r>
      <w:r w:rsidR="002B0A88" w:rsidRPr="00B80A89">
        <w:rPr>
          <w:rFonts w:ascii="Times New Roman" w:hAnsi="Times New Roman" w:cs="Times New Roman"/>
          <w:b/>
          <w:bCs/>
          <w:color w:val="000000"/>
          <w:sz w:val="24"/>
          <w:szCs w:val="24"/>
          <w:lang w:val="mk-MK"/>
        </w:rPr>
        <w:t>Истра</w:t>
      </w:r>
      <w:r w:rsidR="0087620A">
        <w:rPr>
          <w:rFonts w:ascii="Times New Roman" w:hAnsi="Times New Roman" w:cs="Times New Roman"/>
          <w:b/>
          <w:bCs/>
          <w:color w:val="000000"/>
          <w:sz w:val="24"/>
          <w:szCs w:val="24"/>
          <w:lang w:val="mk-MK"/>
        </w:rPr>
        <w:t>жување</w:t>
      </w:r>
      <w:r w:rsidR="002B0A88" w:rsidRPr="00B80A89">
        <w:rPr>
          <w:rFonts w:ascii="Times New Roman" w:hAnsi="Times New Roman" w:cs="Times New Roman"/>
          <w:b/>
          <w:bCs/>
          <w:color w:val="000000"/>
          <w:sz w:val="24"/>
          <w:szCs w:val="24"/>
          <w:lang w:val="mk-MK"/>
        </w:rPr>
        <w:t xml:space="preserve"> пред издавање на дозвола за летање</w:t>
      </w:r>
    </w:p>
    <w:p w14:paraId="53E0E21F" w14:textId="51E38623" w:rsidR="005E2041" w:rsidRPr="00B80A89" w:rsidRDefault="002B0A88" w:rsidP="002B0A88">
      <w:pPr>
        <w:shd w:val="clear" w:color="auto" w:fill="FFFFFF"/>
        <w:spacing w:before="120" w:after="120"/>
        <w:ind w:left="1560"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(а) </w:t>
      </w:r>
      <w:r w:rsidR="00611B7C"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 xml:space="preserve">Без да е во спротивност со Поддел </w:t>
      </w:r>
      <w:r w:rsidR="00983C89">
        <w:rPr>
          <w:rFonts w:ascii="Times New Roman" w:hAnsi="Times New Roman" w:cs="Times New Roman"/>
          <w:color w:val="000000"/>
          <w:sz w:val="24"/>
          <w:szCs w:val="24"/>
          <w:lang w:val="mk-MK"/>
        </w:rPr>
        <w:t>М</w:t>
      </w:r>
      <w:r w:rsidRPr="00B80A89">
        <w:rPr>
          <w:rFonts w:ascii="Times New Roman" w:hAnsi="Times New Roman" w:cs="Times New Roman"/>
          <w:color w:val="000000"/>
          <w:sz w:val="24"/>
          <w:szCs w:val="24"/>
          <w:lang w:val="mk-MK"/>
        </w:rPr>
        <w:t xml:space="preserve"> од </w:t>
      </w:r>
      <w:r w:rsidR="0087620A">
        <w:rPr>
          <w:rFonts w:ascii="Times New Roman" w:hAnsi="Times New Roman" w:cs="Times New Roman"/>
          <w:color w:val="000000"/>
          <w:sz w:val="24"/>
          <w:szCs w:val="24"/>
          <w:lang w:val="mk-MK"/>
        </w:rPr>
        <w:t>Одд</w:t>
      </w:r>
      <w:r w:rsidRPr="00B80A89">
        <w:rPr>
          <w:rFonts w:ascii="Times New Roman" w:hAnsi="Times New Roman" w:cs="Times New Roman"/>
          <w:color w:val="000000"/>
          <w:sz w:val="24"/>
          <w:szCs w:val="24"/>
          <w:lang w:val="mk-MK"/>
        </w:rPr>
        <w:t xml:space="preserve">ел Б од Анекс I (Дел 21), кога се истражува барањето за издавање дозвола за летање за воздухоплов што е во опсегот на </w:t>
      </w:r>
      <w:r w:rsidR="000B666E">
        <w:rPr>
          <w:rFonts w:ascii="Times New Roman" w:hAnsi="Times New Roman" w:cs="Times New Roman"/>
          <w:color w:val="000000"/>
          <w:sz w:val="24"/>
          <w:szCs w:val="24"/>
          <w:lang w:val="mk-MK"/>
        </w:rPr>
        <w:t>овој анекс</w:t>
      </w:r>
      <w:r w:rsidRPr="00B80A89">
        <w:rPr>
          <w:rFonts w:ascii="Times New Roman" w:hAnsi="Times New Roman" w:cs="Times New Roman"/>
          <w:color w:val="000000"/>
          <w:sz w:val="24"/>
          <w:szCs w:val="24"/>
          <w:lang w:val="mk-MK"/>
        </w:rPr>
        <w:t>, надлежниот орган на земјата</w:t>
      </w:r>
      <w:r w:rsidR="00754D50" w:rsidRPr="00B80A89">
        <w:rPr>
          <w:rFonts w:ascii="Times New Roman" w:hAnsi="Times New Roman" w:cs="Times New Roman"/>
          <w:color w:val="000000"/>
          <w:sz w:val="24"/>
          <w:szCs w:val="24"/>
          <w:lang w:val="mk-MK"/>
        </w:rPr>
        <w:t xml:space="preserve"> ч</w:t>
      </w:r>
      <w:r w:rsidRPr="00B80A89">
        <w:rPr>
          <w:rFonts w:ascii="Times New Roman" w:hAnsi="Times New Roman" w:cs="Times New Roman"/>
          <w:color w:val="000000"/>
          <w:sz w:val="24"/>
          <w:szCs w:val="24"/>
          <w:lang w:val="mk-MK"/>
        </w:rPr>
        <w:t xml:space="preserve">ленка врши физичка проверка на воздухопловот и </w:t>
      </w:r>
      <w:r w:rsidR="00A7377E">
        <w:rPr>
          <w:rFonts w:ascii="Times New Roman" w:hAnsi="Times New Roman" w:cs="Times New Roman"/>
          <w:color w:val="000000"/>
          <w:sz w:val="24"/>
          <w:szCs w:val="24"/>
          <w:lang w:val="mk-MK"/>
        </w:rPr>
        <w:t>се</w:t>
      </w:r>
      <w:r w:rsidRPr="00B80A89">
        <w:rPr>
          <w:rFonts w:ascii="Times New Roman" w:hAnsi="Times New Roman" w:cs="Times New Roman"/>
          <w:color w:val="000000"/>
          <w:sz w:val="24"/>
          <w:szCs w:val="24"/>
          <w:lang w:val="mk-MK"/>
        </w:rPr>
        <w:t xml:space="preserve"> увер</w:t>
      </w:r>
      <w:r w:rsidR="00A7377E">
        <w:rPr>
          <w:rFonts w:ascii="Times New Roman" w:hAnsi="Times New Roman" w:cs="Times New Roman"/>
          <w:color w:val="000000"/>
          <w:sz w:val="24"/>
          <w:szCs w:val="24"/>
          <w:lang w:val="mk-MK"/>
        </w:rPr>
        <w:t xml:space="preserve">ува </w:t>
      </w:r>
      <w:r w:rsidRPr="00B80A89">
        <w:rPr>
          <w:rFonts w:ascii="Times New Roman" w:hAnsi="Times New Roman" w:cs="Times New Roman"/>
          <w:color w:val="000000"/>
          <w:sz w:val="24"/>
          <w:szCs w:val="24"/>
          <w:lang w:val="mk-MK"/>
        </w:rPr>
        <w:t xml:space="preserve">дека воздухопловот е во </w:t>
      </w:r>
      <w:r w:rsidR="0087620A">
        <w:rPr>
          <w:rFonts w:ascii="Times New Roman" w:hAnsi="Times New Roman" w:cs="Times New Roman"/>
          <w:color w:val="000000"/>
          <w:sz w:val="24"/>
          <w:szCs w:val="24"/>
          <w:lang w:val="mk-MK"/>
        </w:rPr>
        <w:t>сообразност</w:t>
      </w:r>
      <w:r w:rsidR="0087620A"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 xml:space="preserve">со </w:t>
      </w:r>
      <w:r w:rsidR="00453FDE" w:rsidRPr="00B80A89">
        <w:rPr>
          <w:rFonts w:ascii="Times New Roman" w:hAnsi="Times New Roman" w:cs="Times New Roman"/>
          <w:color w:val="000000"/>
          <w:sz w:val="24"/>
          <w:szCs w:val="24"/>
          <w:lang w:val="mk-MK"/>
        </w:rPr>
        <w:t>проектот</w:t>
      </w:r>
      <w:r w:rsidRPr="00B80A89">
        <w:rPr>
          <w:rFonts w:ascii="Times New Roman" w:hAnsi="Times New Roman" w:cs="Times New Roman"/>
          <w:color w:val="000000"/>
          <w:sz w:val="24"/>
          <w:szCs w:val="24"/>
          <w:lang w:val="mk-MK"/>
        </w:rPr>
        <w:t xml:space="preserve"> дефиниран во точка 21.A.708 од тој Анекс I (Дел 21) пред летот кога барањето за дозвола за летање се однесува на:</w:t>
      </w:r>
    </w:p>
    <w:p w14:paraId="754F956D" w14:textId="6542F26B" w:rsidR="005E2041" w:rsidRPr="00B80A89" w:rsidRDefault="002B0A88" w:rsidP="002B0A88">
      <w:pPr>
        <w:shd w:val="clear" w:color="auto" w:fill="FFFFFF"/>
        <w:spacing w:before="120" w:after="120"/>
        <w:ind w:left="2268" w:hanging="708"/>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1.</w:t>
      </w:r>
      <w:r w:rsidR="00AD6EF0" w:rsidRPr="00B80A89">
        <w:rPr>
          <w:rFonts w:ascii="Times New Roman" w:hAnsi="Times New Roman" w:cs="Times New Roman"/>
          <w:color w:val="000000"/>
          <w:sz w:val="24"/>
          <w:szCs w:val="24"/>
          <w:lang w:val="mk-MK"/>
        </w:rPr>
        <w:tab/>
      </w:r>
      <w:r w:rsidR="0087620A">
        <w:rPr>
          <w:rFonts w:ascii="Times New Roman" w:hAnsi="Times New Roman" w:cs="Times New Roman"/>
          <w:color w:val="000000"/>
          <w:sz w:val="24"/>
          <w:szCs w:val="24"/>
          <w:lang w:val="mk-MK"/>
        </w:rPr>
        <w:t xml:space="preserve">активности за </w:t>
      </w:r>
      <w:r w:rsidRPr="00B80A89">
        <w:rPr>
          <w:rFonts w:ascii="Times New Roman" w:hAnsi="Times New Roman" w:cs="Times New Roman"/>
          <w:color w:val="000000"/>
          <w:sz w:val="24"/>
          <w:szCs w:val="24"/>
          <w:lang w:val="mk-MK"/>
        </w:rPr>
        <w:t xml:space="preserve">демонстрација на усогласеност </w:t>
      </w:r>
      <w:r w:rsidR="007E252A">
        <w:rPr>
          <w:rFonts w:ascii="Times New Roman" w:hAnsi="Times New Roman" w:cs="Times New Roman"/>
          <w:color w:val="000000"/>
          <w:sz w:val="24"/>
          <w:szCs w:val="24"/>
          <w:lang w:val="mk-MK"/>
        </w:rPr>
        <w:t>од</w:t>
      </w:r>
      <w:r w:rsidRPr="00B80A89">
        <w:rPr>
          <w:rFonts w:ascii="Times New Roman" w:hAnsi="Times New Roman" w:cs="Times New Roman"/>
          <w:color w:val="000000"/>
          <w:sz w:val="24"/>
          <w:szCs w:val="24"/>
          <w:lang w:val="mk-MK"/>
        </w:rPr>
        <w:t xml:space="preserve"> точка 21L.A.25 за воздухоплов </w:t>
      </w:r>
      <w:r w:rsidR="007E252A">
        <w:rPr>
          <w:rFonts w:ascii="Times New Roman" w:hAnsi="Times New Roman" w:cs="Times New Roman"/>
          <w:color w:val="000000"/>
          <w:sz w:val="24"/>
          <w:szCs w:val="24"/>
          <w:lang w:val="mk-MK"/>
        </w:rPr>
        <w:t xml:space="preserve">на </w:t>
      </w:r>
      <w:r w:rsidRPr="00B80A89">
        <w:rPr>
          <w:rFonts w:ascii="Times New Roman" w:hAnsi="Times New Roman" w:cs="Times New Roman"/>
          <w:color w:val="000000"/>
          <w:sz w:val="24"/>
          <w:szCs w:val="24"/>
          <w:lang w:val="mk-MK"/>
        </w:rPr>
        <w:t xml:space="preserve">кој </w:t>
      </w:r>
      <w:r w:rsidR="007E252A">
        <w:rPr>
          <w:rFonts w:ascii="Times New Roman" w:hAnsi="Times New Roman" w:cs="Times New Roman"/>
          <w:color w:val="000000"/>
          <w:sz w:val="24"/>
          <w:szCs w:val="24"/>
          <w:lang w:val="mk-MK"/>
        </w:rPr>
        <w:t xml:space="preserve">му </w:t>
      </w:r>
      <w:r w:rsidRPr="00B80A89">
        <w:rPr>
          <w:rFonts w:ascii="Times New Roman" w:hAnsi="Times New Roman" w:cs="Times New Roman"/>
          <w:color w:val="000000"/>
          <w:sz w:val="24"/>
          <w:szCs w:val="24"/>
          <w:lang w:val="mk-MK"/>
        </w:rPr>
        <w:t xml:space="preserve">е, или </w:t>
      </w:r>
      <w:r w:rsidR="007E252A">
        <w:rPr>
          <w:rFonts w:ascii="Times New Roman" w:hAnsi="Times New Roman" w:cs="Times New Roman"/>
          <w:color w:val="000000"/>
          <w:sz w:val="24"/>
          <w:szCs w:val="24"/>
          <w:lang w:val="mk-MK"/>
        </w:rPr>
        <w:t xml:space="preserve">треба да му </w:t>
      </w:r>
      <w:r w:rsidRPr="00B80A89">
        <w:rPr>
          <w:rFonts w:ascii="Times New Roman" w:hAnsi="Times New Roman" w:cs="Times New Roman"/>
          <w:color w:val="000000"/>
          <w:sz w:val="24"/>
          <w:szCs w:val="24"/>
          <w:lang w:val="mk-MK"/>
        </w:rPr>
        <w:t>биде</w:t>
      </w:r>
      <w:r w:rsidR="007E252A">
        <w:rPr>
          <w:rFonts w:ascii="Times New Roman" w:hAnsi="Times New Roman" w:cs="Times New Roman"/>
          <w:color w:val="000000"/>
          <w:sz w:val="24"/>
          <w:szCs w:val="24"/>
          <w:lang w:val="mk-MK"/>
        </w:rPr>
        <w:t xml:space="preserve"> издадено уверение</w:t>
      </w:r>
      <w:r w:rsidRPr="00B80A89">
        <w:rPr>
          <w:rFonts w:ascii="Times New Roman" w:hAnsi="Times New Roman" w:cs="Times New Roman"/>
          <w:color w:val="000000"/>
          <w:sz w:val="24"/>
          <w:szCs w:val="24"/>
          <w:lang w:val="mk-MK"/>
        </w:rPr>
        <w:t xml:space="preserve"> за тип;</w:t>
      </w:r>
    </w:p>
    <w:p w14:paraId="09247275" w14:textId="1BB78D9C" w:rsidR="005E2041" w:rsidRPr="00B80A89" w:rsidRDefault="002B0A88" w:rsidP="002B0A88">
      <w:pPr>
        <w:shd w:val="clear" w:color="auto" w:fill="FFFFFF"/>
        <w:spacing w:before="120" w:after="120"/>
        <w:ind w:left="2268" w:hanging="708"/>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2.</w:t>
      </w:r>
      <w:r w:rsidR="00AD6EF0" w:rsidRPr="00B80A89">
        <w:rPr>
          <w:rFonts w:ascii="Times New Roman" w:hAnsi="Times New Roman" w:cs="Times New Roman"/>
          <w:color w:val="000000"/>
          <w:sz w:val="24"/>
          <w:szCs w:val="24"/>
          <w:lang w:val="mk-MK"/>
        </w:rPr>
        <w:tab/>
      </w:r>
      <w:r w:rsidR="007E252A">
        <w:rPr>
          <w:rFonts w:ascii="Times New Roman" w:hAnsi="Times New Roman" w:cs="Times New Roman"/>
          <w:color w:val="000000"/>
          <w:sz w:val="24"/>
          <w:szCs w:val="24"/>
          <w:lang w:val="mk-MK"/>
        </w:rPr>
        <w:t xml:space="preserve">активности за </w:t>
      </w:r>
      <w:r w:rsidRPr="00B80A89">
        <w:rPr>
          <w:rFonts w:ascii="Times New Roman" w:hAnsi="Times New Roman" w:cs="Times New Roman"/>
          <w:color w:val="000000"/>
          <w:sz w:val="24"/>
          <w:szCs w:val="24"/>
          <w:lang w:val="mk-MK"/>
        </w:rPr>
        <w:t xml:space="preserve">демонстрација на усогласеност </w:t>
      </w:r>
      <w:r w:rsidR="007E252A">
        <w:rPr>
          <w:rFonts w:ascii="Times New Roman" w:hAnsi="Times New Roman" w:cs="Times New Roman"/>
          <w:color w:val="000000"/>
          <w:sz w:val="24"/>
          <w:szCs w:val="24"/>
          <w:lang w:val="mk-MK"/>
        </w:rPr>
        <w:t>од</w:t>
      </w:r>
      <w:r w:rsidRPr="00B80A89">
        <w:rPr>
          <w:rFonts w:ascii="Times New Roman" w:hAnsi="Times New Roman" w:cs="Times New Roman"/>
          <w:color w:val="000000"/>
          <w:sz w:val="24"/>
          <w:szCs w:val="24"/>
          <w:lang w:val="mk-MK"/>
        </w:rPr>
        <w:t xml:space="preserve"> точка 21L.A.44 за воздухоплов </w:t>
      </w:r>
      <w:r w:rsidR="007E252A">
        <w:rPr>
          <w:rFonts w:ascii="Times New Roman" w:hAnsi="Times New Roman" w:cs="Times New Roman"/>
          <w:color w:val="000000"/>
          <w:sz w:val="24"/>
          <w:szCs w:val="24"/>
          <w:lang w:val="mk-MK"/>
        </w:rPr>
        <w:t>за</w:t>
      </w:r>
      <w:r w:rsidRPr="00B80A89">
        <w:rPr>
          <w:rFonts w:ascii="Times New Roman" w:hAnsi="Times New Roman" w:cs="Times New Roman"/>
          <w:color w:val="000000"/>
          <w:sz w:val="24"/>
          <w:szCs w:val="24"/>
          <w:lang w:val="mk-MK"/>
        </w:rPr>
        <w:t xml:space="preserve"> кој е</w:t>
      </w:r>
      <w:r w:rsidR="007E252A">
        <w:rPr>
          <w:rFonts w:ascii="Times New Roman" w:hAnsi="Times New Roman" w:cs="Times New Roman"/>
          <w:color w:val="000000"/>
          <w:sz w:val="24"/>
          <w:szCs w:val="24"/>
          <w:lang w:val="mk-MK"/>
        </w:rPr>
        <w:t xml:space="preserve"> декларирана</w:t>
      </w:r>
      <w:r w:rsidRPr="00B80A89">
        <w:rPr>
          <w:rFonts w:ascii="Times New Roman" w:hAnsi="Times New Roman" w:cs="Times New Roman"/>
          <w:color w:val="000000"/>
          <w:sz w:val="24"/>
          <w:szCs w:val="24"/>
          <w:lang w:val="mk-MK"/>
        </w:rPr>
        <w:t xml:space="preserve">, или </w:t>
      </w:r>
      <w:r w:rsidR="007E252A">
        <w:rPr>
          <w:rFonts w:ascii="Times New Roman" w:hAnsi="Times New Roman" w:cs="Times New Roman"/>
          <w:color w:val="000000"/>
          <w:sz w:val="24"/>
          <w:szCs w:val="24"/>
          <w:lang w:val="mk-MK"/>
        </w:rPr>
        <w:t xml:space="preserve">треба </w:t>
      </w:r>
      <w:r w:rsidRPr="00B80A89">
        <w:rPr>
          <w:rFonts w:ascii="Times New Roman" w:hAnsi="Times New Roman" w:cs="Times New Roman"/>
          <w:color w:val="000000"/>
          <w:sz w:val="24"/>
          <w:szCs w:val="24"/>
          <w:lang w:val="mk-MK"/>
        </w:rPr>
        <w:t xml:space="preserve">да се декларира усогласеност </w:t>
      </w:r>
      <w:r w:rsidR="007E252A">
        <w:rPr>
          <w:rFonts w:ascii="Times New Roman" w:hAnsi="Times New Roman" w:cs="Times New Roman"/>
          <w:color w:val="000000"/>
          <w:sz w:val="24"/>
          <w:szCs w:val="24"/>
          <w:lang w:val="mk-MK"/>
        </w:rPr>
        <w:t>на</w:t>
      </w:r>
      <w:r w:rsidRPr="00B80A89">
        <w:rPr>
          <w:rFonts w:ascii="Times New Roman" w:hAnsi="Times New Roman" w:cs="Times New Roman"/>
          <w:color w:val="000000"/>
          <w:sz w:val="24"/>
          <w:szCs w:val="24"/>
          <w:lang w:val="mk-MK"/>
        </w:rPr>
        <w:t xml:space="preserve"> </w:t>
      </w:r>
      <w:r w:rsidR="00453FDE" w:rsidRPr="00B80A89">
        <w:rPr>
          <w:rFonts w:ascii="Times New Roman" w:hAnsi="Times New Roman" w:cs="Times New Roman"/>
          <w:color w:val="000000"/>
          <w:sz w:val="24"/>
          <w:szCs w:val="24"/>
          <w:lang w:val="mk-MK"/>
        </w:rPr>
        <w:t>проектот</w:t>
      </w:r>
      <w:r w:rsidRPr="00B80A89">
        <w:rPr>
          <w:rFonts w:ascii="Times New Roman" w:hAnsi="Times New Roman" w:cs="Times New Roman"/>
          <w:color w:val="000000"/>
          <w:sz w:val="24"/>
          <w:szCs w:val="24"/>
          <w:lang w:val="mk-MK"/>
        </w:rPr>
        <w:t>.</w:t>
      </w:r>
    </w:p>
    <w:p w14:paraId="5647AFB8" w14:textId="4D76044B" w:rsidR="005E2041" w:rsidRPr="00B80A89" w:rsidRDefault="002B0A88" w:rsidP="002B0A88">
      <w:pPr>
        <w:shd w:val="clear" w:color="auto" w:fill="FFFFFF"/>
        <w:spacing w:before="120" w:after="120"/>
        <w:ind w:left="1560"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(б)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 xml:space="preserve">За сите други барања за издавање дозвола за летање за активности и воздухоплови во </w:t>
      </w:r>
      <w:r w:rsidR="007E252A">
        <w:rPr>
          <w:rFonts w:ascii="Times New Roman" w:hAnsi="Times New Roman" w:cs="Times New Roman"/>
          <w:color w:val="000000"/>
          <w:sz w:val="24"/>
          <w:szCs w:val="24"/>
          <w:lang w:val="mk-MK"/>
        </w:rPr>
        <w:t>опсегот</w:t>
      </w:r>
      <w:r w:rsidR="007E252A"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 xml:space="preserve">на </w:t>
      </w:r>
      <w:r w:rsidR="000B666E">
        <w:rPr>
          <w:rFonts w:ascii="Times New Roman" w:hAnsi="Times New Roman" w:cs="Times New Roman"/>
          <w:color w:val="000000"/>
          <w:sz w:val="24"/>
          <w:szCs w:val="24"/>
          <w:lang w:val="mk-MK"/>
        </w:rPr>
        <w:t>овој анекс</w:t>
      </w:r>
      <w:r w:rsidRPr="00B80A89">
        <w:rPr>
          <w:rFonts w:ascii="Times New Roman" w:hAnsi="Times New Roman" w:cs="Times New Roman"/>
          <w:color w:val="000000"/>
          <w:sz w:val="24"/>
          <w:szCs w:val="24"/>
          <w:lang w:val="mk-MK"/>
        </w:rPr>
        <w:t>, надлежниот орган процен</w:t>
      </w:r>
      <w:r w:rsidR="00A7377E">
        <w:rPr>
          <w:rFonts w:ascii="Times New Roman" w:hAnsi="Times New Roman" w:cs="Times New Roman"/>
          <w:color w:val="000000"/>
          <w:sz w:val="24"/>
          <w:szCs w:val="24"/>
          <w:lang w:val="mk-MK"/>
        </w:rPr>
        <w:t>ува</w:t>
      </w:r>
      <w:r w:rsidRPr="00B80A89">
        <w:rPr>
          <w:rFonts w:ascii="Times New Roman" w:hAnsi="Times New Roman" w:cs="Times New Roman"/>
          <w:color w:val="000000"/>
          <w:sz w:val="24"/>
          <w:szCs w:val="24"/>
          <w:lang w:val="mk-MK"/>
        </w:rPr>
        <w:t>, во согласност со точка 21.</w:t>
      </w:r>
      <w:r w:rsidR="0088580D">
        <w:rPr>
          <w:rFonts w:ascii="Times New Roman" w:hAnsi="Times New Roman" w:cs="Times New Roman"/>
          <w:color w:val="000000"/>
          <w:sz w:val="24"/>
          <w:szCs w:val="24"/>
          <w:lang w:val="mk-MK"/>
        </w:rPr>
        <w:t>Б</w:t>
      </w:r>
      <w:r w:rsidRPr="00B80A89">
        <w:rPr>
          <w:rFonts w:ascii="Times New Roman" w:hAnsi="Times New Roman" w:cs="Times New Roman"/>
          <w:color w:val="000000"/>
          <w:sz w:val="24"/>
          <w:szCs w:val="24"/>
          <w:lang w:val="mk-MK"/>
        </w:rPr>
        <w:t>.520 од Анекс I (Дел 21), потреба од физички преглед.</w:t>
      </w:r>
    </w:p>
    <w:p w14:paraId="172D0F0C" w14:textId="7447E321" w:rsidR="005E2041" w:rsidRPr="00B80A89" w:rsidRDefault="002B0A88" w:rsidP="002B0A88">
      <w:pPr>
        <w:shd w:val="clear" w:color="auto" w:fill="FFFFFF"/>
        <w:spacing w:before="120" w:after="120"/>
        <w:ind w:left="1560"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(в)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 xml:space="preserve">Доколку надлежниот орган најде доказ што укажува дека воздухопловот не е во </w:t>
      </w:r>
      <w:r w:rsidR="007E252A">
        <w:rPr>
          <w:rFonts w:ascii="Times New Roman" w:hAnsi="Times New Roman" w:cs="Times New Roman"/>
          <w:color w:val="000000"/>
          <w:sz w:val="24"/>
          <w:szCs w:val="24"/>
          <w:lang w:val="mk-MK"/>
        </w:rPr>
        <w:t>сообразност</w:t>
      </w:r>
      <w:r w:rsidR="007E252A"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 xml:space="preserve">со </w:t>
      </w:r>
      <w:r w:rsidR="00453FDE" w:rsidRPr="00B80A89">
        <w:rPr>
          <w:rFonts w:ascii="Times New Roman" w:hAnsi="Times New Roman" w:cs="Times New Roman"/>
          <w:color w:val="000000"/>
          <w:sz w:val="24"/>
          <w:szCs w:val="24"/>
          <w:lang w:val="mk-MK"/>
        </w:rPr>
        <w:t>проектот</w:t>
      </w:r>
      <w:r w:rsidRPr="00B80A89">
        <w:rPr>
          <w:rFonts w:ascii="Times New Roman" w:hAnsi="Times New Roman" w:cs="Times New Roman"/>
          <w:color w:val="000000"/>
          <w:sz w:val="24"/>
          <w:szCs w:val="24"/>
          <w:lang w:val="mk-MK"/>
        </w:rPr>
        <w:t xml:space="preserve"> дефиниран во точка 21.A.708 од Анекс I (Дел 21), </w:t>
      </w:r>
      <w:r w:rsidR="00A7377E">
        <w:rPr>
          <w:rFonts w:ascii="Times New Roman" w:hAnsi="Times New Roman" w:cs="Times New Roman"/>
          <w:color w:val="000000"/>
          <w:sz w:val="24"/>
          <w:szCs w:val="24"/>
          <w:lang w:val="mk-MK"/>
        </w:rPr>
        <w:t xml:space="preserve">издава </w:t>
      </w:r>
      <w:r w:rsidRPr="00B80A89">
        <w:rPr>
          <w:rFonts w:ascii="Times New Roman" w:hAnsi="Times New Roman" w:cs="Times New Roman"/>
          <w:color w:val="000000"/>
          <w:sz w:val="24"/>
          <w:szCs w:val="24"/>
          <w:lang w:val="mk-MK"/>
        </w:rPr>
        <w:t>наод во согласност со точка 21L.</w:t>
      </w:r>
      <w:r w:rsidR="0088580D">
        <w:rPr>
          <w:rFonts w:ascii="Times New Roman" w:hAnsi="Times New Roman" w:cs="Times New Roman"/>
          <w:color w:val="000000"/>
          <w:sz w:val="24"/>
          <w:szCs w:val="24"/>
          <w:lang w:val="mk-MK"/>
        </w:rPr>
        <w:t>Б</w:t>
      </w:r>
      <w:r w:rsidRPr="00B80A89">
        <w:rPr>
          <w:rFonts w:ascii="Times New Roman" w:hAnsi="Times New Roman" w:cs="Times New Roman"/>
          <w:color w:val="000000"/>
          <w:sz w:val="24"/>
          <w:szCs w:val="24"/>
          <w:lang w:val="mk-MK"/>
        </w:rPr>
        <w:t>.21.</w:t>
      </w:r>
    </w:p>
    <w:p w14:paraId="36A6F3BC" w14:textId="04E1509E" w:rsidR="005E2041" w:rsidRPr="00B80A89" w:rsidRDefault="002B0A88" w:rsidP="00F63210">
      <w:pPr>
        <w:shd w:val="clear" w:color="auto" w:fill="FFFFFF"/>
        <w:spacing w:before="120" w:after="120"/>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lastRenderedPageBreak/>
        <w:t>21L.</w:t>
      </w:r>
      <w:r w:rsidR="0088580D">
        <w:rPr>
          <w:rFonts w:ascii="Times New Roman" w:hAnsi="Times New Roman" w:cs="Times New Roman"/>
          <w:color w:val="000000"/>
          <w:sz w:val="24"/>
          <w:szCs w:val="24"/>
          <w:lang w:val="mk-MK"/>
        </w:rPr>
        <w:t>Б</w:t>
      </w:r>
      <w:r w:rsidRPr="00B80A89">
        <w:rPr>
          <w:rFonts w:ascii="Times New Roman" w:hAnsi="Times New Roman" w:cs="Times New Roman"/>
          <w:color w:val="000000"/>
          <w:sz w:val="24"/>
          <w:szCs w:val="24"/>
          <w:lang w:val="mk-MK"/>
        </w:rPr>
        <w:t xml:space="preserve">.242 </w:t>
      </w:r>
      <w:r w:rsidR="00A7377E">
        <w:rPr>
          <w:rFonts w:ascii="Times New Roman" w:hAnsi="Times New Roman" w:cs="Times New Roman"/>
          <w:b/>
          <w:bCs/>
          <w:color w:val="000000"/>
          <w:sz w:val="24"/>
          <w:szCs w:val="24"/>
          <w:lang w:val="mk-MK"/>
        </w:rPr>
        <w:t>Истрага</w:t>
      </w:r>
      <w:r w:rsidRPr="00B80A89">
        <w:rPr>
          <w:rFonts w:ascii="Times New Roman" w:hAnsi="Times New Roman" w:cs="Times New Roman"/>
          <w:b/>
          <w:bCs/>
          <w:color w:val="000000"/>
          <w:sz w:val="24"/>
          <w:szCs w:val="24"/>
          <w:lang w:val="mk-MK"/>
        </w:rPr>
        <w:t xml:space="preserve"> пред издавање на условите на летот</w:t>
      </w:r>
    </w:p>
    <w:p w14:paraId="3DE14BDD" w14:textId="52DE78F7" w:rsidR="005E2041" w:rsidRPr="00B80A89" w:rsidRDefault="002B0A88" w:rsidP="002B0A88">
      <w:pPr>
        <w:shd w:val="clear" w:color="auto" w:fill="FFFFFF"/>
        <w:spacing w:before="120" w:after="120"/>
        <w:ind w:left="1560"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(а)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 xml:space="preserve">Без да е во спротивност со Поддел </w:t>
      </w:r>
      <w:r w:rsidR="00A7377E">
        <w:rPr>
          <w:rFonts w:ascii="Times New Roman" w:hAnsi="Times New Roman" w:cs="Times New Roman"/>
          <w:color w:val="000000"/>
          <w:sz w:val="24"/>
          <w:szCs w:val="24"/>
          <w:lang w:val="mk-MK"/>
        </w:rPr>
        <w:t>М</w:t>
      </w:r>
      <w:r w:rsidRPr="00B80A89">
        <w:rPr>
          <w:rFonts w:ascii="Times New Roman" w:hAnsi="Times New Roman" w:cs="Times New Roman"/>
          <w:color w:val="000000"/>
          <w:sz w:val="24"/>
          <w:szCs w:val="24"/>
          <w:lang w:val="mk-MK"/>
        </w:rPr>
        <w:t xml:space="preserve"> од </w:t>
      </w:r>
      <w:r w:rsidR="0087620A">
        <w:rPr>
          <w:rFonts w:ascii="Times New Roman" w:hAnsi="Times New Roman" w:cs="Times New Roman"/>
          <w:color w:val="000000"/>
          <w:sz w:val="24"/>
          <w:szCs w:val="24"/>
          <w:lang w:val="mk-MK"/>
        </w:rPr>
        <w:t>Одд</w:t>
      </w:r>
      <w:r w:rsidRPr="00B80A89">
        <w:rPr>
          <w:rFonts w:ascii="Times New Roman" w:hAnsi="Times New Roman" w:cs="Times New Roman"/>
          <w:color w:val="000000"/>
          <w:sz w:val="24"/>
          <w:szCs w:val="24"/>
          <w:lang w:val="mk-MK"/>
        </w:rPr>
        <w:t xml:space="preserve">ел Б од Анекс I (Дел 21), кога истражува барање за одобрување на услови за летање за воздухоплов што е во опсегот на </w:t>
      </w:r>
      <w:r w:rsidR="000B666E">
        <w:rPr>
          <w:rFonts w:ascii="Times New Roman" w:hAnsi="Times New Roman" w:cs="Times New Roman"/>
          <w:color w:val="000000"/>
          <w:sz w:val="24"/>
          <w:szCs w:val="24"/>
          <w:lang w:val="mk-MK"/>
        </w:rPr>
        <w:t>овој анекс</w:t>
      </w:r>
      <w:r w:rsidRPr="00B80A89">
        <w:rPr>
          <w:rFonts w:ascii="Times New Roman" w:hAnsi="Times New Roman" w:cs="Times New Roman"/>
          <w:color w:val="000000"/>
          <w:sz w:val="24"/>
          <w:szCs w:val="24"/>
          <w:lang w:val="mk-MK"/>
        </w:rPr>
        <w:t>, Агенцијата:</w:t>
      </w:r>
    </w:p>
    <w:p w14:paraId="07282B97" w14:textId="3A1AB565" w:rsidR="005E2041" w:rsidRPr="00B80A89" w:rsidRDefault="002B0A88" w:rsidP="002B0A88">
      <w:pPr>
        <w:shd w:val="clear" w:color="auto" w:fill="FFFFFF"/>
        <w:spacing w:before="120" w:after="120"/>
        <w:ind w:left="2127"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1.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ако барањето за услови на летање е поврзано со активности за</w:t>
      </w:r>
      <w:r w:rsidR="00D251F9">
        <w:rPr>
          <w:rFonts w:ascii="Times New Roman" w:hAnsi="Times New Roman" w:cs="Times New Roman"/>
          <w:color w:val="000000"/>
          <w:sz w:val="24"/>
          <w:szCs w:val="24"/>
          <w:lang w:val="mk-MK"/>
        </w:rPr>
        <w:t xml:space="preserve"> </w:t>
      </w:r>
      <w:r w:rsidR="00D251F9" w:rsidRPr="00B80A89">
        <w:rPr>
          <w:rFonts w:ascii="Times New Roman" w:hAnsi="Times New Roman" w:cs="Times New Roman"/>
          <w:color w:val="000000"/>
          <w:sz w:val="24"/>
          <w:szCs w:val="24"/>
          <w:lang w:val="mk-MK"/>
        </w:rPr>
        <w:t>демонстрација на</w:t>
      </w:r>
      <w:r w:rsidRPr="00B80A89">
        <w:rPr>
          <w:rFonts w:ascii="Times New Roman" w:hAnsi="Times New Roman" w:cs="Times New Roman"/>
          <w:color w:val="000000"/>
          <w:sz w:val="24"/>
          <w:szCs w:val="24"/>
          <w:lang w:val="mk-MK"/>
        </w:rPr>
        <w:t xml:space="preserve"> усогласеност </w:t>
      </w:r>
      <w:r w:rsidR="00D251F9">
        <w:rPr>
          <w:rFonts w:ascii="Times New Roman" w:hAnsi="Times New Roman" w:cs="Times New Roman"/>
          <w:color w:val="000000"/>
          <w:sz w:val="24"/>
          <w:szCs w:val="24"/>
          <w:lang w:val="mk-MK"/>
        </w:rPr>
        <w:t>од</w:t>
      </w:r>
      <w:r w:rsidRPr="00B80A89">
        <w:rPr>
          <w:rFonts w:ascii="Times New Roman" w:hAnsi="Times New Roman" w:cs="Times New Roman"/>
          <w:color w:val="000000"/>
          <w:sz w:val="24"/>
          <w:szCs w:val="24"/>
          <w:lang w:val="mk-MK"/>
        </w:rPr>
        <w:t xml:space="preserve"> точка 21L.A.25 за воздухоплов </w:t>
      </w:r>
      <w:r w:rsidR="00D251F9">
        <w:rPr>
          <w:rFonts w:ascii="Times New Roman" w:hAnsi="Times New Roman" w:cs="Times New Roman"/>
          <w:color w:val="000000"/>
          <w:sz w:val="24"/>
          <w:szCs w:val="24"/>
          <w:lang w:val="mk-MK"/>
        </w:rPr>
        <w:t xml:space="preserve">на </w:t>
      </w:r>
      <w:r w:rsidRPr="00B80A89">
        <w:rPr>
          <w:rFonts w:ascii="Times New Roman" w:hAnsi="Times New Roman" w:cs="Times New Roman"/>
          <w:color w:val="000000"/>
          <w:sz w:val="24"/>
          <w:szCs w:val="24"/>
          <w:lang w:val="mk-MK"/>
        </w:rPr>
        <w:t xml:space="preserve">кој </w:t>
      </w:r>
      <w:r w:rsidR="00D251F9">
        <w:rPr>
          <w:rFonts w:ascii="Times New Roman" w:hAnsi="Times New Roman" w:cs="Times New Roman"/>
          <w:color w:val="000000"/>
          <w:sz w:val="24"/>
          <w:szCs w:val="24"/>
          <w:lang w:val="mk-MK"/>
        </w:rPr>
        <w:t xml:space="preserve">му </w:t>
      </w:r>
      <w:r w:rsidRPr="00B80A89">
        <w:rPr>
          <w:rFonts w:ascii="Times New Roman" w:hAnsi="Times New Roman" w:cs="Times New Roman"/>
          <w:color w:val="000000"/>
          <w:sz w:val="24"/>
          <w:szCs w:val="24"/>
          <w:lang w:val="mk-MK"/>
        </w:rPr>
        <w:t xml:space="preserve">е, или </w:t>
      </w:r>
      <w:r w:rsidR="00D251F9">
        <w:rPr>
          <w:rFonts w:ascii="Times New Roman" w:hAnsi="Times New Roman" w:cs="Times New Roman"/>
          <w:color w:val="000000"/>
          <w:sz w:val="24"/>
          <w:szCs w:val="24"/>
          <w:lang w:val="mk-MK"/>
        </w:rPr>
        <w:t>треба да му</w:t>
      </w:r>
      <w:r w:rsidRPr="00B80A89">
        <w:rPr>
          <w:rFonts w:ascii="Times New Roman" w:hAnsi="Times New Roman" w:cs="Times New Roman"/>
          <w:color w:val="000000"/>
          <w:sz w:val="24"/>
          <w:szCs w:val="24"/>
          <w:lang w:val="mk-MK"/>
        </w:rPr>
        <w:t xml:space="preserve"> биде </w:t>
      </w:r>
      <w:r w:rsidR="00D251F9">
        <w:rPr>
          <w:rFonts w:ascii="Times New Roman" w:hAnsi="Times New Roman" w:cs="Times New Roman"/>
          <w:color w:val="000000"/>
          <w:sz w:val="24"/>
          <w:szCs w:val="24"/>
          <w:lang w:val="mk-MK"/>
        </w:rPr>
        <w:t>издадено уверение</w:t>
      </w:r>
      <w:r w:rsidRPr="00B80A89">
        <w:rPr>
          <w:rFonts w:ascii="Times New Roman" w:hAnsi="Times New Roman" w:cs="Times New Roman"/>
          <w:color w:val="000000"/>
          <w:sz w:val="24"/>
          <w:szCs w:val="24"/>
          <w:lang w:val="mk-MK"/>
        </w:rPr>
        <w:t xml:space="preserve"> за тип, спроведе критич</w:t>
      </w:r>
      <w:r w:rsidR="00194B89">
        <w:rPr>
          <w:rFonts w:ascii="Times New Roman" w:hAnsi="Times New Roman" w:cs="Times New Roman"/>
          <w:color w:val="000000"/>
          <w:sz w:val="24"/>
          <w:szCs w:val="24"/>
          <w:lang w:val="mk-MK"/>
        </w:rPr>
        <w:t>ен</w:t>
      </w:r>
      <w:r w:rsidRPr="00B80A89">
        <w:rPr>
          <w:rFonts w:ascii="Times New Roman" w:hAnsi="Times New Roman" w:cs="Times New Roman"/>
          <w:color w:val="000000"/>
          <w:sz w:val="24"/>
          <w:szCs w:val="24"/>
          <w:lang w:val="mk-MK"/>
        </w:rPr>
        <w:t xml:space="preserve"> преглед на </w:t>
      </w:r>
      <w:r w:rsidR="00453FDE" w:rsidRPr="00B80A89">
        <w:rPr>
          <w:rFonts w:ascii="Times New Roman" w:hAnsi="Times New Roman" w:cs="Times New Roman"/>
          <w:color w:val="000000"/>
          <w:sz w:val="24"/>
          <w:szCs w:val="24"/>
          <w:lang w:val="mk-MK"/>
        </w:rPr>
        <w:t>проектот</w:t>
      </w:r>
      <w:r w:rsidRPr="00B80A89">
        <w:rPr>
          <w:rFonts w:ascii="Times New Roman" w:hAnsi="Times New Roman" w:cs="Times New Roman"/>
          <w:color w:val="000000"/>
          <w:sz w:val="24"/>
          <w:szCs w:val="24"/>
          <w:lang w:val="mk-MK"/>
        </w:rPr>
        <w:t xml:space="preserve"> и физичк</w:t>
      </w:r>
      <w:r w:rsidR="00194B89">
        <w:rPr>
          <w:rFonts w:ascii="Times New Roman" w:hAnsi="Times New Roman" w:cs="Times New Roman"/>
          <w:color w:val="000000"/>
          <w:sz w:val="24"/>
          <w:szCs w:val="24"/>
          <w:lang w:val="mk-MK"/>
        </w:rPr>
        <w:t>а</w:t>
      </w:r>
      <w:r w:rsidRPr="00B80A89">
        <w:rPr>
          <w:rFonts w:ascii="Times New Roman" w:hAnsi="Times New Roman" w:cs="Times New Roman"/>
          <w:color w:val="000000"/>
          <w:sz w:val="24"/>
          <w:szCs w:val="24"/>
          <w:lang w:val="mk-MK"/>
        </w:rPr>
        <w:t xml:space="preserve"> </w:t>
      </w:r>
      <w:r w:rsidR="00194B89">
        <w:rPr>
          <w:rFonts w:ascii="Times New Roman" w:hAnsi="Times New Roman" w:cs="Times New Roman"/>
          <w:color w:val="000000"/>
          <w:sz w:val="24"/>
          <w:szCs w:val="24"/>
          <w:lang w:val="mk-MK"/>
        </w:rPr>
        <w:t>проверка</w:t>
      </w:r>
      <w:r w:rsidR="00194B89"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и проценка на воздухопловот со цел да се осигур</w:t>
      </w:r>
      <w:r w:rsidR="00AD6EF0" w:rsidRPr="00B80A89">
        <w:rPr>
          <w:rFonts w:ascii="Times New Roman" w:hAnsi="Times New Roman" w:cs="Times New Roman"/>
          <w:color w:val="000000"/>
          <w:sz w:val="24"/>
          <w:szCs w:val="24"/>
          <w:lang w:val="mk-MK"/>
        </w:rPr>
        <w:t>и</w:t>
      </w:r>
      <w:r w:rsidRPr="00B80A89">
        <w:rPr>
          <w:rFonts w:ascii="Times New Roman" w:hAnsi="Times New Roman" w:cs="Times New Roman"/>
          <w:color w:val="000000"/>
          <w:sz w:val="24"/>
          <w:szCs w:val="24"/>
          <w:lang w:val="mk-MK"/>
        </w:rPr>
        <w:t xml:space="preserve"> дека воздухопловот е способен за безбеден лет и дека тестирањето на летот може безбедно да се спроведе;</w:t>
      </w:r>
    </w:p>
    <w:p w14:paraId="2B1CEC37" w14:textId="0C724163" w:rsidR="005E2041" w:rsidRPr="00B80A89" w:rsidRDefault="002B0A88" w:rsidP="002B0A88">
      <w:pPr>
        <w:shd w:val="clear" w:color="auto" w:fill="FFFFFF"/>
        <w:spacing w:before="120" w:after="120"/>
        <w:ind w:left="2127"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2.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ако барањето за услови на летање е поврзано со активности за</w:t>
      </w:r>
      <w:r w:rsidR="00194B89">
        <w:rPr>
          <w:rFonts w:ascii="Times New Roman" w:hAnsi="Times New Roman" w:cs="Times New Roman"/>
          <w:color w:val="000000"/>
          <w:sz w:val="24"/>
          <w:szCs w:val="24"/>
          <w:lang w:val="mk-MK"/>
        </w:rPr>
        <w:t xml:space="preserve"> </w:t>
      </w:r>
      <w:r w:rsidR="00194B89" w:rsidRPr="00B80A89">
        <w:rPr>
          <w:rFonts w:ascii="Times New Roman" w:hAnsi="Times New Roman" w:cs="Times New Roman"/>
          <w:color w:val="000000"/>
          <w:sz w:val="24"/>
          <w:szCs w:val="24"/>
          <w:lang w:val="mk-MK"/>
        </w:rPr>
        <w:t>демонстрација на</w:t>
      </w:r>
      <w:r w:rsidRPr="00B80A89">
        <w:rPr>
          <w:rFonts w:ascii="Times New Roman" w:hAnsi="Times New Roman" w:cs="Times New Roman"/>
          <w:color w:val="000000"/>
          <w:sz w:val="24"/>
          <w:szCs w:val="24"/>
          <w:lang w:val="mk-MK"/>
        </w:rPr>
        <w:t xml:space="preserve"> усогласеност </w:t>
      </w:r>
      <w:r w:rsidR="00194B89">
        <w:rPr>
          <w:rFonts w:ascii="Times New Roman" w:hAnsi="Times New Roman" w:cs="Times New Roman"/>
          <w:color w:val="000000"/>
          <w:sz w:val="24"/>
          <w:szCs w:val="24"/>
          <w:lang w:val="mk-MK"/>
        </w:rPr>
        <w:t>од</w:t>
      </w:r>
      <w:r w:rsidRPr="00B80A89">
        <w:rPr>
          <w:rFonts w:ascii="Times New Roman" w:hAnsi="Times New Roman" w:cs="Times New Roman"/>
          <w:color w:val="000000"/>
          <w:sz w:val="24"/>
          <w:szCs w:val="24"/>
          <w:lang w:val="mk-MK"/>
        </w:rPr>
        <w:t xml:space="preserve"> точка 21L.A.44 за воздухоплов за кој е</w:t>
      </w:r>
      <w:r w:rsidR="00194B89">
        <w:rPr>
          <w:rFonts w:ascii="Times New Roman" w:hAnsi="Times New Roman" w:cs="Times New Roman"/>
          <w:color w:val="000000"/>
          <w:sz w:val="24"/>
          <w:szCs w:val="24"/>
          <w:lang w:val="mk-MK"/>
        </w:rPr>
        <w:t xml:space="preserve"> декларирана</w:t>
      </w:r>
      <w:r w:rsidRPr="00B80A89">
        <w:rPr>
          <w:rFonts w:ascii="Times New Roman" w:hAnsi="Times New Roman" w:cs="Times New Roman"/>
          <w:color w:val="000000"/>
          <w:sz w:val="24"/>
          <w:szCs w:val="24"/>
          <w:lang w:val="mk-MK"/>
        </w:rPr>
        <w:t xml:space="preserve">, или треба да се </w:t>
      </w:r>
      <w:r w:rsidR="00194B89">
        <w:rPr>
          <w:rFonts w:ascii="Times New Roman" w:hAnsi="Times New Roman" w:cs="Times New Roman"/>
          <w:color w:val="000000"/>
          <w:sz w:val="24"/>
          <w:szCs w:val="24"/>
          <w:lang w:val="mk-MK"/>
        </w:rPr>
        <w:t>декларира</w:t>
      </w:r>
      <w:r w:rsidR="00194B89"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 xml:space="preserve">усогласеност </w:t>
      </w:r>
      <w:r w:rsidR="00194B89">
        <w:rPr>
          <w:rFonts w:ascii="Times New Roman" w:hAnsi="Times New Roman" w:cs="Times New Roman"/>
          <w:color w:val="000000"/>
          <w:sz w:val="24"/>
          <w:szCs w:val="24"/>
          <w:lang w:val="mk-MK"/>
        </w:rPr>
        <w:t>на</w:t>
      </w:r>
      <w:r w:rsidRPr="00B80A89">
        <w:rPr>
          <w:rFonts w:ascii="Times New Roman" w:hAnsi="Times New Roman" w:cs="Times New Roman"/>
          <w:color w:val="000000"/>
          <w:sz w:val="24"/>
          <w:szCs w:val="24"/>
          <w:lang w:val="mk-MK"/>
        </w:rPr>
        <w:t xml:space="preserve"> </w:t>
      </w:r>
      <w:r w:rsidR="00453FDE" w:rsidRPr="00B80A89">
        <w:rPr>
          <w:rFonts w:ascii="Times New Roman" w:hAnsi="Times New Roman" w:cs="Times New Roman"/>
          <w:color w:val="000000"/>
          <w:sz w:val="24"/>
          <w:szCs w:val="24"/>
          <w:lang w:val="mk-MK"/>
        </w:rPr>
        <w:t>проектот</w:t>
      </w:r>
      <w:r w:rsidRPr="00B80A89">
        <w:rPr>
          <w:rFonts w:ascii="Times New Roman" w:hAnsi="Times New Roman" w:cs="Times New Roman"/>
          <w:color w:val="000000"/>
          <w:sz w:val="24"/>
          <w:szCs w:val="24"/>
          <w:lang w:val="mk-MK"/>
        </w:rPr>
        <w:t>, спроведе физичка проверка и проценка на воздухопловот со цел да се осигур</w:t>
      </w:r>
      <w:r w:rsidR="00AD6EF0" w:rsidRPr="00B80A89">
        <w:rPr>
          <w:rFonts w:ascii="Times New Roman" w:hAnsi="Times New Roman" w:cs="Times New Roman"/>
          <w:color w:val="000000"/>
          <w:sz w:val="24"/>
          <w:szCs w:val="24"/>
          <w:lang w:val="mk-MK"/>
        </w:rPr>
        <w:t>и</w:t>
      </w:r>
      <w:r w:rsidRPr="00B80A89">
        <w:rPr>
          <w:rFonts w:ascii="Times New Roman" w:hAnsi="Times New Roman" w:cs="Times New Roman"/>
          <w:color w:val="000000"/>
          <w:sz w:val="24"/>
          <w:szCs w:val="24"/>
          <w:lang w:val="mk-MK"/>
        </w:rPr>
        <w:t xml:space="preserve"> дека воздухопловот е способен за безбеден лет и дека тестирањето на летот може безбедно да се спроведе;</w:t>
      </w:r>
    </w:p>
    <w:p w14:paraId="0F9EC1D7" w14:textId="30D05A5B" w:rsidR="005E2041" w:rsidRPr="00B80A89" w:rsidRDefault="002B0A88" w:rsidP="002B0A88">
      <w:pPr>
        <w:shd w:val="clear" w:color="auto" w:fill="FFFFFF"/>
        <w:spacing w:before="120" w:after="120"/>
        <w:ind w:left="2127"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3.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 xml:space="preserve">ако барањето за услови на летот е поврзано со активности за </w:t>
      </w:r>
      <w:r w:rsidR="002970A2" w:rsidRPr="00B80A89">
        <w:rPr>
          <w:rFonts w:ascii="Times New Roman" w:hAnsi="Times New Roman" w:cs="Times New Roman"/>
          <w:color w:val="000000"/>
          <w:sz w:val="24"/>
          <w:szCs w:val="24"/>
          <w:lang w:val="mk-MK"/>
        </w:rPr>
        <w:t xml:space="preserve">демонстрација на </w:t>
      </w:r>
      <w:r w:rsidRPr="00B80A89">
        <w:rPr>
          <w:rFonts w:ascii="Times New Roman" w:hAnsi="Times New Roman" w:cs="Times New Roman"/>
          <w:color w:val="000000"/>
          <w:sz w:val="24"/>
          <w:szCs w:val="24"/>
          <w:lang w:val="mk-MK"/>
        </w:rPr>
        <w:t xml:space="preserve">усогласеност за голема промена </w:t>
      </w:r>
      <w:r w:rsidR="002970A2">
        <w:rPr>
          <w:rFonts w:ascii="Times New Roman" w:hAnsi="Times New Roman" w:cs="Times New Roman"/>
          <w:color w:val="000000"/>
          <w:sz w:val="24"/>
          <w:szCs w:val="24"/>
          <w:lang w:val="mk-MK"/>
        </w:rPr>
        <w:t>од</w:t>
      </w:r>
      <w:r w:rsidRPr="00B80A89">
        <w:rPr>
          <w:rFonts w:ascii="Times New Roman" w:hAnsi="Times New Roman" w:cs="Times New Roman"/>
          <w:color w:val="000000"/>
          <w:sz w:val="24"/>
          <w:szCs w:val="24"/>
          <w:lang w:val="mk-MK"/>
        </w:rPr>
        <w:t xml:space="preserve"> точка 21L.A.66, дополнител</w:t>
      </w:r>
      <w:r w:rsidR="00AD6EF0" w:rsidRPr="00B80A89">
        <w:rPr>
          <w:rFonts w:ascii="Times New Roman" w:hAnsi="Times New Roman" w:cs="Times New Roman"/>
          <w:color w:val="000000"/>
          <w:sz w:val="24"/>
          <w:szCs w:val="24"/>
          <w:lang w:val="mk-MK"/>
        </w:rPr>
        <w:t xml:space="preserve">но уверение </w:t>
      </w:r>
      <w:r w:rsidRPr="00B80A89">
        <w:rPr>
          <w:rFonts w:ascii="Times New Roman" w:hAnsi="Times New Roman" w:cs="Times New Roman"/>
          <w:color w:val="000000"/>
          <w:sz w:val="24"/>
          <w:szCs w:val="24"/>
          <w:lang w:val="mk-MK"/>
        </w:rPr>
        <w:t xml:space="preserve">за тип </w:t>
      </w:r>
      <w:r w:rsidR="002970A2">
        <w:rPr>
          <w:rFonts w:ascii="Times New Roman" w:hAnsi="Times New Roman" w:cs="Times New Roman"/>
          <w:color w:val="000000"/>
          <w:sz w:val="24"/>
          <w:szCs w:val="24"/>
          <w:lang w:val="mk-MK"/>
        </w:rPr>
        <w:t>од</w:t>
      </w:r>
      <w:r w:rsidRPr="00B80A89">
        <w:rPr>
          <w:rFonts w:ascii="Times New Roman" w:hAnsi="Times New Roman" w:cs="Times New Roman"/>
          <w:color w:val="000000"/>
          <w:sz w:val="24"/>
          <w:szCs w:val="24"/>
          <w:lang w:val="mk-MK"/>
        </w:rPr>
        <w:t xml:space="preserve"> точка 21L.A.85 или гол</w:t>
      </w:r>
      <w:r w:rsidR="00AD6EF0" w:rsidRPr="00B80A89">
        <w:rPr>
          <w:rFonts w:ascii="Times New Roman" w:hAnsi="Times New Roman" w:cs="Times New Roman"/>
          <w:color w:val="000000"/>
          <w:sz w:val="24"/>
          <w:szCs w:val="24"/>
          <w:lang w:val="mk-MK"/>
        </w:rPr>
        <w:t xml:space="preserve">ема поправка </w:t>
      </w:r>
      <w:r w:rsidR="002970A2">
        <w:rPr>
          <w:rFonts w:ascii="Times New Roman" w:hAnsi="Times New Roman" w:cs="Times New Roman"/>
          <w:color w:val="000000"/>
          <w:sz w:val="24"/>
          <w:szCs w:val="24"/>
          <w:lang w:val="mk-MK"/>
        </w:rPr>
        <w:t>од</w:t>
      </w:r>
      <w:r w:rsidR="00AD6EF0" w:rsidRPr="00B80A89">
        <w:rPr>
          <w:rFonts w:ascii="Times New Roman" w:hAnsi="Times New Roman" w:cs="Times New Roman"/>
          <w:color w:val="000000"/>
          <w:sz w:val="24"/>
          <w:szCs w:val="24"/>
          <w:lang w:val="mk-MK"/>
        </w:rPr>
        <w:t xml:space="preserve"> точка 21L.A.206</w:t>
      </w:r>
      <w:r w:rsidRPr="00B80A89">
        <w:rPr>
          <w:rFonts w:ascii="Times New Roman" w:hAnsi="Times New Roman" w:cs="Times New Roman"/>
          <w:color w:val="000000"/>
          <w:sz w:val="24"/>
          <w:szCs w:val="24"/>
          <w:lang w:val="mk-MK"/>
        </w:rPr>
        <w:t>, врз основа на евалуацијата спроведена во точка 21L.</w:t>
      </w:r>
      <w:r w:rsidR="0088580D">
        <w:rPr>
          <w:rFonts w:ascii="Times New Roman" w:hAnsi="Times New Roman" w:cs="Times New Roman"/>
          <w:color w:val="000000"/>
          <w:sz w:val="24"/>
          <w:szCs w:val="24"/>
          <w:lang w:val="mk-MK"/>
        </w:rPr>
        <w:t>Б</w:t>
      </w:r>
      <w:r w:rsidRPr="00B80A89">
        <w:rPr>
          <w:rFonts w:ascii="Times New Roman" w:hAnsi="Times New Roman" w:cs="Times New Roman"/>
          <w:color w:val="000000"/>
          <w:sz w:val="24"/>
          <w:szCs w:val="24"/>
          <w:lang w:val="mk-MK"/>
        </w:rPr>
        <w:t>.83, точка 21L.</w:t>
      </w:r>
      <w:r w:rsidR="0088580D">
        <w:rPr>
          <w:rFonts w:ascii="Times New Roman" w:hAnsi="Times New Roman" w:cs="Times New Roman"/>
          <w:color w:val="000000"/>
          <w:sz w:val="24"/>
          <w:szCs w:val="24"/>
          <w:lang w:val="mk-MK"/>
        </w:rPr>
        <w:t>Б</w:t>
      </w:r>
      <w:r w:rsidRPr="00B80A89">
        <w:rPr>
          <w:rFonts w:ascii="Times New Roman" w:hAnsi="Times New Roman" w:cs="Times New Roman"/>
          <w:color w:val="000000"/>
          <w:sz w:val="24"/>
          <w:szCs w:val="24"/>
          <w:lang w:val="mk-MK"/>
        </w:rPr>
        <w:t>.102 и точка 21L.</w:t>
      </w:r>
      <w:r w:rsidR="0088580D">
        <w:rPr>
          <w:rFonts w:ascii="Times New Roman" w:hAnsi="Times New Roman" w:cs="Times New Roman"/>
          <w:color w:val="000000"/>
          <w:sz w:val="24"/>
          <w:szCs w:val="24"/>
          <w:lang w:val="mk-MK"/>
        </w:rPr>
        <w:t>Б</w:t>
      </w:r>
      <w:r w:rsidRPr="00B80A89">
        <w:rPr>
          <w:rFonts w:ascii="Times New Roman" w:hAnsi="Times New Roman" w:cs="Times New Roman"/>
          <w:color w:val="000000"/>
          <w:sz w:val="24"/>
          <w:szCs w:val="24"/>
          <w:lang w:val="mk-MK"/>
        </w:rPr>
        <w:t>.203, ја утврдува потребата од спроведување физичка проверка и проценка на воздухопловот и критич</w:t>
      </w:r>
      <w:r w:rsidR="002970A2">
        <w:rPr>
          <w:rFonts w:ascii="Times New Roman" w:hAnsi="Times New Roman" w:cs="Times New Roman"/>
          <w:color w:val="000000"/>
          <w:sz w:val="24"/>
          <w:szCs w:val="24"/>
          <w:lang w:val="mk-MK"/>
        </w:rPr>
        <w:t>ен</w:t>
      </w:r>
      <w:r w:rsidRPr="00B80A89">
        <w:rPr>
          <w:rFonts w:ascii="Times New Roman" w:hAnsi="Times New Roman" w:cs="Times New Roman"/>
          <w:color w:val="000000"/>
          <w:sz w:val="24"/>
          <w:szCs w:val="24"/>
          <w:lang w:val="mk-MK"/>
        </w:rPr>
        <w:t xml:space="preserve"> преглед на </w:t>
      </w:r>
      <w:r w:rsidR="00453FDE" w:rsidRPr="00B80A89">
        <w:rPr>
          <w:rFonts w:ascii="Times New Roman" w:hAnsi="Times New Roman" w:cs="Times New Roman"/>
          <w:color w:val="000000"/>
          <w:sz w:val="24"/>
          <w:szCs w:val="24"/>
          <w:lang w:val="mk-MK"/>
        </w:rPr>
        <w:t>проектот</w:t>
      </w:r>
      <w:r w:rsidRPr="00B80A89">
        <w:rPr>
          <w:rFonts w:ascii="Times New Roman" w:hAnsi="Times New Roman" w:cs="Times New Roman"/>
          <w:color w:val="000000"/>
          <w:sz w:val="24"/>
          <w:szCs w:val="24"/>
          <w:lang w:val="mk-MK"/>
        </w:rPr>
        <w:t xml:space="preserve"> со цел да се осигур</w:t>
      </w:r>
      <w:r w:rsidR="00AD6EF0" w:rsidRPr="00B80A89">
        <w:rPr>
          <w:rFonts w:ascii="Times New Roman" w:hAnsi="Times New Roman" w:cs="Times New Roman"/>
          <w:color w:val="000000"/>
          <w:sz w:val="24"/>
          <w:szCs w:val="24"/>
          <w:lang w:val="mk-MK"/>
        </w:rPr>
        <w:t>и</w:t>
      </w:r>
      <w:r w:rsidRPr="00B80A89">
        <w:rPr>
          <w:rFonts w:ascii="Times New Roman" w:hAnsi="Times New Roman" w:cs="Times New Roman"/>
          <w:color w:val="000000"/>
          <w:sz w:val="24"/>
          <w:szCs w:val="24"/>
          <w:lang w:val="mk-MK"/>
        </w:rPr>
        <w:t xml:space="preserve"> дека воздухопловот е способен за безбеден лет и дека тестирањето на летот може безбедно да се спроведе;</w:t>
      </w:r>
    </w:p>
    <w:p w14:paraId="587F0FFF" w14:textId="7AAE5AED" w:rsidR="005E2041" w:rsidRPr="00B80A89" w:rsidRDefault="002B0A88" w:rsidP="002B0A88">
      <w:pPr>
        <w:shd w:val="clear" w:color="auto" w:fill="FFFFFF"/>
        <w:spacing w:before="120" w:after="120"/>
        <w:ind w:left="2127"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4.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 xml:space="preserve">ако барањето за услови на летот е поврзано со активности за </w:t>
      </w:r>
      <w:r w:rsidR="009855D4" w:rsidRPr="00B80A89">
        <w:rPr>
          <w:rFonts w:ascii="Times New Roman" w:hAnsi="Times New Roman" w:cs="Times New Roman"/>
          <w:color w:val="000000"/>
          <w:sz w:val="24"/>
          <w:szCs w:val="24"/>
          <w:lang w:val="mk-MK"/>
        </w:rPr>
        <w:t xml:space="preserve">демонстрација на </w:t>
      </w:r>
      <w:r w:rsidRPr="00B80A89">
        <w:rPr>
          <w:rFonts w:ascii="Times New Roman" w:hAnsi="Times New Roman" w:cs="Times New Roman"/>
          <w:color w:val="000000"/>
          <w:sz w:val="24"/>
          <w:szCs w:val="24"/>
          <w:lang w:val="mk-MK"/>
        </w:rPr>
        <w:t xml:space="preserve">усогласеност за голема промена </w:t>
      </w:r>
      <w:r w:rsidR="009855D4">
        <w:rPr>
          <w:rFonts w:ascii="Times New Roman" w:hAnsi="Times New Roman" w:cs="Times New Roman"/>
          <w:color w:val="000000"/>
          <w:sz w:val="24"/>
          <w:szCs w:val="24"/>
          <w:lang w:val="mk-MK"/>
        </w:rPr>
        <w:t>од</w:t>
      </w:r>
      <w:r w:rsidRPr="00B80A89">
        <w:rPr>
          <w:rFonts w:ascii="Times New Roman" w:hAnsi="Times New Roman" w:cs="Times New Roman"/>
          <w:color w:val="000000"/>
          <w:sz w:val="24"/>
          <w:szCs w:val="24"/>
          <w:lang w:val="mk-MK"/>
        </w:rPr>
        <w:t xml:space="preserve"> точка 21L.A.108 или голема поправка </w:t>
      </w:r>
      <w:r w:rsidR="009855D4">
        <w:rPr>
          <w:rFonts w:ascii="Times New Roman" w:hAnsi="Times New Roman" w:cs="Times New Roman"/>
          <w:color w:val="000000"/>
          <w:sz w:val="24"/>
          <w:szCs w:val="24"/>
          <w:lang w:val="mk-MK"/>
        </w:rPr>
        <w:t>од</w:t>
      </w:r>
      <w:r w:rsidRPr="00B80A89">
        <w:rPr>
          <w:rFonts w:ascii="Times New Roman" w:hAnsi="Times New Roman" w:cs="Times New Roman"/>
          <w:color w:val="000000"/>
          <w:sz w:val="24"/>
          <w:szCs w:val="24"/>
          <w:lang w:val="mk-MK"/>
        </w:rPr>
        <w:t xml:space="preserve"> точка 21L.A.227, врз основа на евалуацијата спроведена во точка 21L.</w:t>
      </w:r>
      <w:r w:rsidR="0088580D">
        <w:rPr>
          <w:rFonts w:ascii="Times New Roman" w:hAnsi="Times New Roman" w:cs="Times New Roman"/>
          <w:color w:val="000000"/>
          <w:sz w:val="24"/>
          <w:szCs w:val="24"/>
          <w:lang w:val="mk-MK"/>
        </w:rPr>
        <w:t>Б</w:t>
      </w:r>
      <w:r w:rsidRPr="00B80A89">
        <w:rPr>
          <w:rFonts w:ascii="Times New Roman" w:hAnsi="Times New Roman" w:cs="Times New Roman"/>
          <w:color w:val="000000"/>
          <w:sz w:val="24"/>
          <w:szCs w:val="24"/>
          <w:lang w:val="mk-MK"/>
        </w:rPr>
        <w:t>.121 и точка 21L.</w:t>
      </w:r>
      <w:r w:rsidR="0088580D">
        <w:rPr>
          <w:rFonts w:ascii="Times New Roman" w:hAnsi="Times New Roman" w:cs="Times New Roman"/>
          <w:color w:val="000000"/>
          <w:sz w:val="24"/>
          <w:szCs w:val="24"/>
          <w:lang w:val="mk-MK"/>
        </w:rPr>
        <w:t>Б</w:t>
      </w:r>
      <w:r w:rsidRPr="00B80A89">
        <w:rPr>
          <w:rFonts w:ascii="Times New Roman" w:hAnsi="Times New Roman" w:cs="Times New Roman"/>
          <w:color w:val="000000"/>
          <w:sz w:val="24"/>
          <w:szCs w:val="24"/>
          <w:lang w:val="mk-MK"/>
        </w:rPr>
        <w:t xml:space="preserve">.221, ја утврдува потребата од спроведување на физичка проверка и проценка на воздухопловот со цел да се </w:t>
      </w:r>
      <w:r w:rsidR="00AD6EF0" w:rsidRPr="00B80A89">
        <w:rPr>
          <w:rFonts w:ascii="Times New Roman" w:hAnsi="Times New Roman" w:cs="Times New Roman"/>
          <w:color w:val="000000"/>
          <w:sz w:val="24"/>
          <w:szCs w:val="24"/>
          <w:lang w:val="mk-MK"/>
        </w:rPr>
        <w:t xml:space="preserve">осигури </w:t>
      </w:r>
      <w:r w:rsidRPr="00B80A89">
        <w:rPr>
          <w:rFonts w:ascii="Times New Roman" w:hAnsi="Times New Roman" w:cs="Times New Roman"/>
          <w:color w:val="000000"/>
          <w:sz w:val="24"/>
          <w:szCs w:val="24"/>
          <w:lang w:val="mk-MK"/>
        </w:rPr>
        <w:t>дека воздухопловот е способен за безбеден лет и дека тестирањето на летот може да се спроведе безбедно.</w:t>
      </w:r>
    </w:p>
    <w:p w14:paraId="1D95A100" w14:textId="0DE33FBF" w:rsidR="005E2041" w:rsidRPr="00B80A89" w:rsidRDefault="002B0A88" w:rsidP="002B0A88">
      <w:pPr>
        <w:shd w:val="clear" w:color="auto" w:fill="FFFFFF"/>
        <w:spacing w:before="120" w:after="120"/>
        <w:ind w:left="1560"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(б)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 xml:space="preserve">Доколку Агенцијата најде докази кои укажуваат дека воздухопловот би можел да биде неспособен за безбеден лет, Агенцијата </w:t>
      </w:r>
      <w:r w:rsidR="00AB5398">
        <w:rPr>
          <w:rFonts w:ascii="Times New Roman" w:hAnsi="Times New Roman" w:cs="Times New Roman"/>
          <w:color w:val="000000"/>
          <w:sz w:val="24"/>
          <w:szCs w:val="24"/>
          <w:lang w:val="mk-MK"/>
        </w:rPr>
        <w:t>издава</w:t>
      </w:r>
      <w:r w:rsidRPr="00B80A89">
        <w:rPr>
          <w:rFonts w:ascii="Times New Roman" w:hAnsi="Times New Roman" w:cs="Times New Roman"/>
          <w:color w:val="000000"/>
          <w:sz w:val="24"/>
          <w:szCs w:val="24"/>
          <w:lang w:val="mk-MK"/>
        </w:rPr>
        <w:t xml:space="preserve"> наод во согласност со точка 21L.</w:t>
      </w:r>
      <w:r w:rsidR="0088580D">
        <w:rPr>
          <w:rFonts w:ascii="Times New Roman" w:hAnsi="Times New Roman" w:cs="Times New Roman"/>
          <w:color w:val="000000"/>
          <w:sz w:val="24"/>
          <w:szCs w:val="24"/>
          <w:lang w:val="mk-MK"/>
        </w:rPr>
        <w:t>Б</w:t>
      </w:r>
      <w:r w:rsidRPr="00B80A89">
        <w:rPr>
          <w:rFonts w:ascii="Times New Roman" w:hAnsi="Times New Roman" w:cs="Times New Roman"/>
          <w:color w:val="000000"/>
          <w:sz w:val="24"/>
          <w:szCs w:val="24"/>
          <w:lang w:val="mk-MK"/>
        </w:rPr>
        <w:t>.21.</w:t>
      </w:r>
      <w:r w:rsidR="006A0C74" w:rsidRPr="00B80A89">
        <w:rPr>
          <w:rFonts w:ascii="Times New Roman" w:hAnsi="Times New Roman" w:cs="Times New Roman"/>
          <w:color w:val="000000"/>
          <w:sz w:val="24"/>
          <w:szCs w:val="24"/>
          <w:lang w:val="mk-MK"/>
        </w:rPr>
        <w:t>“</w:t>
      </w:r>
      <w:r w:rsidRPr="00B80A89">
        <w:rPr>
          <w:rFonts w:ascii="Times New Roman" w:hAnsi="Times New Roman" w:cs="Times New Roman"/>
          <w:color w:val="000000"/>
          <w:sz w:val="24"/>
          <w:szCs w:val="24"/>
          <w:lang w:val="mk-MK"/>
        </w:rPr>
        <w:t>;</w:t>
      </w:r>
    </w:p>
    <w:p w14:paraId="104E3E0A" w14:textId="77777777" w:rsidR="005E2041" w:rsidRPr="00B80A89" w:rsidRDefault="002B0A88" w:rsidP="002B0A88">
      <w:pPr>
        <w:shd w:val="clear" w:color="auto" w:fill="FFFFFF"/>
        <w:spacing w:before="120" w:after="120"/>
        <w:ind w:left="1560"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(г) </w:t>
      </w:r>
      <w:r w:rsidRPr="00B80A89">
        <w:rPr>
          <w:rFonts w:ascii="Times New Roman" w:hAnsi="Times New Roman" w:cs="Times New Roman"/>
          <w:color w:val="000000"/>
          <w:sz w:val="24"/>
          <w:szCs w:val="24"/>
          <w:lang w:val="mk-MK"/>
        </w:rPr>
        <w:tab/>
        <w:t xml:space="preserve">се вметнува следниов </w:t>
      </w:r>
      <w:r w:rsidR="00551F9E">
        <w:rPr>
          <w:rFonts w:ascii="Times New Roman" w:hAnsi="Times New Roman" w:cs="Times New Roman"/>
          <w:color w:val="000000"/>
          <w:sz w:val="24"/>
          <w:szCs w:val="24"/>
          <w:lang w:val="mk-MK"/>
        </w:rPr>
        <w:t>П</w:t>
      </w:r>
      <w:r w:rsidRPr="00B80A89">
        <w:rPr>
          <w:rFonts w:ascii="Times New Roman" w:hAnsi="Times New Roman" w:cs="Times New Roman"/>
          <w:color w:val="000000"/>
          <w:sz w:val="24"/>
          <w:szCs w:val="24"/>
          <w:lang w:val="mk-MK"/>
        </w:rPr>
        <w:t xml:space="preserve">оддел </w:t>
      </w:r>
      <w:r w:rsidR="00AB5398">
        <w:rPr>
          <w:rFonts w:ascii="Times New Roman" w:hAnsi="Times New Roman" w:cs="Times New Roman"/>
          <w:color w:val="000000"/>
          <w:sz w:val="24"/>
          <w:szCs w:val="24"/>
          <w:lang w:val="mk-MK"/>
        </w:rPr>
        <w:t>Њ</w:t>
      </w:r>
      <w:r w:rsidRPr="00B80A89">
        <w:rPr>
          <w:rFonts w:ascii="Times New Roman" w:hAnsi="Times New Roman" w:cs="Times New Roman"/>
          <w:color w:val="000000"/>
          <w:sz w:val="24"/>
          <w:szCs w:val="24"/>
          <w:lang w:val="mk-MK"/>
        </w:rPr>
        <w:t>:</w:t>
      </w:r>
    </w:p>
    <w:p w14:paraId="24AED296" w14:textId="03A14131" w:rsidR="005E2041" w:rsidRPr="00B80A89" w:rsidRDefault="002B0A88" w:rsidP="006F48F9">
      <w:pPr>
        <w:shd w:val="clear" w:color="auto" w:fill="FFFFFF"/>
        <w:spacing w:before="120" w:after="120"/>
        <w:jc w:val="center"/>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„ПОДДЕЛ </w:t>
      </w:r>
      <w:r w:rsidR="00AB5398">
        <w:rPr>
          <w:rFonts w:ascii="Times New Roman" w:hAnsi="Times New Roman" w:cs="Times New Roman"/>
          <w:color w:val="000000"/>
          <w:sz w:val="24"/>
          <w:szCs w:val="24"/>
          <w:lang w:val="mk-MK"/>
        </w:rPr>
        <w:t>Њ</w:t>
      </w:r>
      <w:r w:rsidRPr="00B80A89">
        <w:rPr>
          <w:rFonts w:ascii="Times New Roman" w:hAnsi="Times New Roman" w:cs="Times New Roman"/>
          <w:color w:val="000000"/>
          <w:sz w:val="24"/>
          <w:szCs w:val="24"/>
          <w:lang w:val="mk-MK"/>
        </w:rPr>
        <w:t xml:space="preserve"> – ИЗЈАВА ЗА </w:t>
      </w:r>
      <w:r w:rsidR="006F48F9">
        <w:rPr>
          <w:rFonts w:ascii="Times New Roman" w:hAnsi="Times New Roman" w:cs="Times New Roman"/>
          <w:color w:val="000000"/>
          <w:sz w:val="24"/>
          <w:szCs w:val="24"/>
          <w:lang w:val="mk-MK"/>
        </w:rPr>
        <w:t>СООБРАЗНОСТ</w:t>
      </w:r>
      <w:r w:rsidR="006F48F9"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 xml:space="preserve">ЗА </w:t>
      </w:r>
      <w:r w:rsidR="00754D50" w:rsidRPr="00B80A89">
        <w:rPr>
          <w:rFonts w:ascii="Times New Roman" w:hAnsi="Times New Roman" w:cs="Times New Roman"/>
          <w:color w:val="000000"/>
          <w:sz w:val="24"/>
          <w:szCs w:val="24"/>
          <w:lang w:val="mk-MK"/>
        </w:rPr>
        <w:t>ВОЗДУХОПЛОВИ</w:t>
      </w:r>
      <w:r w:rsidRPr="00B80A89">
        <w:rPr>
          <w:rFonts w:ascii="Times New Roman" w:hAnsi="Times New Roman" w:cs="Times New Roman"/>
          <w:color w:val="000000"/>
          <w:sz w:val="24"/>
          <w:szCs w:val="24"/>
          <w:lang w:val="mk-MK"/>
        </w:rPr>
        <w:t xml:space="preserve"> И </w:t>
      </w:r>
      <w:r w:rsidR="006F48F9" w:rsidRPr="006F48F9">
        <w:rPr>
          <w:rFonts w:ascii="Times New Roman" w:hAnsi="Times New Roman" w:cs="Times New Roman"/>
          <w:color w:val="000000"/>
          <w:sz w:val="24"/>
          <w:szCs w:val="24"/>
          <w:lang w:val="mk-MK"/>
        </w:rPr>
        <w:t>УВЕРЕНИЈА ЗА ОВЛАСТЕНО ПУШТАЊЕ ВО УПОТРЕБА</w:t>
      </w:r>
      <w:r w:rsidRPr="00B80A89">
        <w:rPr>
          <w:rFonts w:ascii="Times New Roman" w:hAnsi="Times New Roman" w:cs="Times New Roman"/>
          <w:color w:val="000000"/>
          <w:sz w:val="24"/>
          <w:szCs w:val="24"/>
          <w:lang w:val="mk-MK"/>
        </w:rPr>
        <w:t xml:space="preserve"> (ОБРАЗ</w:t>
      </w:r>
      <w:r w:rsidR="00AB5398">
        <w:rPr>
          <w:rFonts w:ascii="Times New Roman" w:hAnsi="Times New Roman" w:cs="Times New Roman"/>
          <w:color w:val="000000"/>
          <w:sz w:val="24"/>
          <w:szCs w:val="24"/>
          <w:lang w:val="mk-MK"/>
        </w:rPr>
        <w:t xml:space="preserve">ЕЦ </w:t>
      </w:r>
      <w:r w:rsidRPr="00B80A89">
        <w:rPr>
          <w:rFonts w:ascii="Times New Roman" w:hAnsi="Times New Roman" w:cs="Times New Roman"/>
          <w:color w:val="000000"/>
          <w:sz w:val="24"/>
          <w:szCs w:val="24"/>
          <w:lang w:val="mk-MK"/>
        </w:rPr>
        <w:t xml:space="preserve">1 </w:t>
      </w:r>
      <w:r w:rsidR="00BD1D42">
        <w:rPr>
          <w:rFonts w:ascii="Times New Roman" w:hAnsi="Times New Roman" w:cs="Times New Roman"/>
          <w:color w:val="000000"/>
          <w:sz w:val="24"/>
          <w:szCs w:val="24"/>
          <w:lang w:val="mk-MK"/>
        </w:rPr>
        <w:t>НА ЕАСА</w:t>
      </w:r>
      <w:r w:rsidRPr="00B80A89">
        <w:rPr>
          <w:rFonts w:ascii="Times New Roman" w:hAnsi="Times New Roman" w:cs="Times New Roman"/>
          <w:color w:val="000000"/>
          <w:sz w:val="24"/>
          <w:szCs w:val="24"/>
          <w:lang w:val="mk-MK"/>
        </w:rPr>
        <w:t xml:space="preserve">) ЗА МОТОРИ И </w:t>
      </w:r>
      <w:r w:rsidR="006F48F9">
        <w:rPr>
          <w:rFonts w:ascii="Times New Roman" w:hAnsi="Times New Roman" w:cs="Times New Roman"/>
          <w:color w:val="000000"/>
          <w:sz w:val="24"/>
          <w:szCs w:val="24"/>
          <w:lang w:val="mk-MK"/>
        </w:rPr>
        <w:t>ЕЛИСИ</w:t>
      </w:r>
      <w:r w:rsidR="006F48F9"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 xml:space="preserve">И НИВНИ ДЕЛОВИ, КОИ </w:t>
      </w:r>
      <w:r w:rsidR="00AB5398">
        <w:rPr>
          <w:rFonts w:ascii="Times New Roman" w:hAnsi="Times New Roman" w:cs="Times New Roman"/>
          <w:color w:val="000000"/>
          <w:sz w:val="24"/>
          <w:szCs w:val="24"/>
          <w:lang w:val="mk-MK"/>
        </w:rPr>
        <w:t xml:space="preserve">СЕ ВО </w:t>
      </w:r>
      <w:r w:rsidR="006F48F9">
        <w:rPr>
          <w:rFonts w:ascii="Times New Roman" w:hAnsi="Times New Roman" w:cs="Times New Roman"/>
          <w:color w:val="000000"/>
          <w:sz w:val="24"/>
          <w:szCs w:val="24"/>
          <w:lang w:val="mk-MK"/>
        </w:rPr>
        <w:lastRenderedPageBreak/>
        <w:t xml:space="preserve">СООБРАЗНОСТ </w:t>
      </w:r>
      <w:r w:rsidRPr="00B80A89">
        <w:rPr>
          <w:rFonts w:ascii="Times New Roman" w:hAnsi="Times New Roman" w:cs="Times New Roman"/>
          <w:color w:val="000000"/>
          <w:sz w:val="24"/>
          <w:szCs w:val="24"/>
          <w:lang w:val="mk-MK"/>
        </w:rPr>
        <w:t>СО</w:t>
      </w:r>
      <w:r w:rsidR="006F48F9">
        <w:rPr>
          <w:rFonts w:ascii="Times New Roman" w:hAnsi="Times New Roman" w:cs="Times New Roman"/>
          <w:color w:val="000000"/>
          <w:sz w:val="24"/>
          <w:szCs w:val="24"/>
          <w:lang w:val="mk-MK"/>
        </w:rPr>
        <w:t xml:space="preserve"> ИЗЈАВА </w:t>
      </w:r>
      <w:r w:rsidRPr="00B80A89">
        <w:rPr>
          <w:rFonts w:ascii="Times New Roman" w:hAnsi="Times New Roman" w:cs="Times New Roman"/>
          <w:color w:val="000000"/>
          <w:sz w:val="24"/>
          <w:szCs w:val="24"/>
          <w:lang w:val="mk-MK"/>
        </w:rPr>
        <w:t xml:space="preserve">ЗА </w:t>
      </w:r>
      <w:r w:rsidR="006F48F9">
        <w:rPr>
          <w:rFonts w:ascii="Times New Roman" w:hAnsi="Times New Roman" w:cs="Times New Roman"/>
          <w:color w:val="000000"/>
          <w:sz w:val="24"/>
          <w:szCs w:val="24"/>
          <w:lang w:val="mk-MK"/>
        </w:rPr>
        <w:t xml:space="preserve">УСОГЛАСЕНОСТ НА </w:t>
      </w:r>
      <w:r w:rsidR="00AB5398">
        <w:rPr>
          <w:rFonts w:ascii="Times New Roman" w:hAnsi="Times New Roman" w:cs="Times New Roman"/>
          <w:color w:val="000000"/>
          <w:sz w:val="24"/>
          <w:szCs w:val="24"/>
          <w:lang w:val="mk-MK"/>
        </w:rPr>
        <w:t>ПРОЕКТ</w:t>
      </w:r>
      <w:r w:rsidR="006F48F9">
        <w:rPr>
          <w:rFonts w:ascii="Times New Roman" w:hAnsi="Times New Roman" w:cs="Times New Roman"/>
          <w:color w:val="000000"/>
          <w:sz w:val="24"/>
          <w:szCs w:val="24"/>
          <w:lang w:val="mk-MK"/>
        </w:rPr>
        <w:t>ОТ</w:t>
      </w:r>
    </w:p>
    <w:p w14:paraId="61D18CDF" w14:textId="5C4EAA4C" w:rsidR="005E2041" w:rsidRPr="00B80A89" w:rsidRDefault="002B0A88" w:rsidP="00F63210">
      <w:pPr>
        <w:shd w:val="clear" w:color="auto" w:fill="FFFFFF"/>
        <w:spacing w:before="120" w:after="120"/>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21L.</w:t>
      </w:r>
      <w:r w:rsidR="0088580D">
        <w:rPr>
          <w:rFonts w:ascii="Times New Roman" w:hAnsi="Times New Roman" w:cs="Times New Roman"/>
          <w:color w:val="000000"/>
          <w:sz w:val="24"/>
          <w:szCs w:val="24"/>
          <w:lang w:val="mk-MK"/>
        </w:rPr>
        <w:t>Б</w:t>
      </w:r>
      <w:r w:rsidRPr="00B80A89">
        <w:rPr>
          <w:rFonts w:ascii="Times New Roman" w:hAnsi="Times New Roman" w:cs="Times New Roman"/>
          <w:color w:val="000000"/>
          <w:sz w:val="24"/>
          <w:szCs w:val="24"/>
          <w:lang w:val="mk-MK"/>
        </w:rPr>
        <w:t xml:space="preserve">.251 </w:t>
      </w:r>
      <w:r w:rsidRPr="00B80A89">
        <w:rPr>
          <w:rFonts w:ascii="Times New Roman" w:hAnsi="Times New Roman" w:cs="Times New Roman"/>
          <w:color w:val="000000"/>
          <w:sz w:val="24"/>
          <w:szCs w:val="24"/>
          <w:lang w:val="mk-MK"/>
        </w:rPr>
        <w:tab/>
      </w:r>
      <w:r w:rsidRPr="00B80A89">
        <w:rPr>
          <w:rFonts w:ascii="Times New Roman" w:hAnsi="Times New Roman" w:cs="Times New Roman"/>
          <w:b/>
          <w:bCs/>
          <w:color w:val="000000"/>
          <w:sz w:val="24"/>
          <w:szCs w:val="24"/>
          <w:lang w:val="mk-MK"/>
        </w:rPr>
        <w:t>Надзор</w:t>
      </w:r>
    </w:p>
    <w:p w14:paraId="3F1632AF" w14:textId="110BDB40" w:rsidR="005E2041" w:rsidRPr="00B80A89" w:rsidRDefault="002B0A88" w:rsidP="002B0A88">
      <w:pPr>
        <w:shd w:val="clear" w:color="auto" w:fill="FFFFFF"/>
        <w:spacing w:before="120" w:after="120"/>
        <w:ind w:left="1560"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(а) </w:t>
      </w:r>
      <w:r w:rsidR="00611B7C" w:rsidRPr="00B80A89">
        <w:rPr>
          <w:rFonts w:ascii="Times New Roman" w:hAnsi="Times New Roman" w:cs="Times New Roman"/>
          <w:color w:val="000000"/>
          <w:sz w:val="24"/>
          <w:szCs w:val="24"/>
          <w:lang w:val="mk-MK"/>
        </w:rPr>
        <w:tab/>
      </w:r>
      <w:bookmarkStart w:id="4" w:name="_Hlk172730200"/>
      <w:r w:rsidRPr="00B80A89">
        <w:rPr>
          <w:rFonts w:ascii="Times New Roman" w:hAnsi="Times New Roman" w:cs="Times New Roman"/>
          <w:color w:val="000000"/>
          <w:sz w:val="24"/>
          <w:szCs w:val="24"/>
          <w:lang w:val="mk-MK"/>
        </w:rPr>
        <w:t>Надлежниот орган го надгледува физичкото или правното лице кое издава изјави за сооб</w:t>
      </w:r>
      <w:r w:rsidR="00AD709D" w:rsidRPr="00B80A89">
        <w:rPr>
          <w:rFonts w:ascii="Times New Roman" w:hAnsi="Times New Roman" w:cs="Times New Roman"/>
          <w:color w:val="000000"/>
          <w:sz w:val="24"/>
          <w:szCs w:val="24"/>
          <w:lang w:val="mk-MK"/>
        </w:rPr>
        <w:t>разност (</w:t>
      </w:r>
      <w:r w:rsidR="00BD1D42">
        <w:rPr>
          <w:rFonts w:ascii="Times New Roman" w:hAnsi="Times New Roman" w:cs="Times New Roman"/>
          <w:color w:val="000000"/>
          <w:sz w:val="24"/>
          <w:szCs w:val="24"/>
          <w:lang w:val="mk-MK"/>
        </w:rPr>
        <w:t>О</w:t>
      </w:r>
      <w:r w:rsidR="00AD709D" w:rsidRPr="00B80A89">
        <w:rPr>
          <w:rFonts w:ascii="Times New Roman" w:hAnsi="Times New Roman" w:cs="Times New Roman"/>
          <w:color w:val="000000"/>
          <w:sz w:val="24"/>
          <w:szCs w:val="24"/>
          <w:lang w:val="mk-MK"/>
        </w:rPr>
        <w:t>бразец 52</w:t>
      </w:r>
      <w:r w:rsidR="00BD1D42">
        <w:rPr>
          <w:rFonts w:ascii="Times New Roman" w:hAnsi="Times New Roman" w:cs="Times New Roman"/>
          <w:color w:val="000000"/>
          <w:sz w:val="24"/>
          <w:szCs w:val="24"/>
          <w:lang w:val="mk-MK"/>
        </w:rPr>
        <w:t>В на ЕАСА</w:t>
      </w:r>
      <w:r w:rsidR="00AD709D" w:rsidRPr="00B80A89">
        <w:rPr>
          <w:rFonts w:ascii="Times New Roman" w:hAnsi="Times New Roman" w:cs="Times New Roman"/>
          <w:color w:val="000000"/>
          <w:sz w:val="24"/>
          <w:szCs w:val="24"/>
          <w:lang w:val="mk-MK"/>
        </w:rPr>
        <w:t>) или уверенија</w:t>
      </w:r>
      <w:r w:rsidRPr="00B80A89">
        <w:rPr>
          <w:rFonts w:ascii="Times New Roman" w:hAnsi="Times New Roman" w:cs="Times New Roman"/>
          <w:color w:val="000000"/>
          <w:sz w:val="24"/>
          <w:szCs w:val="24"/>
          <w:lang w:val="mk-MK"/>
        </w:rPr>
        <w:t xml:space="preserve"> за овластено </w:t>
      </w:r>
      <w:r w:rsidR="00BF2547">
        <w:rPr>
          <w:rFonts w:ascii="Times New Roman" w:hAnsi="Times New Roman" w:cs="Times New Roman"/>
          <w:color w:val="000000"/>
          <w:sz w:val="24"/>
          <w:szCs w:val="24"/>
          <w:lang w:val="mk-MK"/>
        </w:rPr>
        <w:t>пуштање во употреба</w:t>
      </w:r>
      <w:r w:rsidR="00BF2547"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w:t>
      </w:r>
      <w:r w:rsidR="00BD1D42">
        <w:rPr>
          <w:rFonts w:ascii="Times New Roman" w:hAnsi="Times New Roman" w:cs="Times New Roman"/>
          <w:color w:val="000000"/>
          <w:sz w:val="24"/>
          <w:szCs w:val="24"/>
          <w:lang w:val="mk-MK"/>
        </w:rPr>
        <w:t>О</w:t>
      </w:r>
      <w:r w:rsidRPr="00B80A89">
        <w:rPr>
          <w:rFonts w:ascii="Times New Roman" w:hAnsi="Times New Roman" w:cs="Times New Roman"/>
          <w:color w:val="000000"/>
          <w:sz w:val="24"/>
          <w:szCs w:val="24"/>
          <w:lang w:val="mk-MK"/>
        </w:rPr>
        <w:t>бразец 1</w:t>
      </w:r>
      <w:r w:rsidR="00BD1D42">
        <w:rPr>
          <w:rFonts w:ascii="Times New Roman" w:hAnsi="Times New Roman" w:cs="Times New Roman"/>
          <w:color w:val="000000"/>
          <w:sz w:val="24"/>
          <w:szCs w:val="24"/>
          <w:lang w:val="mk-MK"/>
        </w:rPr>
        <w:t xml:space="preserve"> на ЕАСА</w:t>
      </w:r>
      <w:r w:rsidRPr="00B80A89">
        <w:rPr>
          <w:rFonts w:ascii="Times New Roman" w:hAnsi="Times New Roman" w:cs="Times New Roman"/>
          <w:color w:val="000000"/>
          <w:sz w:val="24"/>
          <w:szCs w:val="24"/>
          <w:lang w:val="mk-MK"/>
        </w:rPr>
        <w:t xml:space="preserve">) според Поддел </w:t>
      </w:r>
      <w:r w:rsidR="00AB5398">
        <w:rPr>
          <w:rFonts w:ascii="Times New Roman" w:hAnsi="Times New Roman" w:cs="Times New Roman"/>
          <w:color w:val="000000"/>
          <w:sz w:val="24"/>
          <w:szCs w:val="24"/>
          <w:lang w:val="mk-MK"/>
        </w:rPr>
        <w:t>Њ</w:t>
      </w:r>
      <w:r w:rsidRPr="00B80A89">
        <w:rPr>
          <w:rFonts w:ascii="Times New Roman" w:hAnsi="Times New Roman" w:cs="Times New Roman"/>
          <w:color w:val="000000"/>
          <w:sz w:val="24"/>
          <w:szCs w:val="24"/>
          <w:lang w:val="mk-MK"/>
        </w:rPr>
        <w:t xml:space="preserve"> од </w:t>
      </w:r>
      <w:r w:rsidR="00BF2547">
        <w:rPr>
          <w:rFonts w:ascii="Times New Roman" w:hAnsi="Times New Roman" w:cs="Times New Roman"/>
          <w:color w:val="000000"/>
          <w:sz w:val="24"/>
          <w:szCs w:val="24"/>
          <w:lang w:val="mk-MK"/>
        </w:rPr>
        <w:t>Одд</w:t>
      </w:r>
      <w:r w:rsidRPr="00B80A89">
        <w:rPr>
          <w:rFonts w:ascii="Times New Roman" w:hAnsi="Times New Roman" w:cs="Times New Roman"/>
          <w:color w:val="000000"/>
          <w:sz w:val="24"/>
          <w:szCs w:val="24"/>
          <w:lang w:val="mk-MK"/>
        </w:rPr>
        <w:t xml:space="preserve">ел А од </w:t>
      </w:r>
      <w:r w:rsidR="000B666E">
        <w:rPr>
          <w:rFonts w:ascii="Times New Roman" w:hAnsi="Times New Roman" w:cs="Times New Roman"/>
          <w:color w:val="000000"/>
          <w:sz w:val="24"/>
          <w:szCs w:val="24"/>
          <w:lang w:val="mk-MK"/>
        </w:rPr>
        <w:t>овој анекс</w:t>
      </w:r>
      <w:r w:rsidRPr="00B80A89">
        <w:rPr>
          <w:rFonts w:ascii="Times New Roman" w:hAnsi="Times New Roman" w:cs="Times New Roman"/>
          <w:color w:val="000000"/>
          <w:sz w:val="24"/>
          <w:szCs w:val="24"/>
          <w:lang w:val="mk-MK"/>
        </w:rPr>
        <w:t xml:space="preserve"> со цел да </w:t>
      </w:r>
      <w:r w:rsidR="00BF2547">
        <w:rPr>
          <w:rFonts w:ascii="Times New Roman" w:hAnsi="Times New Roman" w:cs="Times New Roman"/>
          <w:color w:val="000000"/>
          <w:sz w:val="24"/>
          <w:szCs w:val="24"/>
          <w:lang w:val="mk-MK"/>
        </w:rPr>
        <w:t>ја</w:t>
      </w:r>
      <w:r w:rsidRPr="00B80A89">
        <w:rPr>
          <w:rFonts w:ascii="Times New Roman" w:hAnsi="Times New Roman" w:cs="Times New Roman"/>
          <w:color w:val="000000"/>
          <w:sz w:val="24"/>
          <w:szCs w:val="24"/>
          <w:lang w:val="mk-MK"/>
        </w:rPr>
        <w:t xml:space="preserve"> потврди континуираната усогласеност на </w:t>
      </w:r>
      <w:r w:rsidR="00BF2547">
        <w:rPr>
          <w:rFonts w:ascii="Times New Roman" w:hAnsi="Times New Roman" w:cs="Times New Roman"/>
          <w:color w:val="000000"/>
          <w:sz w:val="24"/>
          <w:szCs w:val="24"/>
          <w:lang w:val="mk-MK"/>
        </w:rPr>
        <w:t>физичк</w:t>
      </w:r>
      <w:r w:rsidR="009936D2">
        <w:rPr>
          <w:rFonts w:ascii="Times New Roman" w:hAnsi="Times New Roman" w:cs="Times New Roman"/>
          <w:color w:val="000000"/>
          <w:sz w:val="24"/>
          <w:szCs w:val="24"/>
          <w:lang w:val="mk-MK"/>
        </w:rPr>
        <w:t>ото</w:t>
      </w:r>
      <w:r w:rsidR="00BF2547"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или правно</w:t>
      </w:r>
      <w:r w:rsidR="009936D2">
        <w:rPr>
          <w:rFonts w:ascii="Times New Roman" w:hAnsi="Times New Roman" w:cs="Times New Roman"/>
          <w:color w:val="000000"/>
          <w:sz w:val="24"/>
          <w:szCs w:val="24"/>
          <w:lang w:val="mk-MK"/>
        </w:rPr>
        <w:t>то</w:t>
      </w:r>
      <w:r w:rsidRPr="00B80A89">
        <w:rPr>
          <w:rFonts w:ascii="Times New Roman" w:hAnsi="Times New Roman" w:cs="Times New Roman"/>
          <w:color w:val="000000"/>
          <w:sz w:val="24"/>
          <w:szCs w:val="24"/>
          <w:lang w:val="mk-MK"/>
        </w:rPr>
        <w:t xml:space="preserve"> лице со </w:t>
      </w:r>
      <w:r w:rsidR="009936D2">
        <w:rPr>
          <w:rFonts w:ascii="Times New Roman" w:hAnsi="Times New Roman" w:cs="Times New Roman"/>
          <w:color w:val="000000"/>
          <w:sz w:val="24"/>
          <w:szCs w:val="24"/>
          <w:lang w:val="mk-MK"/>
        </w:rPr>
        <w:t>применливите</w:t>
      </w:r>
      <w:r w:rsidR="009936D2"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 xml:space="preserve">барања од </w:t>
      </w:r>
      <w:r w:rsidR="009936D2">
        <w:rPr>
          <w:rFonts w:ascii="Times New Roman" w:hAnsi="Times New Roman" w:cs="Times New Roman"/>
          <w:color w:val="000000"/>
          <w:sz w:val="24"/>
          <w:szCs w:val="24"/>
          <w:lang w:val="mk-MK"/>
        </w:rPr>
        <w:t>Одд</w:t>
      </w:r>
      <w:r w:rsidRPr="00B80A89">
        <w:rPr>
          <w:rFonts w:ascii="Times New Roman" w:hAnsi="Times New Roman" w:cs="Times New Roman"/>
          <w:color w:val="000000"/>
          <w:sz w:val="24"/>
          <w:szCs w:val="24"/>
          <w:lang w:val="mk-MK"/>
        </w:rPr>
        <w:t>ел А и спроведување</w:t>
      </w:r>
      <w:r w:rsidR="009936D2">
        <w:rPr>
          <w:rFonts w:ascii="Times New Roman" w:hAnsi="Times New Roman" w:cs="Times New Roman"/>
          <w:color w:val="000000"/>
          <w:sz w:val="24"/>
          <w:szCs w:val="24"/>
          <w:lang w:val="mk-MK"/>
        </w:rPr>
        <w:t>то</w:t>
      </w:r>
      <w:r w:rsidRPr="00B80A89">
        <w:rPr>
          <w:rFonts w:ascii="Times New Roman" w:hAnsi="Times New Roman" w:cs="Times New Roman"/>
          <w:color w:val="000000"/>
          <w:sz w:val="24"/>
          <w:szCs w:val="24"/>
          <w:lang w:val="mk-MK"/>
        </w:rPr>
        <w:t xml:space="preserve"> на безбедносни мерки наложени според точките (в) и (г) од точка </w:t>
      </w:r>
      <w:r w:rsidR="00754D50" w:rsidRPr="00B80A89">
        <w:rPr>
          <w:rFonts w:ascii="Times New Roman" w:hAnsi="Times New Roman" w:cs="Times New Roman"/>
          <w:color w:val="000000"/>
          <w:sz w:val="24"/>
          <w:szCs w:val="24"/>
          <w:lang w:val="mk-MK"/>
        </w:rPr>
        <w:t>21L.</w:t>
      </w:r>
      <w:r w:rsidR="0088580D">
        <w:rPr>
          <w:rFonts w:ascii="Times New Roman" w:hAnsi="Times New Roman" w:cs="Times New Roman"/>
          <w:color w:val="000000"/>
          <w:sz w:val="24"/>
          <w:szCs w:val="24"/>
          <w:lang w:val="mk-MK"/>
        </w:rPr>
        <w:t>Б</w:t>
      </w:r>
      <w:r w:rsidR="00754D50" w:rsidRPr="00B80A89">
        <w:rPr>
          <w:rFonts w:ascii="Times New Roman" w:hAnsi="Times New Roman" w:cs="Times New Roman"/>
          <w:color w:val="000000"/>
          <w:sz w:val="24"/>
          <w:szCs w:val="24"/>
          <w:lang w:val="mk-MK"/>
        </w:rPr>
        <w:t>.</w:t>
      </w:r>
      <w:r w:rsidRPr="00B80A89">
        <w:rPr>
          <w:rFonts w:ascii="Times New Roman" w:hAnsi="Times New Roman" w:cs="Times New Roman"/>
          <w:color w:val="000000"/>
          <w:sz w:val="24"/>
          <w:szCs w:val="24"/>
          <w:lang w:val="mk-MK"/>
        </w:rPr>
        <w:t>15.</w:t>
      </w:r>
      <w:bookmarkEnd w:id="4"/>
    </w:p>
    <w:p w14:paraId="51A33E16" w14:textId="2696488F" w:rsidR="005E2041" w:rsidRPr="00B80A89" w:rsidRDefault="002B0A88" w:rsidP="002B0A88">
      <w:pPr>
        <w:shd w:val="clear" w:color="auto" w:fill="FFFFFF"/>
        <w:spacing w:before="120" w:after="120"/>
        <w:ind w:left="1560"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(б) </w:t>
      </w:r>
      <w:r w:rsidR="00611B7C"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 xml:space="preserve">Надзорот вклучува инспекција </w:t>
      </w:r>
      <w:r w:rsidR="009936D2">
        <w:rPr>
          <w:rFonts w:ascii="Times New Roman" w:hAnsi="Times New Roman" w:cs="Times New Roman"/>
          <w:color w:val="000000"/>
          <w:sz w:val="24"/>
          <w:szCs w:val="24"/>
          <w:lang w:val="mk-MK"/>
        </w:rPr>
        <w:t>на првиот примерок</w:t>
      </w:r>
      <w:r w:rsidRPr="00B80A89">
        <w:rPr>
          <w:rFonts w:ascii="Times New Roman" w:hAnsi="Times New Roman" w:cs="Times New Roman"/>
          <w:color w:val="000000"/>
          <w:sz w:val="24"/>
          <w:szCs w:val="24"/>
          <w:lang w:val="mk-MK"/>
        </w:rPr>
        <w:t xml:space="preserve"> на секој нов </w:t>
      </w:r>
      <w:r w:rsidR="00754D50" w:rsidRPr="00B80A89">
        <w:rPr>
          <w:rFonts w:ascii="Times New Roman" w:hAnsi="Times New Roman" w:cs="Times New Roman"/>
          <w:color w:val="000000"/>
          <w:sz w:val="24"/>
          <w:szCs w:val="24"/>
          <w:lang w:val="mk-MK"/>
        </w:rPr>
        <w:t>воздухоплов</w:t>
      </w:r>
      <w:r w:rsidRPr="00B80A89">
        <w:rPr>
          <w:rFonts w:ascii="Times New Roman" w:hAnsi="Times New Roman" w:cs="Times New Roman"/>
          <w:color w:val="000000"/>
          <w:sz w:val="24"/>
          <w:szCs w:val="24"/>
          <w:lang w:val="mk-MK"/>
        </w:rPr>
        <w:t xml:space="preserve">, мотор, </w:t>
      </w:r>
      <w:r w:rsidR="009936D2">
        <w:rPr>
          <w:rFonts w:ascii="Times New Roman" w:hAnsi="Times New Roman" w:cs="Times New Roman"/>
          <w:color w:val="000000"/>
          <w:sz w:val="24"/>
          <w:szCs w:val="24"/>
          <w:lang w:val="mk-MK"/>
        </w:rPr>
        <w:t>елиса</w:t>
      </w:r>
      <w:r w:rsidR="009936D2"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или дел што е произведен за прв пат за кој физичкото или правното лице издало изјава за сообразност (</w:t>
      </w:r>
      <w:r w:rsidR="00BD1D42">
        <w:rPr>
          <w:rFonts w:ascii="Times New Roman" w:hAnsi="Times New Roman" w:cs="Times New Roman"/>
          <w:color w:val="000000"/>
          <w:sz w:val="24"/>
          <w:szCs w:val="24"/>
          <w:lang w:val="mk-MK"/>
        </w:rPr>
        <w:t>Образец</w:t>
      </w:r>
      <w:r w:rsidR="00BD1D42"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52</w:t>
      </w:r>
      <w:r w:rsidR="00BD1D42">
        <w:rPr>
          <w:rFonts w:ascii="Times New Roman" w:hAnsi="Times New Roman" w:cs="Times New Roman"/>
          <w:color w:val="000000"/>
          <w:sz w:val="24"/>
          <w:szCs w:val="24"/>
          <w:lang w:val="mk-MK"/>
        </w:rPr>
        <w:t>В на ЕАСА</w:t>
      </w:r>
      <w:r w:rsidRPr="00B80A89">
        <w:rPr>
          <w:rFonts w:ascii="Times New Roman" w:hAnsi="Times New Roman" w:cs="Times New Roman"/>
          <w:color w:val="000000"/>
          <w:sz w:val="24"/>
          <w:szCs w:val="24"/>
          <w:lang w:val="mk-MK"/>
        </w:rPr>
        <w:t xml:space="preserve">) или </w:t>
      </w:r>
      <w:r w:rsidR="00AD709D" w:rsidRPr="00B80A89">
        <w:rPr>
          <w:rFonts w:ascii="Times New Roman" w:hAnsi="Times New Roman" w:cs="Times New Roman"/>
          <w:color w:val="000000"/>
          <w:sz w:val="24"/>
          <w:szCs w:val="24"/>
          <w:lang w:val="mk-MK"/>
        </w:rPr>
        <w:t>уверенија</w:t>
      </w:r>
      <w:r w:rsidRPr="00B80A89">
        <w:rPr>
          <w:rFonts w:ascii="Times New Roman" w:hAnsi="Times New Roman" w:cs="Times New Roman"/>
          <w:color w:val="000000"/>
          <w:sz w:val="24"/>
          <w:szCs w:val="24"/>
          <w:lang w:val="mk-MK"/>
        </w:rPr>
        <w:t xml:space="preserve"> за </w:t>
      </w:r>
      <w:r w:rsidR="009936D2">
        <w:rPr>
          <w:rFonts w:ascii="Times New Roman" w:hAnsi="Times New Roman" w:cs="Times New Roman"/>
          <w:color w:val="000000"/>
          <w:sz w:val="24"/>
          <w:szCs w:val="24"/>
          <w:lang w:val="mk-MK"/>
        </w:rPr>
        <w:t>овластено пуштање во употреба</w:t>
      </w:r>
      <w:r w:rsidRPr="00B80A89">
        <w:rPr>
          <w:rFonts w:ascii="Times New Roman" w:hAnsi="Times New Roman" w:cs="Times New Roman"/>
          <w:color w:val="000000"/>
          <w:sz w:val="24"/>
          <w:szCs w:val="24"/>
          <w:lang w:val="mk-MK"/>
        </w:rPr>
        <w:t xml:space="preserve"> (Образец </w:t>
      </w:r>
      <w:r w:rsidR="00BD1D42">
        <w:rPr>
          <w:rFonts w:ascii="Times New Roman" w:hAnsi="Times New Roman" w:cs="Times New Roman"/>
          <w:color w:val="000000"/>
          <w:sz w:val="24"/>
          <w:szCs w:val="24"/>
          <w:lang w:val="mk-MK"/>
        </w:rPr>
        <w:t>ЕАСА</w:t>
      </w:r>
      <w:r w:rsidRPr="00B80A89">
        <w:rPr>
          <w:rFonts w:ascii="Times New Roman" w:hAnsi="Times New Roman" w:cs="Times New Roman"/>
          <w:color w:val="000000"/>
          <w:sz w:val="24"/>
          <w:szCs w:val="24"/>
          <w:lang w:val="mk-MK"/>
        </w:rPr>
        <w:t xml:space="preserve"> 1), и, како што е утврдено со </w:t>
      </w:r>
      <w:r w:rsidR="00E36C06">
        <w:rPr>
          <w:rFonts w:ascii="Times New Roman" w:hAnsi="Times New Roman" w:cs="Times New Roman"/>
          <w:color w:val="000000"/>
          <w:sz w:val="24"/>
          <w:szCs w:val="24"/>
          <w:lang w:val="mk-MK"/>
        </w:rPr>
        <w:t>надзорната програма</w:t>
      </w:r>
      <w:r w:rsidRPr="00B80A89">
        <w:rPr>
          <w:rFonts w:ascii="Times New Roman" w:hAnsi="Times New Roman" w:cs="Times New Roman"/>
          <w:color w:val="000000"/>
          <w:sz w:val="24"/>
          <w:szCs w:val="24"/>
          <w:lang w:val="mk-MK"/>
        </w:rPr>
        <w:t xml:space="preserve"> во согласност со точка 21L.</w:t>
      </w:r>
      <w:r w:rsidR="0088580D">
        <w:rPr>
          <w:rFonts w:ascii="Times New Roman" w:hAnsi="Times New Roman" w:cs="Times New Roman"/>
          <w:color w:val="000000"/>
          <w:sz w:val="24"/>
          <w:szCs w:val="24"/>
          <w:lang w:val="mk-MK"/>
        </w:rPr>
        <w:t>Б</w:t>
      </w:r>
      <w:r w:rsidRPr="00B80A89">
        <w:rPr>
          <w:rFonts w:ascii="Times New Roman" w:hAnsi="Times New Roman" w:cs="Times New Roman"/>
          <w:color w:val="000000"/>
          <w:sz w:val="24"/>
          <w:szCs w:val="24"/>
          <w:lang w:val="mk-MK"/>
        </w:rPr>
        <w:t xml:space="preserve">.252, инспекции на понатамошни </w:t>
      </w:r>
      <w:r w:rsidR="00754D50" w:rsidRPr="00B80A89">
        <w:rPr>
          <w:rFonts w:ascii="Times New Roman" w:hAnsi="Times New Roman" w:cs="Times New Roman"/>
          <w:color w:val="000000"/>
          <w:sz w:val="24"/>
          <w:szCs w:val="24"/>
          <w:lang w:val="mk-MK"/>
        </w:rPr>
        <w:t>воздухоплови</w:t>
      </w:r>
      <w:r w:rsidRPr="00B80A89">
        <w:rPr>
          <w:rFonts w:ascii="Times New Roman" w:hAnsi="Times New Roman" w:cs="Times New Roman"/>
          <w:color w:val="000000"/>
          <w:sz w:val="24"/>
          <w:szCs w:val="24"/>
          <w:lang w:val="mk-MK"/>
        </w:rPr>
        <w:t xml:space="preserve">, мотори, </w:t>
      </w:r>
      <w:r w:rsidR="009936D2">
        <w:rPr>
          <w:rFonts w:ascii="Times New Roman" w:hAnsi="Times New Roman" w:cs="Times New Roman"/>
          <w:color w:val="000000"/>
          <w:sz w:val="24"/>
          <w:szCs w:val="24"/>
          <w:lang w:val="mk-MK"/>
        </w:rPr>
        <w:t>елиси</w:t>
      </w:r>
      <w:r w:rsidR="009936D2"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и делови произведени од тоа физичко или правно лице.</w:t>
      </w:r>
    </w:p>
    <w:p w14:paraId="7E91BC03" w14:textId="6E6A4B98" w:rsidR="005E2041" w:rsidRPr="00B80A89" w:rsidRDefault="002B0A88" w:rsidP="00F63210">
      <w:pPr>
        <w:shd w:val="clear" w:color="auto" w:fill="FFFFFF"/>
        <w:spacing w:before="120" w:after="120"/>
        <w:jc w:val="both"/>
        <w:rPr>
          <w:rFonts w:ascii="Times New Roman" w:hAnsi="Times New Roman" w:cs="Times New Roman"/>
          <w:sz w:val="24"/>
          <w:szCs w:val="24"/>
          <w:lang w:val="mk-MK"/>
        </w:rPr>
      </w:pPr>
      <w:r w:rsidRPr="004450A8">
        <w:rPr>
          <w:rFonts w:ascii="Times New Roman" w:hAnsi="Times New Roman" w:cs="Times New Roman"/>
          <w:color w:val="000000"/>
          <w:sz w:val="24"/>
          <w:szCs w:val="24"/>
          <w:lang w:val="mk-MK"/>
        </w:rPr>
        <w:t>21L.</w:t>
      </w:r>
      <w:r w:rsidR="0088580D" w:rsidRPr="004450A8">
        <w:rPr>
          <w:rFonts w:ascii="Times New Roman" w:hAnsi="Times New Roman" w:cs="Times New Roman"/>
          <w:color w:val="000000"/>
          <w:sz w:val="24"/>
          <w:szCs w:val="24"/>
          <w:lang w:val="mk-MK"/>
        </w:rPr>
        <w:t>Б</w:t>
      </w:r>
      <w:r w:rsidRPr="004450A8">
        <w:rPr>
          <w:rFonts w:ascii="Times New Roman" w:hAnsi="Times New Roman" w:cs="Times New Roman"/>
          <w:color w:val="000000"/>
          <w:sz w:val="24"/>
          <w:szCs w:val="24"/>
          <w:lang w:val="mk-MK"/>
        </w:rPr>
        <w:t xml:space="preserve">.252 </w:t>
      </w:r>
      <w:r w:rsidR="00611B7C" w:rsidRPr="004450A8">
        <w:rPr>
          <w:rFonts w:ascii="Times New Roman" w:hAnsi="Times New Roman" w:cs="Times New Roman"/>
          <w:color w:val="000000"/>
          <w:sz w:val="24"/>
          <w:szCs w:val="24"/>
          <w:lang w:val="mk-MK"/>
        </w:rPr>
        <w:tab/>
      </w:r>
      <w:r w:rsidRPr="004450A8">
        <w:rPr>
          <w:rFonts w:ascii="Times New Roman" w:hAnsi="Times New Roman" w:cs="Times New Roman"/>
          <w:b/>
          <w:bCs/>
          <w:color w:val="000000"/>
          <w:sz w:val="24"/>
          <w:szCs w:val="24"/>
          <w:lang w:val="mk-MK"/>
        </w:rPr>
        <w:t>Програма за надзор</w:t>
      </w:r>
    </w:p>
    <w:p w14:paraId="37E6C01E" w14:textId="7EE30884" w:rsidR="005E2041" w:rsidRPr="00B80A89" w:rsidRDefault="006A0C74" w:rsidP="002B0A88">
      <w:pPr>
        <w:shd w:val="clear" w:color="auto" w:fill="FFFFFF"/>
        <w:spacing w:before="120" w:after="120"/>
        <w:ind w:left="1560"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(а)</w:t>
      </w:r>
      <w:r w:rsidR="00F63210" w:rsidRPr="00B80A89">
        <w:rPr>
          <w:rFonts w:ascii="Times New Roman" w:hAnsi="Times New Roman" w:cs="Times New Roman"/>
          <w:color w:val="000000"/>
          <w:sz w:val="24"/>
          <w:szCs w:val="24"/>
          <w:lang w:val="mk-MK"/>
        </w:rPr>
        <w:tab/>
      </w:r>
      <w:r w:rsidR="002B0A88" w:rsidRPr="00B80A89">
        <w:rPr>
          <w:rFonts w:ascii="Times New Roman" w:hAnsi="Times New Roman" w:cs="Times New Roman"/>
          <w:color w:val="000000"/>
          <w:sz w:val="24"/>
          <w:szCs w:val="24"/>
          <w:lang w:val="mk-MK"/>
        </w:rPr>
        <w:t>Надлежниот орган воспоставува и одржува програма за надзор со цел да се обезбеди усогласеност со точка 21L.</w:t>
      </w:r>
      <w:r w:rsidR="0088580D">
        <w:rPr>
          <w:rFonts w:ascii="Times New Roman" w:hAnsi="Times New Roman" w:cs="Times New Roman"/>
          <w:color w:val="000000"/>
          <w:sz w:val="24"/>
          <w:szCs w:val="24"/>
          <w:lang w:val="mk-MK"/>
        </w:rPr>
        <w:t>Б</w:t>
      </w:r>
      <w:r w:rsidR="002B0A88" w:rsidRPr="00B80A89">
        <w:rPr>
          <w:rFonts w:ascii="Times New Roman" w:hAnsi="Times New Roman" w:cs="Times New Roman"/>
          <w:color w:val="000000"/>
          <w:sz w:val="24"/>
          <w:szCs w:val="24"/>
          <w:lang w:val="mk-MK"/>
        </w:rPr>
        <w:t>.251. Оваа програма за надзор ќе ја земе предвид специфичната природа на физичкото или правното лице, сложеноста на нивните активности и резултатите од минатите надзорни активности и се заснова на проценка на поврзаните ризици. Во рамките на секој циклус на планирање на надзорот, тој вклучува:</w:t>
      </w:r>
    </w:p>
    <w:p w14:paraId="2A6510A6" w14:textId="77777777" w:rsidR="005E2041" w:rsidRPr="00B80A89" w:rsidRDefault="006A0C74" w:rsidP="002B0A88">
      <w:pPr>
        <w:shd w:val="clear" w:color="auto" w:fill="FFFFFF"/>
        <w:spacing w:before="120" w:after="120"/>
        <w:ind w:left="2127"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1.</w:t>
      </w:r>
      <w:r w:rsidR="00F63210" w:rsidRPr="00B80A89">
        <w:rPr>
          <w:rFonts w:ascii="Times New Roman" w:hAnsi="Times New Roman" w:cs="Times New Roman"/>
          <w:color w:val="000000"/>
          <w:sz w:val="24"/>
          <w:szCs w:val="24"/>
          <w:lang w:val="mk-MK"/>
        </w:rPr>
        <w:tab/>
      </w:r>
      <w:r w:rsidR="002B0A88" w:rsidRPr="00B80A89">
        <w:rPr>
          <w:rFonts w:ascii="Times New Roman" w:hAnsi="Times New Roman" w:cs="Times New Roman"/>
          <w:color w:val="000000"/>
          <w:sz w:val="24"/>
          <w:szCs w:val="24"/>
          <w:lang w:val="mk-MK"/>
        </w:rPr>
        <w:t>проценки, ревизии и инспекции, вклучувајќи како што е соодветно:</w:t>
      </w:r>
    </w:p>
    <w:p w14:paraId="023C6A4E" w14:textId="77777777" w:rsidR="005E2041" w:rsidRPr="00B80A89" w:rsidRDefault="002B0A88" w:rsidP="002B0A88">
      <w:pPr>
        <w:shd w:val="clear" w:color="auto" w:fill="FFFFFF"/>
        <w:spacing w:before="120" w:after="120"/>
        <w:ind w:left="2127"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w:t>
      </w:r>
      <w:r w:rsidR="00AD6EF0" w:rsidRPr="00B80A89">
        <w:rPr>
          <w:rFonts w:ascii="Times New Roman" w:hAnsi="Times New Roman" w:cs="Times New Roman"/>
          <w:color w:val="000000"/>
          <w:sz w:val="24"/>
          <w:szCs w:val="24"/>
          <w:lang w:val="mk-MK"/>
        </w:rPr>
        <w:t>i</w:t>
      </w:r>
      <w:r w:rsidR="006A0C74" w:rsidRPr="00B80A89">
        <w:rPr>
          <w:rFonts w:ascii="Times New Roman" w:hAnsi="Times New Roman" w:cs="Times New Roman"/>
          <w:color w:val="000000"/>
          <w:sz w:val="24"/>
          <w:szCs w:val="24"/>
          <w:lang w:val="mk-MK"/>
        </w:rPr>
        <w:t>)</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проценки на системот за контрола на производството и ревизии на процесот;</w:t>
      </w:r>
    </w:p>
    <w:p w14:paraId="62C6D613" w14:textId="77777777" w:rsidR="005E2041" w:rsidRPr="00B80A89" w:rsidRDefault="002B0A88" w:rsidP="002B0A88">
      <w:pPr>
        <w:shd w:val="clear" w:color="auto" w:fill="FFFFFF"/>
        <w:spacing w:before="120" w:after="120"/>
        <w:ind w:left="2127"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(ii</w:t>
      </w:r>
      <w:r w:rsidR="00AD6EF0" w:rsidRPr="00B80A89">
        <w:rPr>
          <w:rFonts w:ascii="Times New Roman" w:hAnsi="Times New Roman" w:cs="Times New Roman"/>
          <w:color w:val="000000"/>
          <w:sz w:val="24"/>
          <w:szCs w:val="24"/>
          <w:lang w:val="mk-MK"/>
        </w:rPr>
        <w:t>)</w:t>
      </w:r>
      <w:r w:rsidR="00AD6EF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ревизии на производи на релевантен примерок на производи и делови кои се во опсегот на физичкото или правното лице;</w:t>
      </w:r>
    </w:p>
    <w:p w14:paraId="010F8966" w14:textId="77777777" w:rsidR="005E2041" w:rsidRPr="00B80A89" w:rsidRDefault="006A0C74" w:rsidP="002B0A88">
      <w:pPr>
        <w:shd w:val="clear" w:color="auto" w:fill="FFFFFF"/>
        <w:spacing w:before="120" w:after="120"/>
        <w:ind w:left="2127"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(iii)</w:t>
      </w:r>
      <w:r w:rsidR="00611B7C" w:rsidRPr="00B80A89">
        <w:rPr>
          <w:rFonts w:ascii="Times New Roman" w:hAnsi="Times New Roman" w:cs="Times New Roman"/>
          <w:color w:val="000000"/>
          <w:sz w:val="24"/>
          <w:szCs w:val="24"/>
          <w:lang w:val="mk-MK"/>
        </w:rPr>
        <w:tab/>
      </w:r>
      <w:r w:rsidR="002B0A88" w:rsidRPr="00B80A89">
        <w:rPr>
          <w:rFonts w:ascii="Times New Roman" w:hAnsi="Times New Roman" w:cs="Times New Roman"/>
          <w:color w:val="000000"/>
          <w:sz w:val="24"/>
          <w:szCs w:val="24"/>
          <w:lang w:val="mk-MK"/>
        </w:rPr>
        <w:t>земање мостри од извршената работа; и</w:t>
      </w:r>
    </w:p>
    <w:p w14:paraId="4C16C726" w14:textId="77777777" w:rsidR="005E2041" w:rsidRPr="00B80A89" w:rsidRDefault="006A0C74" w:rsidP="002B0A88">
      <w:pPr>
        <w:shd w:val="clear" w:color="auto" w:fill="FFFFFF"/>
        <w:spacing w:before="120" w:after="120"/>
        <w:ind w:left="2127"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(iv)</w:t>
      </w:r>
      <w:r w:rsidR="00611B7C" w:rsidRPr="00B80A89">
        <w:rPr>
          <w:rFonts w:ascii="Times New Roman" w:hAnsi="Times New Roman" w:cs="Times New Roman"/>
          <w:color w:val="000000"/>
          <w:sz w:val="24"/>
          <w:szCs w:val="24"/>
          <w:lang w:val="mk-MK"/>
        </w:rPr>
        <w:tab/>
      </w:r>
      <w:r w:rsidR="002B0A88" w:rsidRPr="00B80A89">
        <w:rPr>
          <w:rFonts w:ascii="Times New Roman" w:hAnsi="Times New Roman" w:cs="Times New Roman"/>
          <w:color w:val="000000"/>
          <w:sz w:val="24"/>
          <w:szCs w:val="24"/>
          <w:lang w:val="mk-MK"/>
        </w:rPr>
        <w:t>ненајавени инспекции;</w:t>
      </w:r>
    </w:p>
    <w:p w14:paraId="20E2E662" w14:textId="66CAAB5C" w:rsidR="005E2041" w:rsidRPr="00B80A89" w:rsidRDefault="002B0A88" w:rsidP="002B0A88">
      <w:pPr>
        <w:shd w:val="clear" w:color="auto" w:fill="FFFFFF"/>
        <w:spacing w:before="120" w:after="120"/>
        <w:ind w:left="2127"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2.</w:t>
      </w:r>
      <w:r w:rsidR="00AD6EF0" w:rsidRPr="00B80A89">
        <w:rPr>
          <w:rFonts w:ascii="Times New Roman" w:hAnsi="Times New Roman" w:cs="Times New Roman"/>
          <w:color w:val="000000"/>
          <w:sz w:val="24"/>
          <w:szCs w:val="24"/>
          <w:lang w:val="mk-MK"/>
        </w:rPr>
        <w:tab/>
      </w:r>
      <w:r w:rsidRPr="00056B9D">
        <w:rPr>
          <w:rFonts w:ascii="Times New Roman" w:hAnsi="Times New Roman" w:cs="Times New Roman"/>
          <w:color w:val="000000"/>
          <w:sz w:val="24"/>
          <w:szCs w:val="24"/>
          <w:lang w:val="mk-MK"/>
        </w:rPr>
        <w:t xml:space="preserve">состаноци </w:t>
      </w:r>
      <w:r w:rsidR="00CD7FDD" w:rsidRPr="00056B9D">
        <w:rPr>
          <w:rFonts w:ascii="Times New Roman" w:hAnsi="Times New Roman" w:cs="Times New Roman"/>
          <w:color w:val="000000"/>
          <w:sz w:val="24"/>
          <w:szCs w:val="24"/>
          <w:lang w:val="mk-MK"/>
        </w:rPr>
        <w:t>свикани</w:t>
      </w:r>
      <w:r w:rsidR="00CD7FDD" w:rsidRPr="00B80A89">
        <w:rPr>
          <w:rFonts w:ascii="Times New Roman" w:hAnsi="Times New Roman" w:cs="Times New Roman"/>
          <w:color w:val="000000"/>
          <w:sz w:val="24"/>
          <w:szCs w:val="24"/>
          <w:lang w:val="mk-MK"/>
        </w:rPr>
        <w:t xml:space="preserve"> </w:t>
      </w:r>
      <w:r w:rsidRPr="00B80A89">
        <w:rPr>
          <w:rFonts w:ascii="Times New Roman" w:hAnsi="Times New Roman" w:cs="Times New Roman"/>
          <w:color w:val="000000"/>
          <w:sz w:val="24"/>
          <w:szCs w:val="24"/>
          <w:lang w:val="mk-MK"/>
        </w:rPr>
        <w:t>помеѓу правното или физичкото лице и надлежниот орган за да се осигур</w:t>
      </w:r>
      <w:r w:rsidR="00AD6EF0" w:rsidRPr="00B80A89">
        <w:rPr>
          <w:rFonts w:ascii="Times New Roman" w:hAnsi="Times New Roman" w:cs="Times New Roman"/>
          <w:color w:val="000000"/>
          <w:sz w:val="24"/>
          <w:szCs w:val="24"/>
          <w:lang w:val="mk-MK"/>
        </w:rPr>
        <w:t>и</w:t>
      </w:r>
      <w:r w:rsidRPr="00B80A89">
        <w:rPr>
          <w:rFonts w:ascii="Times New Roman" w:hAnsi="Times New Roman" w:cs="Times New Roman"/>
          <w:color w:val="000000"/>
          <w:sz w:val="24"/>
          <w:szCs w:val="24"/>
          <w:lang w:val="mk-MK"/>
        </w:rPr>
        <w:t xml:space="preserve"> дека и </w:t>
      </w:r>
      <w:r w:rsidR="004450A8">
        <w:rPr>
          <w:rFonts w:ascii="Times New Roman" w:hAnsi="Times New Roman" w:cs="Times New Roman"/>
          <w:color w:val="000000"/>
          <w:sz w:val="24"/>
          <w:szCs w:val="24"/>
          <w:lang w:val="mk-MK"/>
        </w:rPr>
        <w:t>двете страни</w:t>
      </w:r>
      <w:r w:rsidRPr="00B80A89">
        <w:rPr>
          <w:rFonts w:ascii="Times New Roman" w:hAnsi="Times New Roman" w:cs="Times New Roman"/>
          <w:color w:val="000000"/>
          <w:sz w:val="24"/>
          <w:szCs w:val="24"/>
          <w:lang w:val="mk-MK"/>
        </w:rPr>
        <w:t xml:space="preserve"> </w:t>
      </w:r>
      <w:r w:rsidR="00CD7FDD">
        <w:rPr>
          <w:rFonts w:ascii="Times New Roman" w:hAnsi="Times New Roman" w:cs="Times New Roman"/>
          <w:color w:val="000000"/>
          <w:sz w:val="24"/>
          <w:szCs w:val="24"/>
          <w:lang w:val="mk-MK"/>
        </w:rPr>
        <w:t xml:space="preserve">се </w:t>
      </w:r>
      <w:r w:rsidRPr="00B80A89">
        <w:rPr>
          <w:rFonts w:ascii="Times New Roman" w:hAnsi="Times New Roman" w:cs="Times New Roman"/>
          <w:color w:val="000000"/>
          <w:sz w:val="24"/>
          <w:szCs w:val="24"/>
          <w:lang w:val="mk-MK"/>
        </w:rPr>
        <w:t>информирани за какви било значајни прашања.</w:t>
      </w:r>
    </w:p>
    <w:p w14:paraId="3BACF9EB" w14:textId="5DEC494B" w:rsidR="005E2041" w:rsidRPr="00B80A89" w:rsidRDefault="006A0C74" w:rsidP="002B0A88">
      <w:pPr>
        <w:shd w:val="clear" w:color="auto" w:fill="FFFFFF"/>
        <w:spacing w:before="120" w:after="120"/>
        <w:ind w:left="1560"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(б)</w:t>
      </w:r>
      <w:r w:rsidR="00F63210" w:rsidRPr="00B80A89">
        <w:rPr>
          <w:rFonts w:ascii="Times New Roman" w:hAnsi="Times New Roman" w:cs="Times New Roman"/>
          <w:color w:val="000000"/>
          <w:sz w:val="24"/>
          <w:szCs w:val="24"/>
          <w:lang w:val="mk-MK"/>
        </w:rPr>
        <w:tab/>
      </w:r>
      <w:r w:rsidR="00CD7FDD">
        <w:rPr>
          <w:rFonts w:ascii="Times New Roman" w:hAnsi="Times New Roman" w:cs="Times New Roman"/>
          <w:color w:val="000000"/>
          <w:sz w:val="24"/>
          <w:szCs w:val="24"/>
          <w:lang w:val="mk-MK"/>
        </w:rPr>
        <w:t>Надзорната програма</w:t>
      </w:r>
      <w:r w:rsidR="002B0A88" w:rsidRPr="00B80A89">
        <w:rPr>
          <w:rFonts w:ascii="Times New Roman" w:hAnsi="Times New Roman" w:cs="Times New Roman"/>
          <w:color w:val="000000"/>
          <w:sz w:val="24"/>
          <w:szCs w:val="24"/>
          <w:lang w:val="mk-MK"/>
        </w:rPr>
        <w:t xml:space="preserve"> вклучува евиденција за датумите кога треба да се </w:t>
      </w:r>
      <w:r w:rsidR="00E132BA">
        <w:rPr>
          <w:rFonts w:ascii="Times New Roman" w:hAnsi="Times New Roman" w:cs="Times New Roman"/>
          <w:color w:val="000000"/>
          <w:sz w:val="24"/>
          <w:szCs w:val="24"/>
          <w:lang w:val="mk-MK"/>
        </w:rPr>
        <w:t>направат</w:t>
      </w:r>
      <w:r w:rsidR="00E132BA" w:rsidRPr="00B80A89">
        <w:rPr>
          <w:rFonts w:ascii="Times New Roman" w:hAnsi="Times New Roman" w:cs="Times New Roman"/>
          <w:color w:val="000000"/>
          <w:sz w:val="24"/>
          <w:szCs w:val="24"/>
          <w:lang w:val="mk-MK"/>
        </w:rPr>
        <w:t xml:space="preserve"> </w:t>
      </w:r>
      <w:r w:rsidR="002B0A88" w:rsidRPr="00B80A89">
        <w:rPr>
          <w:rFonts w:ascii="Times New Roman" w:hAnsi="Times New Roman" w:cs="Times New Roman"/>
          <w:color w:val="000000"/>
          <w:sz w:val="24"/>
          <w:szCs w:val="24"/>
          <w:lang w:val="mk-MK"/>
        </w:rPr>
        <w:t xml:space="preserve">проценките, ревизиите, инспекциите и состаноците, и кога </w:t>
      </w:r>
      <w:r w:rsidR="0058255C">
        <w:rPr>
          <w:rFonts w:ascii="Times New Roman" w:hAnsi="Times New Roman" w:cs="Times New Roman"/>
          <w:color w:val="000000"/>
          <w:sz w:val="24"/>
          <w:szCs w:val="24"/>
          <w:lang w:val="mk-MK"/>
        </w:rPr>
        <w:t>биле</w:t>
      </w:r>
      <w:r w:rsidR="002B0A88" w:rsidRPr="00B80A89">
        <w:rPr>
          <w:rFonts w:ascii="Times New Roman" w:hAnsi="Times New Roman" w:cs="Times New Roman"/>
          <w:color w:val="000000"/>
          <w:sz w:val="24"/>
          <w:szCs w:val="24"/>
          <w:lang w:val="mk-MK"/>
        </w:rPr>
        <w:t xml:space="preserve"> извршени проценките, ревизиите, </w:t>
      </w:r>
      <w:r w:rsidR="002B0A88" w:rsidRPr="00B80A89">
        <w:rPr>
          <w:rFonts w:ascii="Times New Roman" w:hAnsi="Times New Roman" w:cs="Times New Roman"/>
          <w:color w:val="000000"/>
          <w:sz w:val="24"/>
          <w:szCs w:val="24"/>
          <w:lang w:val="mk-MK"/>
        </w:rPr>
        <w:lastRenderedPageBreak/>
        <w:t>инспекциите и состаноците.</w:t>
      </w:r>
    </w:p>
    <w:p w14:paraId="75FC8EAD" w14:textId="77777777" w:rsidR="005E2041" w:rsidRPr="00B80A89" w:rsidRDefault="006A0C74" w:rsidP="002B0A88">
      <w:pPr>
        <w:shd w:val="clear" w:color="auto" w:fill="FFFFFF"/>
        <w:spacing w:before="120" w:after="120"/>
        <w:ind w:left="1560"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(в)</w:t>
      </w:r>
      <w:r w:rsidR="00F63210" w:rsidRPr="00B80A89">
        <w:rPr>
          <w:rFonts w:ascii="Times New Roman" w:hAnsi="Times New Roman" w:cs="Times New Roman"/>
          <w:color w:val="000000"/>
          <w:sz w:val="24"/>
          <w:szCs w:val="24"/>
          <w:lang w:val="mk-MK"/>
        </w:rPr>
        <w:tab/>
      </w:r>
      <w:r w:rsidR="002B0A88" w:rsidRPr="00B80A89">
        <w:rPr>
          <w:rFonts w:ascii="Times New Roman" w:hAnsi="Times New Roman" w:cs="Times New Roman"/>
          <w:color w:val="000000"/>
          <w:sz w:val="24"/>
          <w:szCs w:val="24"/>
          <w:lang w:val="mk-MK"/>
        </w:rPr>
        <w:t>Се применува циклус на планирање на надзор кој не надминува 24 месеци.</w:t>
      </w:r>
    </w:p>
    <w:p w14:paraId="74FA68AC" w14:textId="77777777" w:rsidR="005E2041" w:rsidRPr="00B80A89" w:rsidRDefault="006A0C74" w:rsidP="002B0A88">
      <w:pPr>
        <w:shd w:val="clear" w:color="auto" w:fill="FFFFFF"/>
        <w:spacing w:before="120" w:after="120"/>
        <w:ind w:left="1560"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(г)</w:t>
      </w:r>
      <w:r w:rsidR="00F63210" w:rsidRPr="00B80A89">
        <w:rPr>
          <w:rFonts w:ascii="Times New Roman" w:hAnsi="Times New Roman" w:cs="Times New Roman"/>
          <w:color w:val="000000"/>
          <w:sz w:val="24"/>
          <w:szCs w:val="24"/>
          <w:lang w:val="mk-MK"/>
        </w:rPr>
        <w:tab/>
      </w:r>
      <w:r w:rsidR="002B0A88" w:rsidRPr="00B80A89">
        <w:rPr>
          <w:rFonts w:ascii="Times New Roman" w:hAnsi="Times New Roman" w:cs="Times New Roman"/>
          <w:color w:val="000000"/>
          <w:sz w:val="24"/>
          <w:szCs w:val="24"/>
          <w:lang w:val="mk-MK"/>
        </w:rPr>
        <w:t>И покрај точката (в), циклусот на планирање на надзорот може да се продолжи на 36 месеци доколку надлежниот орган утврди дека во текот на претходните 24 месеци:</w:t>
      </w:r>
    </w:p>
    <w:p w14:paraId="458E88FE" w14:textId="08167DC4" w:rsidR="005E2041" w:rsidRPr="00B80A89" w:rsidRDefault="006A0C74" w:rsidP="002B0A88">
      <w:pPr>
        <w:shd w:val="clear" w:color="auto" w:fill="FFFFFF"/>
        <w:spacing w:before="120" w:after="120"/>
        <w:ind w:left="2268" w:hanging="708"/>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1.</w:t>
      </w:r>
      <w:r w:rsidR="00F63210" w:rsidRPr="00B80A89">
        <w:rPr>
          <w:rFonts w:ascii="Times New Roman" w:hAnsi="Times New Roman" w:cs="Times New Roman"/>
          <w:color w:val="000000"/>
          <w:sz w:val="24"/>
          <w:szCs w:val="24"/>
          <w:lang w:val="mk-MK"/>
        </w:rPr>
        <w:tab/>
      </w:r>
      <w:r w:rsidR="002B0A88" w:rsidRPr="00B80A89">
        <w:rPr>
          <w:rFonts w:ascii="Times New Roman" w:hAnsi="Times New Roman" w:cs="Times New Roman"/>
          <w:color w:val="000000"/>
          <w:sz w:val="24"/>
          <w:szCs w:val="24"/>
          <w:lang w:val="mk-MK"/>
        </w:rPr>
        <w:t>физичкото или правното лице покажало дека мож</w:t>
      </w:r>
      <w:r w:rsidR="00E132BA">
        <w:rPr>
          <w:rFonts w:ascii="Times New Roman" w:hAnsi="Times New Roman" w:cs="Times New Roman"/>
          <w:color w:val="000000"/>
          <w:sz w:val="24"/>
          <w:szCs w:val="24"/>
          <w:lang w:val="mk-MK"/>
        </w:rPr>
        <w:t>е</w:t>
      </w:r>
      <w:r w:rsidR="002B0A88" w:rsidRPr="00B80A89">
        <w:rPr>
          <w:rFonts w:ascii="Times New Roman" w:hAnsi="Times New Roman" w:cs="Times New Roman"/>
          <w:color w:val="000000"/>
          <w:sz w:val="24"/>
          <w:szCs w:val="24"/>
          <w:lang w:val="mk-MK"/>
        </w:rPr>
        <w:t xml:space="preserve"> ефективно да ги идентификува опасностите за безбедноста на воздухопловството и да управува со поврзаните ризици;</w:t>
      </w:r>
    </w:p>
    <w:p w14:paraId="082A5184" w14:textId="77777777" w:rsidR="005E2041" w:rsidRPr="00B80A89" w:rsidRDefault="002B0A88" w:rsidP="002B0A88">
      <w:pPr>
        <w:shd w:val="clear" w:color="auto" w:fill="FFFFFF"/>
        <w:spacing w:before="120" w:after="120"/>
        <w:ind w:left="2268" w:hanging="708"/>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2</w:t>
      </w:r>
      <w:r w:rsidR="00AD6EF0" w:rsidRPr="00B80A89">
        <w:rPr>
          <w:rFonts w:ascii="Times New Roman" w:hAnsi="Times New Roman" w:cs="Times New Roman"/>
          <w:color w:val="000000"/>
          <w:sz w:val="24"/>
          <w:szCs w:val="24"/>
          <w:lang w:val="mk-MK"/>
        </w:rPr>
        <w:t>.</w:t>
      </w:r>
      <w:r w:rsidR="00AD6EF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физичкото или правното лице континуирано покажало усогласеност со точка 21L.A.273 и дека има целосна контрола врз сите промени во системот за управување со производството;</w:t>
      </w:r>
    </w:p>
    <w:p w14:paraId="5A85F53E" w14:textId="77777777" w:rsidR="005E2041" w:rsidRPr="00B80A89" w:rsidRDefault="006A0C74" w:rsidP="002B0A88">
      <w:pPr>
        <w:shd w:val="clear" w:color="auto" w:fill="FFFFFF"/>
        <w:spacing w:before="120" w:after="120"/>
        <w:ind w:left="2268" w:hanging="708"/>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3.</w:t>
      </w:r>
      <w:r w:rsidR="00F63210" w:rsidRPr="00B80A89">
        <w:rPr>
          <w:rFonts w:ascii="Times New Roman" w:hAnsi="Times New Roman" w:cs="Times New Roman"/>
          <w:color w:val="000000"/>
          <w:sz w:val="24"/>
          <w:szCs w:val="24"/>
          <w:lang w:val="mk-MK"/>
        </w:rPr>
        <w:tab/>
      </w:r>
      <w:r w:rsidR="002B0A88" w:rsidRPr="00B80A89">
        <w:rPr>
          <w:rFonts w:ascii="Times New Roman" w:hAnsi="Times New Roman" w:cs="Times New Roman"/>
          <w:color w:val="000000"/>
          <w:sz w:val="24"/>
          <w:szCs w:val="24"/>
          <w:lang w:val="mk-MK"/>
        </w:rPr>
        <w:t>не се издадени наоди од ниво 1;</w:t>
      </w:r>
    </w:p>
    <w:p w14:paraId="601E1F84" w14:textId="61E38771" w:rsidR="005E2041" w:rsidRPr="00B80A89" w:rsidRDefault="006A0C74" w:rsidP="002B0A88">
      <w:pPr>
        <w:shd w:val="clear" w:color="auto" w:fill="FFFFFF"/>
        <w:spacing w:before="120" w:after="120"/>
        <w:ind w:left="2268" w:hanging="708"/>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4.</w:t>
      </w:r>
      <w:r w:rsidR="00F63210" w:rsidRPr="00B80A89">
        <w:rPr>
          <w:rFonts w:ascii="Times New Roman" w:hAnsi="Times New Roman" w:cs="Times New Roman"/>
          <w:color w:val="000000"/>
          <w:sz w:val="24"/>
          <w:szCs w:val="24"/>
          <w:lang w:val="mk-MK"/>
        </w:rPr>
        <w:tab/>
      </w:r>
      <w:r w:rsidR="002B0A88" w:rsidRPr="00B80A89">
        <w:rPr>
          <w:rFonts w:ascii="Times New Roman" w:hAnsi="Times New Roman" w:cs="Times New Roman"/>
          <w:color w:val="000000"/>
          <w:sz w:val="24"/>
          <w:szCs w:val="24"/>
          <w:lang w:val="mk-MK"/>
        </w:rPr>
        <w:t xml:space="preserve">сите корективни </w:t>
      </w:r>
      <w:r w:rsidR="00CD7FDD">
        <w:rPr>
          <w:rFonts w:ascii="Times New Roman" w:hAnsi="Times New Roman" w:cs="Times New Roman"/>
          <w:color w:val="000000"/>
          <w:sz w:val="24"/>
          <w:szCs w:val="24"/>
          <w:lang w:val="mk-MK"/>
        </w:rPr>
        <w:t>мерки</w:t>
      </w:r>
      <w:r w:rsidR="002B0A88" w:rsidRPr="00B80A89">
        <w:rPr>
          <w:rFonts w:ascii="Times New Roman" w:hAnsi="Times New Roman" w:cs="Times New Roman"/>
          <w:color w:val="000000"/>
          <w:sz w:val="24"/>
          <w:szCs w:val="24"/>
          <w:lang w:val="mk-MK"/>
        </w:rPr>
        <w:t xml:space="preserve"> се спроведени во временскиот период што б</w:t>
      </w:r>
      <w:r w:rsidR="00CD7FDD">
        <w:rPr>
          <w:rFonts w:ascii="Times New Roman" w:hAnsi="Times New Roman" w:cs="Times New Roman"/>
          <w:color w:val="000000"/>
          <w:sz w:val="24"/>
          <w:szCs w:val="24"/>
          <w:lang w:val="mk-MK"/>
        </w:rPr>
        <w:t>ил</w:t>
      </w:r>
      <w:r w:rsidR="002B0A88" w:rsidRPr="00B80A89">
        <w:rPr>
          <w:rFonts w:ascii="Times New Roman" w:hAnsi="Times New Roman" w:cs="Times New Roman"/>
          <w:color w:val="000000"/>
          <w:sz w:val="24"/>
          <w:szCs w:val="24"/>
          <w:lang w:val="mk-MK"/>
        </w:rPr>
        <w:t xml:space="preserve"> прифатен или продолжен од страна на надлежниот орган како што е дефинирано во точка 21L.</w:t>
      </w:r>
      <w:r w:rsidR="0088580D">
        <w:rPr>
          <w:rFonts w:ascii="Times New Roman" w:hAnsi="Times New Roman" w:cs="Times New Roman"/>
          <w:color w:val="000000"/>
          <w:sz w:val="24"/>
          <w:szCs w:val="24"/>
          <w:lang w:val="mk-MK"/>
        </w:rPr>
        <w:t>Б</w:t>
      </w:r>
      <w:r w:rsidR="002B0A88" w:rsidRPr="00B80A89">
        <w:rPr>
          <w:rFonts w:ascii="Times New Roman" w:hAnsi="Times New Roman" w:cs="Times New Roman"/>
          <w:color w:val="000000"/>
          <w:sz w:val="24"/>
          <w:szCs w:val="24"/>
          <w:lang w:val="mk-MK"/>
        </w:rPr>
        <w:t>.21.</w:t>
      </w:r>
    </w:p>
    <w:p w14:paraId="7EABFC8A" w14:textId="085AA84C" w:rsidR="005E2041" w:rsidRPr="00B80A89" w:rsidRDefault="006A0C74" w:rsidP="002B0A88">
      <w:pPr>
        <w:shd w:val="clear" w:color="auto" w:fill="FFFFFF"/>
        <w:spacing w:before="120" w:after="120"/>
        <w:ind w:left="1560"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(д)</w:t>
      </w:r>
      <w:r w:rsidR="00F63210" w:rsidRPr="00B80A89">
        <w:rPr>
          <w:rFonts w:ascii="Times New Roman" w:hAnsi="Times New Roman" w:cs="Times New Roman"/>
          <w:color w:val="000000"/>
          <w:sz w:val="24"/>
          <w:szCs w:val="24"/>
          <w:lang w:val="mk-MK"/>
        </w:rPr>
        <w:tab/>
      </w:r>
      <w:r w:rsidR="00056B9D">
        <w:rPr>
          <w:rFonts w:ascii="Times New Roman" w:hAnsi="Times New Roman" w:cs="Times New Roman"/>
          <w:color w:val="000000"/>
          <w:sz w:val="24"/>
          <w:szCs w:val="24"/>
          <w:lang w:val="mk-MK"/>
        </w:rPr>
        <w:t>И покрај</w:t>
      </w:r>
      <w:r w:rsidR="002B0A88" w:rsidRPr="00B80A89">
        <w:rPr>
          <w:rFonts w:ascii="Times New Roman" w:hAnsi="Times New Roman" w:cs="Times New Roman"/>
          <w:color w:val="000000"/>
          <w:sz w:val="24"/>
          <w:szCs w:val="24"/>
          <w:lang w:val="mk-MK"/>
        </w:rPr>
        <w:t xml:space="preserve"> точката (в), циклусот на планирање на надзорот може дополнително да се продолжи до максимум 48 месеци доколку, покрај условите предвидени во точката (г), физичкото или правното лице </w:t>
      </w:r>
      <w:r w:rsidR="00056B9D">
        <w:rPr>
          <w:rFonts w:ascii="Times New Roman" w:hAnsi="Times New Roman" w:cs="Times New Roman"/>
          <w:color w:val="000000"/>
          <w:sz w:val="24"/>
          <w:szCs w:val="24"/>
          <w:lang w:val="mk-MK"/>
        </w:rPr>
        <w:t>воспоставило</w:t>
      </w:r>
      <w:r w:rsidR="002B0A88" w:rsidRPr="00B80A89">
        <w:rPr>
          <w:rFonts w:ascii="Times New Roman" w:hAnsi="Times New Roman" w:cs="Times New Roman"/>
          <w:color w:val="000000"/>
          <w:sz w:val="24"/>
          <w:szCs w:val="24"/>
          <w:lang w:val="mk-MK"/>
        </w:rPr>
        <w:t xml:space="preserve"> </w:t>
      </w:r>
      <w:r w:rsidR="00056B9D">
        <w:rPr>
          <w:rFonts w:ascii="Times New Roman" w:hAnsi="Times New Roman" w:cs="Times New Roman"/>
          <w:color w:val="000000"/>
          <w:sz w:val="24"/>
          <w:szCs w:val="24"/>
          <w:lang w:val="mk-MK"/>
        </w:rPr>
        <w:t>и</w:t>
      </w:r>
      <w:r w:rsidR="002B0A88" w:rsidRPr="00B80A89">
        <w:rPr>
          <w:rFonts w:ascii="Times New Roman" w:hAnsi="Times New Roman" w:cs="Times New Roman"/>
          <w:color w:val="000000"/>
          <w:sz w:val="24"/>
          <w:szCs w:val="24"/>
          <w:lang w:val="mk-MK"/>
        </w:rPr>
        <w:t xml:space="preserve"> надлежниот орган одобр</w:t>
      </w:r>
      <w:r w:rsidR="00056B9D">
        <w:rPr>
          <w:rFonts w:ascii="Times New Roman" w:hAnsi="Times New Roman" w:cs="Times New Roman"/>
          <w:color w:val="000000"/>
          <w:sz w:val="24"/>
          <w:szCs w:val="24"/>
          <w:lang w:val="mk-MK"/>
        </w:rPr>
        <w:t>ил</w:t>
      </w:r>
      <w:r w:rsidR="002B0A88" w:rsidRPr="00B80A89">
        <w:rPr>
          <w:rFonts w:ascii="Times New Roman" w:hAnsi="Times New Roman" w:cs="Times New Roman"/>
          <w:color w:val="000000"/>
          <w:sz w:val="24"/>
          <w:szCs w:val="24"/>
          <w:lang w:val="mk-MK"/>
        </w:rPr>
        <w:t xml:space="preserve">, ефективен континуиран систем за известување до надлежниот орган за безбедносните перформанси и </w:t>
      </w:r>
      <w:r w:rsidR="00056B9D">
        <w:rPr>
          <w:rFonts w:ascii="Times New Roman" w:hAnsi="Times New Roman" w:cs="Times New Roman"/>
          <w:color w:val="000000"/>
          <w:sz w:val="24"/>
          <w:szCs w:val="24"/>
          <w:lang w:val="mk-MK"/>
        </w:rPr>
        <w:t>регулаторната усогласеност</w:t>
      </w:r>
      <w:r w:rsidR="00107E16">
        <w:rPr>
          <w:rFonts w:ascii="Times New Roman" w:hAnsi="Times New Roman" w:cs="Times New Roman"/>
          <w:color w:val="000000"/>
          <w:sz w:val="24"/>
          <w:szCs w:val="24"/>
          <w:lang w:val="mk-MK"/>
        </w:rPr>
        <w:t xml:space="preserve"> </w:t>
      </w:r>
      <w:r w:rsidR="002B0A88" w:rsidRPr="00B80A89">
        <w:rPr>
          <w:rFonts w:ascii="Times New Roman" w:hAnsi="Times New Roman" w:cs="Times New Roman"/>
          <w:color w:val="000000"/>
          <w:sz w:val="24"/>
          <w:szCs w:val="24"/>
          <w:lang w:val="mk-MK"/>
        </w:rPr>
        <w:t>на самото физичко или правно лице.</w:t>
      </w:r>
    </w:p>
    <w:p w14:paraId="2704486C" w14:textId="77777777" w:rsidR="005E2041" w:rsidRPr="00B80A89" w:rsidRDefault="006A0C74" w:rsidP="002B0A88">
      <w:pPr>
        <w:shd w:val="clear" w:color="auto" w:fill="FFFFFF"/>
        <w:spacing w:before="120" w:after="120"/>
        <w:ind w:left="1560"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(ѓ)</w:t>
      </w:r>
      <w:r w:rsidR="00F63210" w:rsidRPr="00B80A89">
        <w:rPr>
          <w:rFonts w:ascii="Times New Roman" w:hAnsi="Times New Roman" w:cs="Times New Roman"/>
          <w:color w:val="000000"/>
          <w:sz w:val="24"/>
          <w:szCs w:val="24"/>
          <w:lang w:val="mk-MK"/>
        </w:rPr>
        <w:tab/>
      </w:r>
      <w:r w:rsidR="002B0A88" w:rsidRPr="00B80A89">
        <w:rPr>
          <w:rFonts w:ascii="Times New Roman" w:hAnsi="Times New Roman" w:cs="Times New Roman"/>
          <w:color w:val="000000"/>
          <w:sz w:val="24"/>
          <w:szCs w:val="24"/>
          <w:lang w:val="mk-MK"/>
        </w:rPr>
        <w:t>Циклусот на планирање на надзорот може да се намали доколку има докази дека безбедносните перформанси на физичкото или правното лице се намалени.</w:t>
      </w:r>
    </w:p>
    <w:p w14:paraId="6A5B2EAC" w14:textId="77777777" w:rsidR="005E2041" w:rsidRPr="00B80A89" w:rsidRDefault="006A0C74" w:rsidP="002B0A88">
      <w:pPr>
        <w:shd w:val="clear" w:color="auto" w:fill="FFFFFF"/>
        <w:spacing w:before="120" w:after="120"/>
        <w:ind w:left="1560"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(е)</w:t>
      </w:r>
      <w:r w:rsidR="00F63210" w:rsidRPr="00B80A89">
        <w:rPr>
          <w:rFonts w:ascii="Times New Roman" w:hAnsi="Times New Roman" w:cs="Times New Roman"/>
          <w:color w:val="000000"/>
          <w:sz w:val="24"/>
          <w:szCs w:val="24"/>
          <w:lang w:val="mk-MK"/>
        </w:rPr>
        <w:tab/>
      </w:r>
      <w:r w:rsidR="002B0A88" w:rsidRPr="00B80A89">
        <w:rPr>
          <w:rFonts w:ascii="Times New Roman" w:hAnsi="Times New Roman" w:cs="Times New Roman"/>
          <w:color w:val="000000"/>
          <w:sz w:val="24"/>
          <w:szCs w:val="24"/>
          <w:lang w:val="mk-MK"/>
        </w:rPr>
        <w:t>По завршувањето на секој циклус на планирање на надзорот, надлежниот орган издава извештај со препораки за продолжување на активностите што ги спроведува физичкото или правното лице, како одраз на резултатите од надзорот.</w:t>
      </w:r>
    </w:p>
    <w:p w14:paraId="471A7BB6" w14:textId="18F7327F" w:rsidR="005E2041" w:rsidRPr="00B80A89" w:rsidRDefault="00754D50" w:rsidP="00F63210">
      <w:pPr>
        <w:shd w:val="clear" w:color="auto" w:fill="FFFFFF"/>
        <w:spacing w:before="120" w:after="120"/>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21L.</w:t>
      </w:r>
      <w:r w:rsidR="0088580D">
        <w:rPr>
          <w:rFonts w:ascii="Times New Roman" w:hAnsi="Times New Roman" w:cs="Times New Roman"/>
          <w:color w:val="000000"/>
          <w:sz w:val="24"/>
          <w:szCs w:val="24"/>
          <w:lang w:val="mk-MK"/>
        </w:rPr>
        <w:t>Б</w:t>
      </w:r>
      <w:r w:rsidRPr="00B80A89">
        <w:rPr>
          <w:rFonts w:ascii="Times New Roman" w:hAnsi="Times New Roman" w:cs="Times New Roman"/>
          <w:color w:val="000000"/>
          <w:sz w:val="24"/>
          <w:szCs w:val="24"/>
          <w:lang w:val="mk-MK"/>
        </w:rPr>
        <w:t>.</w:t>
      </w:r>
      <w:r w:rsidR="006A0C74" w:rsidRPr="00B80A89">
        <w:rPr>
          <w:rFonts w:ascii="Times New Roman" w:hAnsi="Times New Roman" w:cs="Times New Roman"/>
          <w:color w:val="000000"/>
          <w:sz w:val="24"/>
          <w:szCs w:val="24"/>
          <w:lang w:val="mk-MK"/>
        </w:rPr>
        <w:t>253</w:t>
      </w:r>
      <w:r w:rsidR="002B0A88" w:rsidRPr="00B80A89">
        <w:rPr>
          <w:rFonts w:ascii="Times New Roman" w:hAnsi="Times New Roman" w:cs="Times New Roman"/>
          <w:color w:val="000000"/>
          <w:sz w:val="24"/>
          <w:szCs w:val="24"/>
          <w:lang w:val="mk-MK"/>
        </w:rPr>
        <w:tab/>
      </w:r>
      <w:r w:rsidR="002B0A88" w:rsidRPr="00B80A89">
        <w:rPr>
          <w:rFonts w:ascii="Times New Roman" w:hAnsi="Times New Roman" w:cs="Times New Roman"/>
          <w:b/>
          <w:bCs/>
          <w:color w:val="000000"/>
          <w:sz w:val="24"/>
          <w:szCs w:val="24"/>
          <w:lang w:val="mk-MK"/>
        </w:rPr>
        <w:t>Надзорни активности</w:t>
      </w:r>
    </w:p>
    <w:p w14:paraId="5E08DF4A" w14:textId="60A12B8B" w:rsidR="005E2041" w:rsidRPr="00B80A89" w:rsidRDefault="006A0C74" w:rsidP="002B0A88">
      <w:pPr>
        <w:shd w:val="clear" w:color="auto" w:fill="FFFFFF"/>
        <w:spacing w:before="120" w:after="120"/>
        <w:ind w:left="1560"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(а)</w:t>
      </w:r>
      <w:r w:rsidR="00F63210" w:rsidRPr="00B80A89">
        <w:rPr>
          <w:rFonts w:ascii="Times New Roman" w:hAnsi="Times New Roman" w:cs="Times New Roman"/>
          <w:color w:val="000000"/>
          <w:sz w:val="24"/>
          <w:szCs w:val="24"/>
          <w:lang w:val="mk-MK"/>
        </w:rPr>
        <w:tab/>
      </w:r>
      <w:r w:rsidR="002B0A88" w:rsidRPr="00B80A89">
        <w:rPr>
          <w:rFonts w:ascii="Times New Roman" w:hAnsi="Times New Roman" w:cs="Times New Roman"/>
          <w:color w:val="000000"/>
          <w:sz w:val="24"/>
          <w:szCs w:val="24"/>
          <w:lang w:val="mk-MK"/>
        </w:rPr>
        <w:t>Кога надлежниот орган ја потврд</w:t>
      </w:r>
      <w:r w:rsidR="00107E16">
        <w:rPr>
          <w:rFonts w:ascii="Times New Roman" w:hAnsi="Times New Roman" w:cs="Times New Roman"/>
          <w:color w:val="000000"/>
          <w:sz w:val="24"/>
          <w:szCs w:val="24"/>
          <w:lang w:val="mk-MK"/>
        </w:rPr>
        <w:t xml:space="preserve">ува </w:t>
      </w:r>
      <w:r w:rsidR="002B0A88" w:rsidRPr="00B80A89">
        <w:rPr>
          <w:rFonts w:ascii="Times New Roman" w:hAnsi="Times New Roman" w:cs="Times New Roman"/>
          <w:color w:val="000000"/>
          <w:sz w:val="24"/>
          <w:szCs w:val="24"/>
          <w:lang w:val="mk-MK"/>
        </w:rPr>
        <w:t>усогласеноста на физичкото или правното лице во согласност со точка 21L.</w:t>
      </w:r>
      <w:r w:rsidR="0088580D">
        <w:rPr>
          <w:rFonts w:ascii="Times New Roman" w:hAnsi="Times New Roman" w:cs="Times New Roman"/>
          <w:color w:val="000000"/>
          <w:sz w:val="24"/>
          <w:szCs w:val="24"/>
          <w:lang w:val="mk-MK"/>
        </w:rPr>
        <w:t>Б</w:t>
      </w:r>
      <w:r w:rsidR="002B0A88" w:rsidRPr="00B80A89">
        <w:rPr>
          <w:rFonts w:ascii="Times New Roman" w:hAnsi="Times New Roman" w:cs="Times New Roman"/>
          <w:color w:val="000000"/>
          <w:sz w:val="24"/>
          <w:szCs w:val="24"/>
          <w:lang w:val="mk-MK"/>
        </w:rPr>
        <w:t xml:space="preserve">.251 и </w:t>
      </w:r>
      <w:r w:rsidR="00E36C06">
        <w:rPr>
          <w:rFonts w:ascii="Times New Roman" w:hAnsi="Times New Roman" w:cs="Times New Roman"/>
          <w:color w:val="000000"/>
          <w:sz w:val="24"/>
          <w:szCs w:val="24"/>
          <w:lang w:val="mk-MK"/>
        </w:rPr>
        <w:t>надзорната програма</w:t>
      </w:r>
      <w:r w:rsidR="002B0A88" w:rsidRPr="00B80A89">
        <w:rPr>
          <w:rFonts w:ascii="Times New Roman" w:hAnsi="Times New Roman" w:cs="Times New Roman"/>
          <w:color w:val="000000"/>
          <w:sz w:val="24"/>
          <w:szCs w:val="24"/>
          <w:lang w:val="mk-MK"/>
        </w:rPr>
        <w:t xml:space="preserve"> </w:t>
      </w:r>
      <w:r w:rsidR="007C3E28">
        <w:rPr>
          <w:rFonts w:ascii="Times New Roman" w:hAnsi="Times New Roman" w:cs="Times New Roman"/>
          <w:color w:val="000000"/>
          <w:sz w:val="24"/>
          <w:szCs w:val="24"/>
          <w:lang w:val="mk-MK"/>
        </w:rPr>
        <w:t>воспоставена</w:t>
      </w:r>
      <w:r w:rsidR="007C3E28" w:rsidRPr="00B80A89">
        <w:rPr>
          <w:rFonts w:ascii="Times New Roman" w:hAnsi="Times New Roman" w:cs="Times New Roman"/>
          <w:color w:val="000000"/>
          <w:sz w:val="24"/>
          <w:szCs w:val="24"/>
          <w:lang w:val="mk-MK"/>
        </w:rPr>
        <w:t xml:space="preserve"> </w:t>
      </w:r>
      <w:r w:rsidR="002B0A88" w:rsidRPr="00B80A89">
        <w:rPr>
          <w:rFonts w:ascii="Times New Roman" w:hAnsi="Times New Roman" w:cs="Times New Roman"/>
          <w:color w:val="000000"/>
          <w:sz w:val="24"/>
          <w:szCs w:val="24"/>
          <w:lang w:val="mk-MK"/>
        </w:rPr>
        <w:t>во согласност со точка 21L.</w:t>
      </w:r>
      <w:r w:rsidR="0088580D">
        <w:rPr>
          <w:rFonts w:ascii="Times New Roman" w:hAnsi="Times New Roman" w:cs="Times New Roman"/>
          <w:color w:val="000000"/>
          <w:sz w:val="24"/>
          <w:szCs w:val="24"/>
          <w:lang w:val="mk-MK"/>
        </w:rPr>
        <w:t>Б</w:t>
      </w:r>
      <w:r w:rsidR="002B0A88" w:rsidRPr="00B80A89">
        <w:rPr>
          <w:rFonts w:ascii="Times New Roman" w:hAnsi="Times New Roman" w:cs="Times New Roman"/>
          <w:color w:val="000000"/>
          <w:sz w:val="24"/>
          <w:szCs w:val="24"/>
          <w:lang w:val="mk-MK"/>
        </w:rPr>
        <w:t>.252:</w:t>
      </w:r>
    </w:p>
    <w:p w14:paraId="156B027C" w14:textId="77777777" w:rsidR="005E2041" w:rsidRPr="00B80A89" w:rsidRDefault="002B0A88" w:rsidP="002B0A88">
      <w:pPr>
        <w:shd w:val="clear" w:color="auto" w:fill="FFFFFF"/>
        <w:spacing w:before="120" w:after="120"/>
        <w:ind w:left="2127"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1</w:t>
      </w:r>
      <w:r w:rsidR="00AD6EF0" w:rsidRPr="00B80A89">
        <w:rPr>
          <w:rFonts w:ascii="Times New Roman" w:hAnsi="Times New Roman" w:cs="Times New Roman"/>
          <w:color w:val="000000"/>
          <w:sz w:val="24"/>
          <w:szCs w:val="24"/>
          <w:lang w:val="mk-MK"/>
        </w:rPr>
        <w:t>.</w:t>
      </w:r>
      <w:r w:rsidR="00AD6EF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му обезбед</w:t>
      </w:r>
      <w:r w:rsidR="00107E16">
        <w:rPr>
          <w:rFonts w:ascii="Times New Roman" w:hAnsi="Times New Roman" w:cs="Times New Roman"/>
          <w:color w:val="000000"/>
          <w:sz w:val="24"/>
          <w:szCs w:val="24"/>
          <w:lang w:val="mk-MK"/>
        </w:rPr>
        <w:t>ува</w:t>
      </w:r>
      <w:r w:rsidRPr="00B80A89">
        <w:rPr>
          <w:rFonts w:ascii="Times New Roman" w:hAnsi="Times New Roman" w:cs="Times New Roman"/>
          <w:color w:val="000000"/>
          <w:sz w:val="24"/>
          <w:szCs w:val="24"/>
          <w:lang w:val="mk-MK"/>
        </w:rPr>
        <w:t xml:space="preserve"> на персоналот одговорен за надзор насоки за извршување на нивните функции;</w:t>
      </w:r>
    </w:p>
    <w:p w14:paraId="454B1867" w14:textId="77777777" w:rsidR="005E2041" w:rsidRPr="00B80A89" w:rsidRDefault="002B0A88" w:rsidP="002B0A88">
      <w:pPr>
        <w:shd w:val="clear" w:color="auto" w:fill="FFFFFF"/>
        <w:spacing w:before="120" w:after="120"/>
        <w:ind w:left="2127"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2.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 xml:space="preserve">спроведува проценки, ревизии, инспекции и, доколку е </w:t>
      </w:r>
      <w:r w:rsidRPr="00B80A89">
        <w:rPr>
          <w:rFonts w:ascii="Times New Roman" w:hAnsi="Times New Roman" w:cs="Times New Roman"/>
          <w:color w:val="000000"/>
          <w:sz w:val="24"/>
          <w:szCs w:val="24"/>
          <w:lang w:val="mk-MK"/>
        </w:rPr>
        <w:lastRenderedPageBreak/>
        <w:t>потребно, ненајавени инспекции;</w:t>
      </w:r>
    </w:p>
    <w:p w14:paraId="6CF3FA96" w14:textId="6B619523" w:rsidR="005E2041" w:rsidRPr="00B80A89" w:rsidRDefault="002B0A88" w:rsidP="002B0A88">
      <w:pPr>
        <w:shd w:val="clear" w:color="auto" w:fill="FFFFFF"/>
        <w:spacing w:before="120" w:after="120"/>
        <w:ind w:left="2127"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3.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ги соб</w:t>
      </w:r>
      <w:r w:rsidR="00107E16">
        <w:rPr>
          <w:rFonts w:ascii="Times New Roman" w:hAnsi="Times New Roman" w:cs="Times New Roman"/>
          <w:color w:val="000000"/>
          <w:sz w:val="24"/>
          <w:szCs w:val="24"/>
          <w:lang w:val="mk-MK"/>
        </w:rPr>
        <w:t xml:space="preserve">ира </w:t>
      </w:r>
      <w:r w:rsidRPr="00B80A89">
        <w:rPr>
          <w:rFonts w:ascii="Times New Roman" w:hAnsi="Times New Roman" w:cs="Times New Roman"/>
          <w:color w:val="000000"/>
          <w:sz w:val="24"/>
          <w:szCs w:val="24"/>
          <w:lang w:val="mk-MK"/>
        </w:rPr>
        <w:t>потребните докази во случај кога е потребно понатамошно дејствие, вклучително и мерките предвидени во точка 21L.</w:t>
      </w:r>
      <w:r w:rsidR="0088580D">
        <w:rPr>
          <w:rFonts w:ascii="Times New Roman" w:hAnsi="Times New Roman" w:cs="Times New Roman"/>
          <w:color w:val="000000"/>
          <w:sz w:val="24"/>
          <w:szCs w:val="24"/>
          <w:lang w:val="mk-MK"/>
        </w:rPr>
        <w:t>Б</w:t>
      </w:r>
      <w:r w:rsidRPr="00B80A89">
        <w:rPr>
          <w:rFonts w:ascii="Times New Roman" w:hAnsi="Times New Roman" w:cs="Times New Roman"/>
          <w:color w:val="000000"/>
          <w:sz w:val="24"/>
          <w:szCs w:val="24"/>
          <w:lang w:val="mk-MK"/>
        </w:rPr>
        <w:t>.21 и 21L.</w:t>
      </w:r>
      <w:r w:rsidR="0088580D">
        <w:rPr>
          <w:rFonts w:ascii="Times New Roman" w:hAnsi="Times New Roman" w:cs="Times New Roman"/>
          <w:color w:val="000000"/>
          <w:sz w:val="24"/>
          <w:szCs w:val="24"/>
          <w:lang w:val="mk-MK"/>
        </w:rPr>
        <w:t>Б</w:t>
      </w:r>
      <w:r w:rsidRPr="00B80A89">
        <w:rPr>
          <w:rFonts w:ascii="Times New Roman" w:hAnsi="Times New Roman" w:cs="Times New Roman"/>
          <w:color w:val="000000"/>
          <w:sz w:val="24"/>
          <w:szCs w:val="24"/>
          <w:lang w:val="mk-MK"/>
        </w:rPr>
        <w:t>.22;</w:t>
      </w:r>
    </w:p>
    <w:p w14:paraId="66E13E28" w14:textId="77777777" w:rsidR="005E2041" w:rsidRPr="00B80A89" w:rsidRDefault="002B0A88" w:rsidP="002B0A88">
      <w:pPr>
        <w:shd w:val="clear" w:color="auto" w:fill="FFFFFF"/>
        <w:spacing w:before="120" w:after="120"/>
        <w:ind w:left="2127"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 xml:space="preserve">4. </w:t>
      </w:r>
      <w:r w:rsidR="00F63210" w:rsidRPr="00B80A89">
        <w:rPr>
          <w:rFonts w:ascii="Times New Roman" w:hAnsi="Times New Roman" w:cs="Times New Roman"/>
          <w:color w:val="000000"/>
          <w:sz w:val="24"/>
          <w:szCs w:val="24"/>
          <w:lang w:val="mk-MK"/>
        </w:rPr>
        <w:tab/>
      </w:r>
      <w:r w:rsidRPr="00B80A89">
        <w:rPr>
          <w:rFonts w:ascii="Times New Roman" w:hAnsi="Times New Roman" w:cs="Times New Roman"/>
          <w:color w:val="000000"/>
          <w:sz w:val="24"/>
          <w:szCs w:val="24"/>
          <w:lang w:val="mk-MK"/>
        </w:rPr>
        <w:t>го информира физичкото или правното лице за резултатите од надзорните активности.</w:t>
      </w:r>
    </w:p>
    <w:p w14:paraId="6A1A737F" w14:textId="6D0F718C" w:rsidR="005E2041" w:rsidRPr="00B80A89" w:rsidRDefault="006A0C74" w:rsidP="002B0A88">
      <w:pPr>
        <w:shd w:val="clear" w:color="auto" w:fill="FFFFFF"/>
        <w:spacing w:before="120" w:after="120"/>
        <w:ind w:left="1560"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(б)</w:t>
      </w:r>
      <w:r w:rsidR="00F63210" w:rsidRPr="00B80A89">
        <w:rPr>
          <w:rFonts w:ascii="Times New Roman" w:hAnsi="Times New Roman" w:cs="Times New Roman"/>
          <w:color w:val="000000"/>
          <w:sz w:val="24"/>
          <w:szCs w:val="24"/>
          <w:lang w:val="mk-MK"/>
        </w:rPr>
        <w:tab/>
      </w:r>
      <w:r w:rsidR="002B0A88" w:rsidRPr="00B80A89">
        <w:rPr>
          <w:rFonts w:ascii="Times New Roman" w:hAnsi="Times New Roman" w:cs="Times New Roman"/>
          <w:color w:val="000000"/>
          <w:sz w:val="24"/>
          <w:szCs w:val="24"/>
          <w:lang w:val="mk-MK"/>
        </w:rPr>
        <w:t xml:space="preserve">Доколку објектите на физичкото или правното лице се лоцирани во повеќе од една држава, надлежниот орган идентификуван во точка </w:t>
      </w:r>
      <w:r w:rsidR="00754D50" w:rsidRPr="00B80A89">
        <w:rPr>
          <w:rFonts w:ascii="Times New Roman" w:hAnsi="Times New Roman" w:cs="Times New Roman"/>
          <w:color w:val="000000"/>
          <w:sz w:val="24"/>
          <w:szCs w:val="24"/>
          <w:lang w:val="mk-MK"/>
        </w:rPr>
        <w:t>21L</w:t>
      </w:r>
      <w:r w:rsidR="002B0A88" w:rsidRPr="00B80A89">
        <w:rPr>
          <w:rFonts w:ascii="Times New Roman" w:hAnsi="Times New Roman" w:cs="Times New Roman"/>
          <w:color w:val="000000"/>
          <w:sz w:val="24"/>
          <w:szCs w:val="24"/>
          <w:lang w:val="mk-MK"/>
        </w:rPr>
        <w:t xml:space="preserve">.2 може да се </w:t>
      </w:r>
      <w:r w:rsidR="00730283">
        <w:rPr>
          <w:rFonts w:ascii="Times New Roman" w:hAnsi="Times New Roman" w:cs="Times New Roman"/>
          <w:color w:val="000000"/>
          <w:sz w:val="24"/>
          <w:szCs w:val="24"/>
          <w:lang w:val="mk-MK"/>
        </w:rPr>
        <w:t>договори</w:t>
      </w:r>
      <w:r w:rsidR="00730283" w:rsidRPr="00B80A89">
        <w:rPr>
          <w:rFonts w:ascii="Times New Roman" w:hAnsi="Times New Roman" w:cs="Times New Roman"/>
          <w:color w:val="000000"/>
          <w:sz w:val="24"/>
          <w:szCs w:val="24"/>
          <w:lang w:val="mk-MK"/>
        </w:rPr>
        <w:t xml:space="preserve"> </w:t>
      </w:r>
      <w:r w:rsidR="002B0A88" w:rsidRPr="00B80A89">
        <w:rPr>
          <w:rFonts w:ascii="Times New Roman" w:hAnsi="Times New Roman" w:cs="Times New Roman"/>
          <w:color w:val="000000"/>
          <w:sz w:val="24"/>
          <w:szCs w:val="24"/>
          <w:lang w:val="mk-MK"/>
        </w:rPr>
        <w:t>надзорните з</w:t>
      </w:r>
      <w:r w:rsidR="00453FDE" w:rsidRPr="00B80A89">
        <w:rPr>
          <w:rFonts w:ascii="Times New Roman" w:hAnsi="Times New Roman" w:cs="Times New Roman"/>
          <w:color w:val="000000"/>
          <w:sz w:val="24"/>
          <w:szCs w:val="24"/>
          <w:lang w:val="mk-MK"/>
        </w:rPr>
        <w:t>адачи да ги извршува надлежниот</w:t>
      </w:r>
      <w:r w:rsidR="002B0A88" w:rsidRPr="00B80A89">
        <w:rPr>
          <w:rFonts w:ascii="Times New Roman" w:hAnsi="Times New Roman" w:cs="Times New Roman"/>
          <w:color w:val="000000"/>
          <w:sz w:val="24"/>
          <w:szCs w:val="24"/>
          <w:lang w:val="mk-MK"/>
        </w:rPr>
        <w:t>(</w:t>
      </w:r>
      <w:r w:rsidR="00107E16">
        <w:rPr>
          <w:rFonts w:ascii="Times New Roman" w:hAnsi="Times New Roman" w:cs="Times New Roman"/>
          <w:color w:val="000000"/>
          <w:sz w:val="24"/>
          <w:szCs w:val="24"/>
          <w:lang w:val="mk-MK"/>
        </w:rPr>
        <w:t>-</w:t>
      </w:r>
      <w:r w:rsidR="00453FDE" w:rsidRPr="00B80A89">
        <w:rPr>
          <w:rFonts w:ascii="Times New Roman" w:hAnsi="Times New Roman" w:cs="Times New Roman"/>
          <w:color w:val="000000"/>
          <w:sz w:val="24"/>
          <w:szCs w:val="24"/>
          <w:lang w:val="mk-MK"/>
        </w:rPr>
        <w:t>ите</w:t>
      </w:r>
      <w:r w:rsidR="002B0A88" w:rsidRPr="00B80A89">
        <w:rPr>
          <w:rFonts w:ascii="Times New Roman" w:hAnsi="Times New Roman" w:cs="Times New Roman"/>
          <w:color w:val="000000"/>
          <w:sz w:val="24"/>
          <w:szCs w:val="24"/>
          <w:lang w:val="mk-MK"/>
        </w:rPr>
        <w:t>) орган(</w:t>
      </w:r>
      <w:r w:rsidR="00107E16">
        <w:rPr>
          <w:rFonts w:ascii="Times New Roman" w:hAnsi="Times New Roman" w:cs="Times New Roman"/>
          <w:color w:val="000000"/>
          <w:sz w:val="24"/>
          <w:szCs w:val="24"/>
          <w:lang w:val="mk-MK"/>
        </w:rPr>
        <w:t>-</w:t>
      </w:r>
      <w:r w:rsidR="002B0A88" w:rsidRPr="00B80A89">
        <w:rPr>
          <w:rFonts w:ascii="Times New Roman" w:hAnsi="Times New Roman" w:cs="Times New Roman"/>
          <w:color w:val="000000"/>
          <w:sz w:val="24"/>
          <w:szCs w:val="24"/>
          <w:lang w:val="mk-MK"/>
        </w:rPr>
        <w:t>и) на земјите</w:t>
      </w:r>
      <w:r w:rsidR="00754D50" w:rsidRPr="00B80A89">
        <w:rPr>
          <w:rFonts w:ascii="Times New Roman" w:hAnsi="Times New Roman" w:cs="Times New Roman"/>
          <w:color w:val="000000"/>
          <w:sz w:val="24"/>
          <w:szCs w:val="24"/>
          <w:lang w:val="mk-MK"/>
        </w:rPr>
        <w:t xml:space="preserve"> ч</w:t>
      </w:r>
      <w:r w:rsidR="002B0A88" w:rsidRPr="00B80A89">
        <w:rPr>
          <w:rFonts w:ascii="Times New Roman" w:hAnsi="Times New Roman" w:cs="Times New Roman"/>
          <w:color w:val="000000"/>
          <w:sz w:val="24"/>
          <w:szCs w:val="24"/>
          <w:lang w:val="mk-MK"/>
        </w:rPr>
        <w:t xml:space="preserve">ленки каде што се наоѓаат други објекти или Агенцијата за објекти кои се наоѓаат во земја која не е членка. Секое физичко или правно лице кое е предмет на таков договор </w:t>
      </w:r>
      <w:r w:rsidR="00A749D1">
        <w:rPr>
          <w:rFonts w:ascii="Times New Roman" w:hAnsi="Times New Roman" w:cs="Times New Roman"/>
          <w:color w:val="000000"/>
          <w:sz w:val="24"/>
          <w:szCs w:val="24"/>
          <w:lang w:val="mk-MK"/>
        </w:rPr>
        <w:t>с</w:t>
      </w:r>
      <w:r w:rsidR="002B0A88" w:rsidRPr="00B80A89">
        <w:rPr>
          <w:rFonts w:ascii="Times New Roman" w:hAnsi="Times New Roman" w:cs="Times New Roman"/>
          <w:color w:val="000000"/>
          <w:sz w:val="24"/>
          <w:szCs w:val="24"/>
          <w:lang w:val="mk-MK"/>
        </w:rPr>
        <w:t>е информира за неговото постоење и за неговиот опсег.</w:t>
      </w:r>
    </w:p>
    <w:p w14:paraId="13CDCFB7" w14:textId="6CD946CE" w:rsidR="005E2041" w:rsidRPr="00B80A89" w:rsidRDefault="006A0C74" w:rsidP="002B0A88">
      <w:pPr>
        <w:shd w:val="clear" w:color="auto" w:fill="FFFFFF"/>
        <w:spacing w:before="120" w:after="120"/>
        <w:ind w:left="1560"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(в)</w:t>
      </w:r>
      <w:r w:rsidR="00F63210" w:rsidRPr="00B80A89">
        <w:rPr>
          <w:rFonts w:ascii="Times New Roman" w:hAnsi="Times New Roman" w:cs="Times New Roman"/>
          <w:color w:val="000000"/>
          <w:sz w:val="24"/>
          <w:szCs w:val="24"/>
          <w:lang w:val="mk-MK"/>
        </w:rPr>
        <w:tab/>
      </w:r>
      <w:r w:rsidR="002B0A88" w:rsidRPr="00CD7D02">
        <w:rPr>
          <w:rFonts w:ascii="Times New Roman" w:hAnsi="Times New Roman" w:cs="Times New Roman"/>
          <w:color w:val="000000"/>
          <w:sz w:val="24"/>
          <w:szCs w:val="24"/>
          <w:lang w:val="mk-MK"/>
        </w:rPr>
        <w:t xml:space="preserve">За какви било </w:t>
      </w:r>
      <w:r w:rsidR="00CD7D02">
        <w:rPr>
          <w:rFonts w:ascii="Times New Roman" w:hAnsi="Times New Roman" w:cs="Times New Roman"/>
          <w:color w:val="000000"/>
          <w:sz w:val="24"/>
          <w:szCs w:val="24"/>
          <w:lang w:val="mk-MK"/>
        </w:rPr>
        <w:t>надзорни активности</w:t>
      </w:r>
      <w:r w:rsidR="002B0A88" w:rsidRPr="00B80A89">
        <w:rPr>
          <w:rFonts w:ascii="Times New Roman" w:hAnsi="Times New Roman" w:cs="Times New Roman"/>
          <w:color w:val="000000"/>
          <w:sz w:val="24"/>
          <w:szCs w:val="24"/>
          <w:lang w:val="mk-MK"/>
        </w:rPr>
        <w:t xml:space="preserve"> што ги врши надлежниот орган во објекти лоцирани во земја</w:t>
      </w:r>
      <w:r w:rsidR="00754D50" w:rsidRPr="00B80A89">
        <w:rPr>
          <w:rFonts w:ascii="Times New Roman" w:hAnsi="Times New Roman" w:cs="Times New Roman"/>
          <w:color w:val="000000"/>
          <w:sz w:val="24"/>
          <w:szCs w:val="24"/>
          <w:lang w:val="mk-MK"/>
        </w:rPr>
        <w:t xml:space="preserve"> ч</w:t>
      </w:r>
      <w:r w:rsidR="002B0A88" w:rsidRPr="00B80A89">
        <w:rPr>
          <w:rFonts w:ascii="Times New Roman" w:hAnsi="Times New Roman" w:cs="Times New Roman"/>
          <w:color w:val="000000"/>
          <w:sz w:val="24"/>
          <w:szCs w:val="24"/>
          <w:lang w:val="mk-MK"/>
        </w:rPr>
        <w:t xml:space="preserve">ленка различна од онаа каде што физичкото или правното лице има главно место на </w:t>
      </w:r>
      <w:r w:rsidR="00D17A13" w:rsidRPr="00B80A89">
        <w:rPr>
          <w:rFonts w:ascii="Times New Roman" w:hAnsi="Times New Roman" w:cs="Times New Roman"/>
          <w:color w:val="000000"/>
          <w:sz w:val="24"/>
          <w:szCs w:val="24"/>
          <w:lang w:val="mk-MK"/>
        </w:rPr>
        <w:t>деловн</w:t>
      </w:r>
      <w:r w:rsidR="00CD7D02">
        <w:rPr>
          <w:rFonts w:ascii="Times New Roman" w:hAnsi="Times New Roman" w:cs="Times New Roman"/>
          <w:color w:val="000000"/>
          <w:sz w:val="24"/>
          <w:szCs w:val="24"/>
          <w:lang w:val="mk-MK"/>
        </w:rPr>
        <w:t>а</w:t>
      </w:r>
      <w:r w:rsidR="00D17A13" w:rsidRPr="00B80A89">
        <w:rPr>
          <w:rFonts w:ascii="Times New Roman" w:hAnsi="Times New Roman" w:cs="Times New Roman"/>
          <w:color w:val="000000"/>
          <w:sz w:val="24"/>
          <w:szCs w:val="24"/>
          <w:lang w:val="mk-MK"/>
        </w:rPr>
        <w:t xml:space="preserve"> </w:t>
      </w:r>
      <w:r w:rsidR="00CD7D02">
        <w:rPr>
          <w:rFonts w:ascii="Times New Roman" w:hAnsi="Times New Roman" w:cs="Times New Roman"/>
          <w:color w:val="000000"/>
          <w:sz w:val="24"/>
          <w:szCs w:val="24"/>
          <w:lang w:val="mk-MK"/>
        </w:rPr>
        <w:t>активност</w:t>
      </w:r>
      <w:r w:rsidR="002B0A88" w:rsidRPr="00B80A89">
        <w:rPr>
          <w:rFonts w:ascii="Times New Roman" w:hAnsi="Times New Roman" w:cs="Times New Roman"/>
          <w:color w:val="000000"/>
          <w:sz w:val="24"/>
          <w:szCs w:val="24"/>
          <w:lang w:val="mk-MK"/>
        </w:rPr>
        <w:t>, надлежниот орган го информира надлежниот орган на таа земја</w:t>
      </w:r>
      <w:r w:rsidR="00754D50" w:rsidRPr="00B80A89">
        <w:rPr>
          <w:rFonts w:ascii="Times New Roman" w:hAnsi="Times New Roman" w:cs="Times New Roman"/>
          <w:color w:val="000000"/>
          <w:sz w:val="24"/>
          <w:szCs w:val="24"/>
          <w:lang w:val="mk-MK"/>
        </w:rPr>
        <w:t xml:space="preserve"> ч</w:t>
      </w:r>
      <w:r w:rsidR="002B0A88" w:rsidRPr="00B80A89">
        <w:rPr>
          <w:rFonts w:ascii="Times New Roman" w:hAnsi="Times New Roman" w:cs="Times New Roman"/>
          <w:color w:val="000000"/>
          <w:sz w:val="24"/>
          <w:szCs w:val="24"/>
          <w:lang w:val="mk-MK"/>
        </w:rPr>
        <w:t>ленка пред да изврши каква било ревизија</w:t>
      </w:r>
      <w:r w:rsidR="00CD7D02">
        <w:rPr>
          <w:rFonts w:ascii="Times New Roman" w:hAnsi="Times New Roman" w:cs="Times New Roman"/>
          <w:color w:val="000000"/>
          <w:sz w:val="24"/>
          <w:szCs w:val="24"/>
          <w:lang w:val="mk-MK"/>
        </w:rPr>
        <w:t xml:space="preserve"> лице место</w:t>
      </w:r>
      <w:r w:rsidR="002B0A88" w:rsidRPr="00B80A89">
        <w:rPr>
          <w:rFonts w:ascii="Times New Roman" w:hAnsi="Times New Roman" w:cs="Times New Roman"/>
          <w:color w:val="000000"/>
          <w:sz w:val="24"/>
          <w:szCs w:val="24"/>
          <w:lang w:val="mk-MK"/>
        </w:rPr>
        <w:t xml:space="preserve"> или инспекција на објектите.</w:t>
      </w:r>
    </w:p>
    <w:p w14:paraId="59A66DA1" w14:textId="77777777" w:rsidR="005E2041" w:rsidRPr="00B80A89" w:rsidRDefault="006A0C74" w:rsidP="002B0A88">
      <w:pPr>
        <w:shd w:val="clear" w:color="auto" w:fill="FFFFFF"/>
        <w:spacing w:before="120" w:after="120"/>
        <w:ind w:left="1560" w:hanging="567"/>
        <w:jc w:val="both"/>
        <w:rPr>
          <w:rFonts w:ascii="Times New Roman" w:hAnsi="Times New Roman" w:cs="Times New Roman"/>
          <w:sz w:val="24"/>
          <w:szCs w:val="24"/>
          <w:lang w:val="mk-MK"/>
        </w:rPr>
      </w:pPr>
      <w:r w:rsidRPr="00B80A89">
        <w:rPr>
          <w:rFonts w:ascii="Times New Roman" w:hAnsi="Times New Roman" w:cs="Times New Roman"/>
          <w:color w:val="000000"/>
          <w:sz w:val="24"/>
          <w:szCs w:val="24"/>
          <w:lang w:val="mk-MK"/>
        </w:rPr>
        <w:t>(г)</w:t>
      </w:r>
      <w:r w:rsidR="00F63210" w:rsidRPr="00B80A89">
        <w:rPr>
          <w:rFonts w:ascii="Times New Roman" w:hAnsi="Times New Roman" w:cs="Times New Roman"/>
          <w:color w:val="000000"/>
          <w:sz w:val="24"/>
          <w:szCs w:val="24"/>
          <w:lang w:val="mk-MK"/>
        </w:rPr>
        <w:tab/>
      </w:r>
      <w:r w:rsidR="002B0A88" w:rsidRPr="00B80A89">
        <w:rPr>
          <w:rFonts w:ascii="Times New Roman" w:hAnsi="Times New Roman" w:cs="Times New Roman"/>
          <w:color w:val="000000"/>
          <w:sz w:val="24"/>
          <w:szCs w:val="24"/>
          <w:lang w:val="mk-MK"/>
        </w:rPr>
        <w:t>Надлежниот орган ги собира и обработува сите информации за кои смета дека се неопходни за спроведување надзорни активности.</w:t>
      </w:r>
    </w:p>
    <w:p w14:paraId="60C8A4A2" w14:textId="382D5F18" w:rsidR="005E2041" w:rsidRPr="00485D2B" w:rsidRDefault="006A0C74" w:rsidP="00485D2B">
      <w:pPr>
        <w:shd w:val="clear" w:color="auto" w:fill="FFFFFF"/>
        <w:spacing w:before="120" w:after="120"/>
        <w:ind w:left="1560" w:hanging="567"/>
        <w:jc w:val="both"/>
        <w:rPr>
          <w:rFonts w:ascii="Times New Roman" w:hAnsi="Times New Roman" w:cs="Times New Roman"/>
          <w:color w:val="000000"/>
          <w:sz w:val="24"/>
          <w:szCs w:val="24"/>
          <w:lang w:val="mk-MK"/>
        </w:rPr>
      </w:pPr>
      <w:r w:rsidRPr="00B80A89">
        <w:rPr>
          <w:rFonts w:ascii="Times New Roman" w:hAnsi="Times New Roman" w:cs="Times New Roman"/>
          <w:color w:val="000000"/>
          <w:sz w:val="24"/>
          <w:szCs w:val="24"/>
          <w:lang w:val="mk-MK"/>
        </w:rPr>
        <w:t>(д)</w:t>
      </w:r>
      <w:r w:rsidR="00F63210" w:rsidRPr="00B80A89">
        <w:rPr>
          <w:rFonts w:ascii="Times New Roman" w:hAnsi="Times New Roman" w:cs="Times New Roman"/>
          <w:color w:val="000000"/>
          <w:sz w:val="24"/>
          <w:szCs w:val="24"/>
          <w:lang w:val="mk-MK"/>
        </w:rPr>
        <w:tab/>
      </w:r>
      <w:r w:rsidR="002B0A88" w:rsidRPr="00B80A89">
        <w:rPr>
          <w:rFonts w:ascii="Times New Roman" w:hAnsi="Times New Roman" w:cs="Times New Roman"/>
          <w:color w:val="000000"/>
          <w:sz w:val="24"/>
          <w:szCs w:val="24"/>
          <w:lang w:val="mk-MK"/>
        </w:rPr>
        <w:t>Доколку надлежниот орган открие неусогласеност на физичкото или правното лице кое издава изјави за сообразност (</w:t>
      </w:r>
      <w:r w:rsidR="00107E16">
        <w:rPr>
          <w:rFonts w:ascii="Times New Roman" w:hAnsi="Times New Roman" w:cs="Times New Roman"/>
          <w:color w:val="000000"/>
          <w:sz w:val="24"/>
          <w:szCs w:val="24"/>
          <w:lang w:val="mk-MK"/>
        </w:rPr>
        <w:t>О</w:t>
      </w:r>
      <w:r w:rsidR="002B0A88" w:rsidRPr="00B80A89">
        <w:rPr>
          <w:rFonts w:ascii="Times New Roman" w:hAnsi="Times New Roman" w:cs="Times New Roman"/>
          <w:color w:val="000000"/>
          <w:sz w:val="24"/>
          <w:szCs w:val="24"/>
          <w:lang w:val="mk-MK"/>
        </w:rPr>
        <w:t xml:space="preserve">бразец </w:t>
      </w:r>
      <w:r w:rsidR="0088580D" w:rsidRPr="00B80A89">
        <w:rPr>
          <w:rFonts w:ascii="Times New Roman" w:hAnsi="Times New Roman" w:cs="Times New Roman"/>
          <w:color w:val="000000"/>
          <w:sz w:val="24"/>
          <w:szCs w:val="24"/>
          <w:lang w:val="mk-MK"/>
        </w:rPr>
        <w:t>52</w:t>
      </w:r>
      <w:r w:rsidR="0088580D">
        <w:rPr>
          <w:rFonts w:ascii="Times New Roman" w:hAnsi="Times New Roman" w:cs="Times New Roman"/>
          <w:color w:val="000000"/>
          <w:sz w:val="24"/>
          <w:szCs w:val="24"/>
          <w:lang w:val="mk-MK"/>
        </w:rPr>
        <w:t xml:space="preserve">Б </w:t>
      </w:r>
      <w:r w:rsidR="00BD1D42">
        <w:rPr>
          <w:rFonts w:ascii="Times New Roman" w:hAnsi="Times New Roman" w:cs="Times New Roman"/>
          <w:color w:val="000000"/>
          <w:sz w:val="24"/>
          <w:szCs w:val="24"/>
          <w:lang w:val="mk-MK"/>
        </w:rPr>
        <w:t>на ЕАСА</w:t>
      </w:r>
      <w:r w:rsidR="002B0A88" w:rsidRPr="00B80A89">
        <w:rPr>
          <w:rFonts w:ascii="Times New Roman" w:hAnsi="Times New Roman" w:cs="Times New Roman"/>
          <w:color w:val="000000"/>
          <w:sz w:val="24"/>
          <w:szCs w:val="24"/>
          <w:lang w:val="mk-MK"/>
        </w:rPr>
        <w:t>) или</w:t>
      </w:r>
      <w:r w:rsidR="00453FDE" w:rsidRPr="00B80A89">
        <w:rPr>
          <w:rFonts w:ascii="Times New Roman" w:hAnsi="Times New Roman" w:cs="Times New Roman"/>
          <w:color w:val="000000"/>
          <w:sz w:val="24"/>
          <w:szCs w:val="24"/>
          <w:lang w:val="mk-MK"/>
        </w:rPr>
        <w:t xml:space="preserve"> </w:t>
      </w:r>
      <w:r w:rsidR="00AD709D" w:rsidRPr="00B80A89">
        <w:rPr>
          <w:rFonts w:ascii="Times New Roman" w:hAnsi="Times New Roman" w:cs="Times New Roman"/>
          <w:color w:val="000000"/>
          <w:sz w:val="24"/>
          <w:szCs w:val="24"/>
          <w:lang w:val="mk-MK"/>
        </w:rPr>
        <w:t>уверенија</w:t>
      </w:r>
      <w:r w:rsidR="002B0A88" w:rsidRPr="00B80A89">
        <w:rPr>
          <w:rFonts w:ascii="Times New Roman" w:hAnsi="Times New Roman" w:cs="Times New Roman"/>
          <w:color w:val="000000"/>
          <w:sz w:val="24"/>
          <w:szCs w:val="24"/>
          <w:lang w:val="mk-MK"/>
        </w:rPr>
        <w:t xml:space="preserve"> за овластено </w:t>
      </w:r>
      <w:r w:rsidR="006F5338">
        <w:rPr>
          <w:rFonts w:ascii="Times New Roman" w:hAnsi="Times New Roman" w:cs="Times New Roman"/>
          <w:color w:val="000000"/>
          <w:sz w:val="24"/>
          <w:szCs w:val="24"/>
          <w:lang w:val="mk-MK"/>
        </w:rPr>
        <w:t xml:space="preserve">пуштање во употреба </w:t>
      </w:r>
      <w:r w:rsidR="002B0A88" w:rsidRPr="00B80A89">
        <w:rPr>
          <w:rFonts w:ascii="Times New Roman" w:hAnsi="Times New Roman" w:cs="Times New Roman"/>
          <w:color w:val="000000"/>
          <w:sz w:val="24"/>
          <w:szCs w:val="24"/>
          <w:lang w:val="mk-MK"/>
        </w:rPr>
        <w:t>(</w:t>
      </w:r>
      <w:r w:rsidR="00107E16">
        <w:rPr>
          <w:rFonts w:ascii="Times New Roman" w:hAnsi="Times New Roman" w:cs="Times New Roman"/>
          <w:color w:val="000000"/>
          <w:sz w:val="24"/>
          <w:szCs w:val="24"/>
          <w:lang w:val="mk-MK"/>
        </w:rPr>
        <w:t>Образец</w:t>
      </w:r>
      <w:r w:rsidR="00BD1D42">
        <w:rPr>
          <w:rFonts w:ascii="Times New Roman" w:hAnsi="Times New Roman" w:cs="Times New Roman"/>
          <w:color w:val="000000"/>
          <w:sz w:val="24"/>
          <w:szCs w:val="24"/>
          <w:lang w:val="mk-MK"/>
        </w:rPr>
        <w:t xml:space="preserve"> </w:t>
      </w:r>
      <w:r w:rsidR="002B0A88" w:rsidRPr="00B80A89">
        <w:rPr>
          <w:rFonts w:ascii="Times New Roman" w:hAnsi="Times New Roman" w:cs="Times New Roman"/>
          <w:color w:val="000000"/>
          <w:sz w:val="24"/>
          <w:szCs w:val="24"/>
          <w:lang w:val="mk-MK"/>
        </w:rPr>
        <w:t>1</w:t>
      </w:r>
      <w:r w:rsidR="00BD1D42">
        <w:rPr>
          <w:rFonts w:ascii="Times New Roman" w:hAnsi="Times New Roman" w:cs="Times New Roman"/>
          <w:color w:val="000000"/>
          <w:sz w:val="24"/>
          <w:szCs w:val="24"/>
          <w:lang w:val="mk-MK"/>
        </w:rPr>
        <w:t xml:space="preserve"> на ЕАСА</w:t>
      </w:r>
      <w:r w:rsidR="002B0A88" w:rsidRPr="00B80A89">
        <w:rPr>
          <w:rFonts w:ascii="Times New Roman" w:hAnsi="Times New Roman" w:cs="Times New Roman"/>
          <w:color w:val="000000"/>
          <w:sz w:val="24"/>
          <w:szCs w:val="24"/>
          <w:lang w:val="mk-MK"/>
        </w:rPr>
        <w:t xml:space="preserve">) со </w:t>
      </w:r>
      <w:r w:rsidR="006F5338">
        <w:rPr>
          <w:rFonts w:ascii="Times New Roman" w:hAnsi="Times New Roman" w:cs="Times New Roman"/>
          <w:color w:val="000000"/>
          <w:sz w:val="24"/>
          <w:szCs w:val="24"/>
          <w:lang w:val="mk-MK"/>
        </w:rPr>
        <w:t>применливите</w:t>
      </w:r>
      <w:r w:rsidR="006F5338" w:rsidRPr="00B80A89">
        <w:rPr>
          <w:rFonts w:ascii="Times New Roman" w:hAnsi="Times New Roman" w:cs="Times New Roman"/>
          <w:color w:val="000000"/>
          <w:sz w:val="24"/>
          <w:szCs w:val="24"/>
          <w:lang w:val="mk-MK"/>
        </w:rPr>
        <w:t xml:space="preserve"> </w:t>
      </w:r>
      <w:r w:rsidR="002B0A88" w:rsidRPr="00B80A89">
        <w:rPr>
          <w:rFonts w:ascii="Times New Roman" w:hAnsi="Times New Roman" w:cs="Times New Roman"/>
          <w:color w:val="000000"/>
          <w:sz w:val="24"/>
          <w:szCs w:val="24"/>
          <w:lang w:val="mk-MK"/>
        </w:rPr>
        <w:t xml:space="preserve">барања од </w:t>
      </w:r>
      <w:r w:rsidR="006F5338">
        <w:rPr>
          <w:rFonts w:ascii="Times New Roman" w:hAnsi="Times New Roman" w:cs="Times New Roman"/>
          <w:color w:val="000000"/>
          <w:sz w:val="24"/>
          <w:szCs w:val="24"/>
          <w:lang w:val="mk-MK"/>
        </w:rPr>
        <w:t>Одд</w:t>
      </w:r>
      <w:r w:rsidR="002B0A88" w:rsidRPr="00B80A89">
        <w:rPr>
          <w:rFonts w:ascii="Times New Roman" w:hAnsi="Times New Roman" w:cs="Times New Roman"/>
          <w:color w:val="000000"/>
          <w:sz w:val="24"/>
          <w:szCs w:val="24"/>
          <w:lang w:val="mk-MK"/>
        </w:rPr>
        <w:t>ел А и спроведувањето на безбедносни мерки</w:t>
      </w:r>
      <w:r w:rsidR="006F5338">
        <w:rPr>
          <w:rFonts w:ascii="Times New Roman" w:hAnsi="Times New Roman" w:cs="Times New Roman"/>
          <w:color w:val="000000"/>
          <w:sz w:val="24"/>
          <w:szCs w:val="24"/>
          <w:lang w:val="mk-MK"/>
        </w:rPr>
        <w:t xml:space="preserve"> наложени</w:t>
      </w:r>
      <w:r w:rsidR="002B0A88" w:rsidRPr="00B80A89">
        <w:rPr>
          <w:rFonts w:ascii="Times New Roman" w:hAnsi="Times New Roman" w:cs="Times New Roman"/>
          <w:color w:val="000000"/>
          <w:sz w:val="24"/>
          <w:szCs w:val="24"/>
          <w:lang w:val="mk-MK"/>
        </w:rPr>
        <w:t xml:space="preserve"> според точките (в) и (г) од точка </w:t>
      </w:r>
      <w:r w:rsidR="00754D50" w:rsidRPr="00B80A89">
        <w:rPr>
          <w:rFonts w:ascii="Times New Roman" w:hAnsi="Times New Roman" w:cs="Times New Roman"/>
          <w:color w:val="000000"/>
          <w:sz w:val="24"/>
          <w:szCs w:val="24"/>
          <w:lang w:val="mk-MK"/>
        </w:rPr>
        <w:t>21L.</w:t>
      </w:r>
      <w:r w:rsidR="0088580D">
        <w:rPr>
          <w:rFonts w:ascii="Times New Roman" w:hAnsi="Times New Roman" w:cs="Times New Roman"/>
          <w:color w:val="000000"/>
          <w:sz w:val="24"/>
          <w:szCs w:val="24"/>
          <w:lang w:val="mk-MK"/>
        </w:rPr>
        <w:t>Б</w:t>
      </w:r>
      <w:r w:rsidR="00754D50" w:rsidRPr="00B80A89">
        <w:rPr>
          <w:rFonts w:ascii="Times New Roman" w:hAnsi="Times New Roman" w:cs="Times New Roman"/>
          <w:color w:val="000000"/>
          <w:sz w:val="24"/>
          <w:szCs w:val="24"/>
          <w:lang w:val="mk-MK"/>
        </w:rPr>
        <w:t>.</w:t>
      </w:r>
      <w:r w:rsidR="002B0A88" w:rsidRPr="00B80A89">
        <w:rPr>
          <w:rFonts w:ascii="Times New Roman" w:hAnsi="Times New Roman" w:cs="Times New Roman"/>
          <w:color w:val="000000"/>
          <w:sz w:val="24"/>
          <w:szCs w:val="24"/>
          <w:lang w:val="mk-MK"/>
        </w:rPr>
        <w:t xml:space="preserve">15, надлежниот орган постапува во согласност со точките </w:t>
      </w:r>
      <w:r w:rsidR="00754D50" w:rsidRPr="00B80A89">
        <w:rPr>
          <w:rFonts w:ascii="Times New Roman" w:hAnsi="Times New Roman" w:cs="Times New Roman"/>
          <w:color w:val="000000"/>
          <w:sz w:val="24"/>
          <w:szCs w:val="24"/>
          <w:lang w:val="mk-MK"/>
        </w:rPr>
        <w:t>21L.</w:t>
      </w:r>
      <w:r w:rsidR="0088580D">
        <w:rPr>
          <w:rFonts w:ascii="Times New Roman" w:hAnsi="Times New Roman" w:cs="Times New Roman"/>
          <w:color w:val="000000"/>
          <w:sz w:val="24"/>
          <w:szCs w:val="24"/>
          <w:lang w:val="mk-MK"/>
        </w:rPr>
        <w:t>Б</w:t>
      </w:r>
      <w:r w:rsidR="00754D50" w:rsidRPr="00B80A89">
        <w:rPr>
          <w:rFonts w:ascii="Times New Roman" w:hAnsi="Times New Roman" w:cs="Times New Roman"/>
          <w:color w:val="000000"/>
          <w:sz w:val="24"/>
          <w:szCs w:val="24"/>
          <w:lang w:val="mk-MK"/>
        </w:rPr>
        <w:t>.</w:t>
      </w:r>
      <w:r w:rsidR="002B0A88" w:rsidRPr="00B80A89">
        <w:rPr>
          <w:rFonts w:ascii="Times New Roman" w:hAnsi="Times New Roman" w:cs="Times New Roman"/>
          <w:color w:val="000000"/>
          <w:sz w:val="24"/>
          <w:szCs w:val="24"/>
          <w:lang w:val="mk-MK"/>
        </w:rPr>
        <w:t xml:space="preserve">21 и </w:t>
      </w:r>
      <w:r w:rsidR="00754D50" w:rsidRPr="00B80A89">
        <w:rPr>
          <w:rFonts w:ascii="Times New Roman" w:hAnsi="Times New Roman" w:cs="Times New Roman"/>
          <w:color w:val="000000"/>
          <w:sz w:val="24"/>
          <w:szCs w:val="24"/>
          <w:lang w:val="mk-MK"/>
        </w:rPr>
        <w:t>21L.</w:t>
      </w:r>
      <w:r w:rsidR="0088580D">
        <w:rPr>
          <w:rFonts w:ascii="Times New Roman" w:hAnsi="Times New Roman" w:cs="Times New Roman"/>
          <w:color w:val="000000"/>
          <w:sz w:val="24"/>
          <w:szCs w:val="24"/>
          <w:lang w:val="mk-MK"/>
        </w:rPr>
        <w:t>Б</w:t>
      </w:r>
      <w:r w:rsidR="00754D50" w:rsidRPr="00B80A89">
        <w:rPr>
          <w:rFonts w:ascii="Times New Roman" w:hAnsi="Times New Roman" w:cs="Times New Roman"/>
          <w:color w:val="000000"/>
          <w:sz w:val="24"/>
          <w:szCs w:val="24"/>
          <w:lang w:val="mk-MK"/>
        </w:rPr>
        <w:t>.</w:t>
      </w:r>
      <w:r w:rsidR="002B0A88" w:rsidRPr="00B80A89">
        <w:rPr>
          <w:rFonts w:ascii="Times New Roman" w:hAnsi="Times New Roman" w:cs="Times New Roman"/>
          <w:color w:val="000000"/>
          <w:sz w:val="24"/>
          <w:szCs w:val="24"/>
          <w:lang w:val="mk-MK"/>
        </w:rPr>
        <w:t>22.</w:t>
      </w:r>
      <w:r w:rsidR="00AD6EF0" w:rsidRPr="00B80A89">
        <w:rPr>
          <w:rFonts w:ascii="Times New Roman" w:hAnsi="Times New Roman" w:cs="Times New Roman"/>
          <w:color w:val="000000"/>
          <w:sz w:val="24"/>
          <w:szCs w:val="24"/>
          <w:lang w:val="mk-MK"/>
        </w:rPr>
        <w:t>“</w:t>
      </w:r>
      <w:r w:rsidR="002B0A88" w:rsidRPr="00B80A89">
        <w:rPr>
          <w:rFonts w:ascii="Times New Roman" w:hAnsi="Times New Roman" w:cs="Times New Roman"/>
          <w:color w:val="000000"/>
          <w:sz w:val="24"/>
          <w:szCs w:val="24"/>
          <w:lang w:val="mk-MK"/>
        </w:rPr>
        <w:t>.</w:t>
      </w:r>
    </w:p>
    <w:sectPr w:rsidR="005E2041" w:rsidRPr="00485D2B" w:rsidSect="00F63210">
      <w:headerReference w:type="default" r:id="rId8"/>
      <w:footnotePr>
        <w:numRestart w:val="eachPage"/>
      </w:footnotePr>
      <w:type w:val="continuous"/>
      <w:pgSz w:w="11904" w:h="16838"/>
      <w:pgMar w:top="1440" w:right="1797" w:bottom="1440" w:left="1797"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32492" w14:textId="77777777" w:rsidR="00722EF5" w:rsidRDefault="00722EF5" w:rsidP="00F63210">
      <w:r>
        <w:separator/>
      </w:r>
    </w:p>
  </w:endnote>
  <w:endnote w:type="continuationSeparator" w:id="0">
    <w:p w14:paraId="58B3E817" w14:textId="77777777" w:rsidR="00722EF5" w:rsidRDefault="00722EF5" w:rsidP="00F63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08D67" w14:textId="77777777" w:rsidR="00722EF5" w:rsidRDefault="00722EF5" w:rsidP="00F63210">
      <w:r>
        <w:separator/>
      </w:r>
    </w:p>
  </w:footnote>
  <w:footnote w:type="continuationSeparator" w:id="0">
    <w:p w14:paraId="1F3BE428" w14:textId="77777777" w:rsidR="00722EF5" w:rsidRDefault="00722EF5" w:rsidP="00F63210">
      <w:r>
        <w:continuationSeparator/>
      </w:r>
    </w:p>
  </w:footnote>
  <w:footnote w:id="1">
    <w:p w14:paraId="10C12376" w14:textId="77777777" w:rsidR="00640CB5" w:rsidRPr="00F1620A" w:rsidRDefault="00640CB5" w:rsidP="00611B7C">
      <w:pPr>
        <w:shd w:val="clear" w:color="auto" w:fill="FFFFFF"/>
        <w:jc w:val="both"/>
        <w:rPr>
          <w:rFonts w:ascii="Times New Roman" w:hAnsi="Times New Roman" w:cs="Times New Roman"/>
          <w:szCs w:val="24"/>
          <w:lang w:val="mk-MK"/>
        </w:rPr>
      </w:pPr>
      <w:r w:rsidRPr="00F1620A">
        <w:rPr>
          <w:rStyle w:val="FootnoteReference"/>
          <w:lang w:val="mk-MK"/>
        </w:rPr>
        <w:footnoteRef/>
      </w:r>
      <w:r w:rsidRPr="00F1620A">
        <w:rPr>
          <w:lang w:val="mk-MK"/>
        </w:rPr>
        <w:t xml:space="preserve"> </w:t>
      </w:r>
      <w:r w:rsidRPr="00F1620A">
        <w:rPr>
          <w:rFonts w:ascii="Times New Roman" w:hAnsi="Times New Roman" w:cs="Times New Roman"/>
          <w:color w:val="000000"/>
          <w:szCs w:val="24"/>
          <w:lang w:val="mk-MK"/>
        </w:rPr>
        <w:t>Сл. весник L 212, 22.8.2018 година, стр. 1.</w:t>
      </w:r>
    </w:p>
  </w:footnote>
  <w:footnote w:id="2">
    <w:p w14:paraId="5C7A281A" w14:textId="677E60B4" w:rsidR="00640CB5" w:rsidRPr="00F1620A" w:rsidRDefault="00640CB5" w:rsidP="00611B7C">
      <w:pPr>
        <w:shd w:val="clear" w:color="auto" w:fill="FFFFFF"/>
        <w:jc w:val="both"/>
        <w:rPr>
          <w:rFonts w:ascii="Times New Roman" w:hAnsi="Times New Roman" w:cs="Times New Roman"/>
          <w:szCs w:val="24"/>
          <w:lang w:val="mk-MK"/>
        </w:rPr>
      </w:pPr>
      <w:r w:rsidRPr="00F1620A">
        <w:rPr>
          <w:rStyle w:val="FootnoteReference"/>
          <w:lang w:val="mk-MK"/>
        </w:rPr>
        <w:footnoteRef/>
      </w:r>
      <w:r w:rsidRPr="00F1620A">
        <w:rPr>
          <w:lang w:val="mk-MK"/>
        </w:rPr>
        <w:t xml:space="preserve"> </w:t>
      </w:r>
      <w:r w:rsidRPr="00F1620A">
        <w:rPr>
          <w:rFonts w:ascii="Times New Roman" w:hAnsi="Times New Roman" w:cs="Times New Roman"/>
          <w:color w:val="000000"/>
          <w:szCs w:val="24"/>
          <w:lang w:val="mk-MK"/>
        </w:rPr>
        <w:t>Регулатива (ЕУ) бр. 748/2012 на Комисијата од 3 август 2012 година за утврдување на правилата за спроведување за</w:t>
      </w:r>
      <w:r w:rsidR="00F1620A" w:rsidRPr="00F1620A">
        <w:rPr>
          <w:rFonts w:ascii="Times New Roman" w:hAnsi="Times New Roman" w:cs="Times New Roman"/>
          <w:color w:val="000000"/>
          <w:szCs w:val="24"/>
          <w:lang w:val="mk-MK"/>
        </w:rPr>
        <w:t xml:space="preserve"> издавање на уверение за пловидбеност</w:t>
      </w:r>
      <w:r w:rsidRPr="0053211C">
        <w:rPr>
          <w:rFonts w:ascii="Times New Roman" w:hAnsi="Times New Roman" w:cs="Times New Roman"/>
          <w:color w:val="000000"/>
          <w:szCs w:val="24"/>
          <w:lang w:val="mk-MK"/>
        </w:rPr>
        <w:t xml:space="preserve"> и </w:t>
      </w:r>
      <w:r w:rsidR="00F1620A" w:rsidRPr="0053211C">
        <w:rPr>
          <w:rFonts w:ascii="Times New Roman" w:hAnsi="Times New Roman" w:cs="Times New Roman"/>
          <w:color w:val="000000"/>
          <w:szCs w:val="24"/>
          <w:lang w:val="mk-MK"/>
        </w:rPr>
        <w:t>заштита на животната средина</w:t>
      </w:r>
      <w:r w:rsidRPr="0053211C">
        <w:rPr>
          <w:rFonts w:ascii="Times New Roman" w:hAnsi="Times New Roman" w:cs="Times New Roman"/>
          <w:color w:val="000000"/>
          <w:szCs w:val="24"/>
          <w:lang w:val="mk-MK"/>
        </w:rPr>
        <w:t xml:space="preserve"> </w:t>
      </w:r>
      <w:r w:rsidR="00F1620A" w:rsidRPr="0053211C">
        <w:rPr>
          <w:rFonts w:ascii="Times New Roman" w:hAnsi="Times New Roman" w:cs="Times New Roman"/>
          <w:color w:val="000000"/>
          <w:szCs w:val="24"/>
          <w:lang w:val="mk-MK"/>
        </w:rPr>
        <w:t>з</w:t>
      </w:r>
      <w:r w:rsidRPr="0053211C">
        <w:rPr>
          <w:rFonts w:ascii="Times New Roman" w:hAnsi="Times New Roman" w:cs="Times New Roman"/>
          <w:color w:val="000000"/>
          <w:szCs w:val="24"/>
          <w:lang w:val="mk-MK"/>
        </w:rPr>
        <w:t xml:space="preserve">а воздухоплови и сродни производи, делови и уреди, како и за </w:t>
      </w:r>
      <w:r w:rsidR="00F1620A" w:rsidRPr="0053211C">
        <w:rPr>
          <w:rFonts w:ascii="Times New Roman" w:hAnsi="Times New Roman" w:cs="Times New Roman"/>
          <w:color w:val="000000"/>
          <w:szCs w:val="24"/>
          <w:lang w:val="mk-MK"/>
        </w:rPr>
        <w:t xml:space="preserve">издавање на уверение </w:t>
      </w:r>
      <w:r w:rsidRPr="0053211C">
        <w:rPr>
          <w:rFonts w:ascii="Times New Roman" w:hAnsi="Times New Roman" w:cs="Times New Roman"/>
          <w:color w:val="000000"/>
          <w:szCs w:val="24"/>
          <w:lang w:val="mk-MK"/>
        </w:rPr>
        <w:t xml:space="preserve">за </w:t>
      </w:r>
      <w:r w:rsidR="00F1620A" w:rsidRPr="0053211C">
        <w:rPr>
          <w:rFonts w:ascii="Times New Roman" w:hAnsi="Times New Roman" w:cs="Times New Roman"/>
          <w:color w:val="000000"/>
          <w:szCs w:val="24"/>
          <w:lang w:val="mk-MK"/>
        </w:rPr>
        <w:t>проектантски и производствени организации</w:t>
      </w:r>
      <w:r w:rsidRPr="0053211C">
        <w:rPr>
          <w:rFonts w:ascii="Times New Roman" w:hAnsi="Times New Roman" w:cs="Times New Roman"/>
          <w:color w:val="000000"/>
          <w:szCs w:val="24"/>
          <w:lang w:val="mk-MK"/>
        </w:rPr>
        <w:t xml:space="preserve"> (</w:t>
      </w:r>
      <w:r w:rsidRPr="00F1620A">
        <w:rPr>
          <w:rFonts w:ascii="Times New Roman" w:hAnsi="Times New Roman" w:cs="Times New Roman"/>
          <w:color w:val="000000"/>
          <w:szCs w:val="24"/>
          <w:lang w:val="mk-MK"/>
        </w:rPr>
        <w:t>Сл. весник L 224, 21.8.2012 година, стр. 1).</w:t>
      </w:r>
    </w:p>
  </w:footnote>
  <w:footnote w:id="3">
    <w:p w14:paraId="55615D2A" w14:textId="77777777" w:rsidR="00640CB5" w:rsidRPr="0053211C" w:rsidRDefault="00640CB5" w:rsidP="00611B7C">
      <w:pPr>
        <w:shd w:val="clear" w:color="auto" w:fill="FFFFFF"/>
        <w:jc w:val="both"/>
        <w:rPr>
          <w:rFonts w:ascii="Times New Roman" w:hAnsi="Times New Roman" w:cs="Times New Roman"/>
          <w:szCs w:val="24"/>
          <w:lang w:val="ru-RU"/>
        </w:rPr>
      </w:pPr>
      <w:r w:rsidRPr="00F1620A">
        <w:rPr>
          <w:rStyle w:val="FootnoteReference"/>
          <w:lang w:val="mk-MK"/>
        </w:rPr>
        <w:footnoteRef/>
      </w:r>
      <w:r w:rsidRPr="00F1620A">
        <w:rPr>
          <w:lang w:val="mk-MK"/>
        </w:rPr>
        <w:t xml:space="preserve"> </w:t>
      </w:r>
      <w:r w:rsidRPr="00F1620A">
        <w:rPr>
          <w:rFonts w:ascii="Times New Roman" w:hAnsi="Times New Roman" w:cs="Times New Roman"/>
          <w:color w:val="000000"/>
          <w:szCs w:val="24"/>
          <w:lang w:val="mk-MK"/>
        </w:rPr>
        <w:t>Делегирана регулатива (ЕУ) 2022/1358 на Комисијата од 2 јуни 2022 година за изменување на Регулативата (ЕУ) бр. 748/2012 во однос на спроведувањето на попропорционални барања за воздухопловите што се користат за спортско и рекреативно воздухопловство (Сл. весник L 205, 5.8.2022 година, стр. 7).</w:t>
      </w:r>
    </w:p>
  </w:footnote>
  <w:footnote w:id="4">
    <w:p w14:paraId="133FE76E" w14:textId="16879018" w:rsidR="00640CB5" w:rsidRPr="00D57AED" w:rsidRDefault="00640CB5" w:rsidP="00533EB6">
      <w:pPr>
        <w:shd w:val="clear" w:color="auto" w:fill="FFFFFF"/>
        <w:spacing w:before="120" w:after="120"/>
        <w:jc w:val="both"/>
        <w:rPr>
          <w:rFonts w:ascii="Times New Roman" w:hAnsi="Times New Roman" w:cs="Times New Roman"/>
          <w:szCs w:val="24"/>
          <w:lang w:val="mk-MK"/>
        </w:rPr>
      </w:pPr>
      <w:r w:rsidRPr="00BD1D42">
        <w:rPr>
          <w:rStyle w:val="FootnoteReference"/>
          <w:lang w:val="mk-MK"/>
        </w:rPr>
        <w:footnoteRef/>
      </w:r>
      <w:r w:rsidRPr="00BD1D42">
        <w:rPr>
          <w:lang w:val="mk-MK"/>
        </w:rPr>
        <w:t xml:space="preserve"> </w:t>
      </w:r>
      <w:r w:rsidRPr="00BD1D42">
        <w:rPr>
          <w:rFonts w:ascii="Times New Roman" w:hAnsi="Times New Roman" w:cs="Times New Roman"/>
          <w:color w:val="000000"/>
          <w:szCs w:val="24"/>
          <w:lang w:val="mk-MK"/>
        </w:rPr>
        <w:t xml:space="preserve">Мислење 05/2021 од 22 октомври 2021 година на Агенцијата з на Европската </w:t>
      </w:r>
      <w:r w:rsidR="00993AD4">
        <w:rPr>
          <w:rFonts w:ascii="Times New Roman" w:hAnsi="Times New Roman" w:cs="Times New Roman"/>
          <w:color w:val="000000"/>
          <w:szCs w:val="24"/>
          <w:lang w:val="mk-MK"/>
        </w:rPr>
        <w:t>У</w:t>
      </w:r>
      <w:r w:rsidRPr="00BD1D42">
        <w:rPr>
          <w:rFonts w:ascii="Times New Roman" w:hAnsi="Times New Roman" w:cs="Times New Roman"/>
          <w:color w:val="000000"/>
          <w:szCs w:val="24"/>
          <w:lang w:val="mk-MK"/>
        </w:rPr>
        <w:t>нија</w:t>
      </w:r>
      <w:r w:rsidR="00993AD4">
        <w:rPr>
          <w:rFonts w:ascii="Times New Roman" w:hAnsi="Times New Roman" w:cs="Times New Roman"/>
          <w:color w:val="000000"/>
          <w:szCs w:val="24"/>
          <w:lang w:val="mk-MK"/>
        </w:rPr>
        <w:t xml:space="preserve"> з</w:t>
      </w:r>
      <w:r w:rsidR="00993AD4" w:rsidRPr="00BD1D42">
        <w:rPr>
          <w:rFonts w:ascii="Times New Roman" w:hAnsi="Times New Roman" w:cs="Times New Roman"/>
          <w:color w:val="000000"/>
          <w:szCs w:val="24"/>
          <w:lang w:val="mk-MK"/>
        </w:rPr>
        <w:t>а безбедност</w:t>
      </w:r>
      <w:r w:rsidR="00993AD4">
        <w:rPr>
          <w:rFonts w:ascii="Times New Roman" w:hAnsi="Times New Roman" w:cs="Times New Roman"/>
          <w:color w:val="000000"/>
          <w:szCs w:val="24"/>
          <w:lang w:val="mk-MK"/>
        </w:rPr>
        <w:t xml:space="preserve"> на воздухопловството</w:t>
      </w:r>
      <w:r w:rsidRPr="00BD1D42">
        <w:rPr>
          <w:rFonts w:ascii="Times New Roman" w:hAnsi="Times New Roman" w:cs="Times New Roman"/>
          <w:color w:val="000000"/>
          <w:szCs w:val="24"/>
          <w:lang w:val="mk-MK"/>
        </w:rPr>
        <w:t xml:space="preserve">, Дел 21 </w:t>
      </w:r>
      <w:r w:rsidRPr="00D57AED">
        <w:rPr>
          <w:rFonts w:ascii="Times New Roman" w:hAnsi="Times New Roman" w:cs="Times New Roman"/>
          <w:color w:val="000000"/>
          <w:lang w:val="mk-MK"/>
        </w:rPr>
        <w:t>Лесни воздухоплови</w:t>
      </w:r>
      <w:r w:rsidRPr="00BD1D42">
        <w:rPr>
          <w:rFonts w:ascii="Times New Roman" w:hAnsi="Times New Roman" w:cs="Times New Roman"/>
          <w:color w:val="000000"/>
          <w:lang w:val="mk-MK"/>
        </w:rPr>
        <w:t xml:space="preserve"> –</w:t>
      </w:r>
      <w:r w:rsidRPr="00BD1D42">
        <w:rPr>
          <w:rFonts w:ascii="Times New Roman" w:hAnsi="Times New Roman" w:cs="Times New Roman"/>
          <w:color w:val="000000"/>
          <w:szCs w:val="24"/>
          <w:lang w:val="mk-MK"/>
        </w:rPr>
        <w:t xml:space="preserve"> Сертификација и изјава за усогласеност на проектот на воздухопловите што се користат за спортско и рекреативно воздухопловство и сродни производи и делови, како и изјава за способност за проектирање и производство на организациите, </w:t>
      </w:r>
      <w:hyperlink r:id="rId1" w:history="1">
        <w:r w:rsidRPr="00BD1D42">
          <w:rPr>
            <w:rFonts w:ascii="Times New Roman" w:hAnsi="Times New Roman" w:cs="Times New Roman"/>
            <w:color w:val="0066CC"/>
            <w:szCs w:val="24"/>
            <w:u w:val="single"/>
            <w:lang w:val="mk-MK"/>
          </w:rPr>
          <w:t>https://www.easa.europa.eu/document-library/opinions/opinion-052021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ECADC" w14:textId="77777777" w:rsidR="00640CB5" w:rsidRPr="00485D2B" w:rsidRDefault="00640CB5" w:rsidP="00485D2B">
    <w:pPr>
      <w:pStyle w:val="Header"/>
      <w:tabs>
        <w:tab w:val="clear" w:pos="4680"/>
        <w:tab w:val="clear" w:pos="9360"/>
      </w:tabs>
      <w:jc w:val="both"/>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8564A"/>
    <w:multiLevelType w:val="hybridMultilevel"/>
    <w:tmpl w:val="0038D090"/>
    <w:lvl w:ilvl="0" w:tplc="9E54639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32990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210"/>
    <w:rsid w:val="00000710"/>
    <w:rsid w:val="000201BB"/>
    <w:rsid w:val="00033CB5"/>
    <w:rsid w:val="00034141"/>
    <w:rsid w:val="00056B9D"/>
    <w:rsid w:val="00060701"/>
    <w:rsid w:val="00060E34"/>
    <w:rsid w:val="000920DF"/>
    <w:rsid w:val="000958B0"/>
    <w:rsid w:val="000A4F37"/>
    <w:rsid w:val="000A7BCF"/>
    <w:rsid w:val="000B2341"/>
    <w:rsid w:val="000B666E"/>
    <w:rsid w:val="000B7774"/>
    <w:rsid w:val="000C4B54"/>
    <w:rsid w:val="000F0EFD"/>
    <w:rsid w:val="000F192E"/>
    <w:rsid w:val="000F46C1"/>
    <w:rsid w:val="000F5894"/>
    <w:rsid w:val="00106CDF"/>
    <w:rsid w:val="00107E16"/>
    <w:rsid w:val="00113B52"/>
    <w:rsid w:val="001141A7"/>
    <w:rsid w:val="00125AA8"/>
    <w:rsid w:val="00134793"/>
    <w:rsid w:val="00152C67"/>
    <w:rsid w:val="00153B4C"/>
    <w:rsid w:val="00156EA8"/>
    <w:rsid w:val="00165553"/>
    <w:rsid w:val="00183A28"/>
    <w:rsid w:val="00194B89"/>
    <w:rsid w:val="00194FD6"/>
    <w:rsid w:val="001A1BD1"/>
    <w:rsid w:val="001C190E"/>
    <w:rsid w:val="001C5863"/>
    <w:rsid w:val="001C65A4"/>
    <w:rsid w:val="001E6BB0"/>
    <w:rsid w:val="001F248B"/>
    <w:rsid w:val="00201B40"/>
    <w:rsid w:val="0021737C"/>
    <w:rsid w:val="00232BD5"/>
    <w:rsid w:val="00232C91"/>
    <w:rsid w:val="00233C7D"/>
    <w:rsid w:val="00257497"/>
    <w:rsid w:val="00264147"/>
    <w:rsid w:val="002641F3"/>
    <w:rsid w:val="00275590"/>
    <w:rsid w:val="00286311"/>
    <w:rsid w:val="00287B29"/>
    <w:rsid w:val="00290F2E"/>
    <w:rsid w:val="002930B2"/>
    <w:rsid w:val="0029356C"/>
    <w:rsid w:val="002956E4"/>
    <w:rsid w:val="002970A2"/>
    <w:rsid w:val="002B0A88"/>
    <w:rsid w:val="002C0146"/>
    <w:rsid w:val="002C2895"/>
    <w:rsid w:val="002D01AD"/>
    <w:rsid w:val="002E00F4"/>
    <w:rsid w:val="002E5212"/>
    <w:rsid w:val="003176B2"/>
    <w:rsid w:val="003213E4"/>
    <w:rsid w:val="00331E62"/>
    <w:rsid w:val="00353C7E"/>
    <w:rsid w:val="003708BF"/>
    <w:rsid w:val="00370AFB"/>
    <w:rsid w:val="00377B7A"/>
    <w:rsid w:val="00380752"/>
    <w:rsid w:val="00381071"/>
    <w:rsid w:val="003822FD"/>
    <w:rsid w:val="003935F5"/>
    <w:rsid w:val="0039389F"/>
    <w:rsid w:val="003A33CE"/>
    <w:rsid w:val="003B5966"/>
    <w:rsid w:val="003C1A0F"/>
    <w:rsid w:val="003C459E"/>
    <w:rsid w:val="003D1BB0"/>
    <w:rsid w:val="003E152D"/>
    <w:rsid w:val="003F1C82"/>
    <w:rsid w:val="003F29F6"/>
    <w:rsid w:val="00414B17"/>
    <w:rsid w:val="00416245"/>
    <w:rsid w:val="00417E4F"/>
    <w:rsid w:val="00422769"/>
    <w:rsid w:val="0042611E"/>
    <w:rsid w:val="004263DE"/>
    <w:rsid w:val="00443C0B"/>
    <w:rsid w:val="004450A8"/>
    <w:rsid w:val="004518B4"/>
    <w:rsid w:val="004526B4"/>
    <w:rsid w:val="00453FDE"/>
    <w:rsid w:val="00471A41"/>
    <w:rsid w:val="00485D2B"/>
    <w:rsid w:val="004946CD"/>
    <w:rsid w:val="004A6C27"/>
    <w:rsid w:val="004C73DA"/>
    <w:rsid w:val="004D7A6F"/>
    <w:rsid w:val="00503653"/>
    <w:rsid w:val="00506073"/>
    <w:rsid w:val="00517294"/>
    <w:rsid w:val="0053211C"/>
    <w:rsid w:val="00533023"/>
    <w:rsid w:val="00533EB6"/>
    <w:rsid w:val="00534891"/>
    <w:rsid w:val="00540B98"/>
    <w:rsid w:val="00541805"/>
    <w:rsid w:val="00545C8F"/>
    <w:rsid w:val="00551F9E"/>
    <w:rsid w:val="00573606"/>
    <w:rsid w:val="0058255C"/>
    <w:rsid w:val="0058784C"/>
    <w:rsid w:val="005B6052"/>
    <w:rsid w:val="005C7A59"/>
    <w:rsid w:val="005D732D"/>
    <w:rsid w:val="005E089A"/>
    <w:rsid w:val="005E2041"/>
    <w:rsid w:val="005E521C"/>
    <w:rsid w:val="00601AD0"/>
    <w:rsid w:val="0061026E"/>
    <w:rsid w:val="00611B7C"/>
    <w:rsid w:val="00640CB5"/>
    <w:rsid w:val="00652ECE"/>
    <w:rsid w:val="006553DD"/>
    <w:rsid w:val="00662C4B"/>
    <w:rsid w:val="006838A8"/>
    <w:rsid w:val="00685D65"/>
    <w:rsid w:val="006A0C74"/>
    <w:rsid w:val="006A0FE4"/>
    <w:rsid w:val="006A34DF"/>
    <w:rsid w:val="006A5E87"/>
    <w:rsid w:val="006B1A75"/>
    <w:rsid w:val="006B5D29"/>
    <w:rsid w:val="006D2EC9"/>
    <w:rsid w:val="006D7CF8"/>
    <w:rsid w:val="006E5D03"/>
    <w:rsid w:val="006F2DB7"/>
    <w:rsid w:val="006F48F9"/>
    <w:rsid w:val="006F5338"/>
    <w:rsid w:val="00722EF5"/>
    <w:rsid w:val="00724F7D"/>
    <w:rsid w:val="00727C26"/>
    <w:rsid w:val="00730283"/>
    <w:rsid w:val="00730F55"/>
    <w:rsid w:val="007328A8"/>
    <w:rsid w:val="00735218"/>
    <w:rsid w:val="00754D50"/>
    <w:rsid w:val="00773573"/>
    <w:rsid w:val="00791575"/>
    <w:rsid w:val="007965B0"/>
    <w:rsid w:val="007B7B4D"/>
    <w:rsid w:val="007C3E28"/>
    <w:rsid w:val="007C79F0"/>
    <w:rsid w:val="007D4F5A"/>
    <w:rsid w:val="007D6119"/>
    <w:rsid w:val="007E252A"/>
    <w:rsid w:val="00800514"/>
    <w:rsid w:val="00824E1B"/>
    <w:rsid w:val="008533F5"/>
    <w:rsid w:val="0087620A"/>
    <w:rsid w:val="0088580D"/>
    <w:rsid w:val="00896991"/>
    <w:rsid w:val="008A2F8E"/>
    <w:rsid w:val="009108F6"/>
    <w:rsid w:val="009560FD"/>
    <w:rsid w:val="0097191D"/>
    <w:rsid w:val="00983C89"/>
    <w:rsid w:val="009855D4"/>
    <w:rsid w:val="00986619"/>
    <w:rsid w:val="009936D2"/>
    <w:rsid w:val="00993AD4"/>
    <w:rsid w:val="009A50C8"/>
    <w:rsid w:val="009B206B"/>
    <w:rsid w:val="009B2EA3"/>
    <w:rsid w:val="009D30AD"/>
    <w:rsid w:val="009D4FB8"/>
    <w:rsid w:val="009E7EDA"/>
    <w:rsid w:val="009F1983"/>
    <w:rsid w:val="00A10D68"/>
    <w:rsid w:val="00A136E5"/>
    <w:rsid w:val="00A255B2"/>
    <w:rsid w:val="00A272ED"/>
    <w:rsid w:val="00A31E7F"/>
    <w:rsid w:val="00A477F0"/>
    <w:rsid w:val="00A5308D"/>
    <w:rsid w:val="00A630BC"/>
    <w:rsid w:val="00A67417"/>
    <w:rsid w:val="00A7377E"/>
    <w:rsid w:val="00A749D1"/>
    <w:rsid w:val="00AA0D33"/>
    <w:rsid w:val="00AB3816"/>
    <w:rsid w:val="00AB3909"/>
    <w:rsid w:val="00AB5398"/>
    <w:rsid w:val="00AD6EF0"/>
    <w:rsid w:val="00AD709D"/>
    <w:rsid w:val="00AE00DC"/>
    <w:rsid w:val="00AE1DFB"/>
    <w:rsid w:val="00AE31EA"/>
    <w:rsid w:val="00B205C8"/>
    <w:rsid w:val="00B2089C"/>
    <w:rsid w:val="00B47140"/>
    <w:rsid w:val="00B47F9E"/>
    <w:rsid w:val="00B759F5"/>
    <w:rsid w:val="00B80A89"/>
    <w:rsid w:val="00B90CC3"/>
    <w:rsid w:val="00B925FD"/>
    <w:rsid w:val="00B93F52"/>
    <w:rsid w:val="00BA0C50"/>
    <w:rsid w:val="00BB1467"/>
    <w:rsid w:val="00BB1B5A"/>
    <w:rsid w:val="00BB3D9B"/>
    <w:rsid w:val="00BB5FEE"/>
    <w:rsid w:val="00BD1D42"/>
    <w:rsid w:val="00BF2547"/>
    <w:rsid w:val="00C023C8"/>
    <w:rsid w:val="00C02C79"/>
    <w:rsid w:val="00C07424"/>
    <w:rsid w:val="00C15987"/>
    <w:rsid w:val="00C179E3"/>
    <w:rsid w:val="00C21A2D"/>
    <w:rsid w:val="00C21ADA"/>
    <w:rsid w:val="00C42A73"/>
    <w:rsid w:val="00C63BAD"/>
    <w:rsid w:val="00C6414F"/>
    <w:rsid w:val="00C96C59"/>
    <w:rsid w:val="00C9768F"/>
    <w:rsid w:val="00CB16E7"/>
    <w:rsid w:val="00CC7361"/>
    <w:rsid w:val="00CD0DDC"/>
    <w:rsid w:val="00CD6213"/>
    <w:rsid w:val="00CD7D02"/>
    <w:rsid w:val="00CD7FDD"/>
    <w:rsid w:val="00CE7DC1"/>
    <w:rsid w:val="00CF1798"/>
    <w:rsid w:val="00CF5076"/>
    <w:rsid w:val="00CF7019"/>
    <w:rsid w:val="00D036A5"/>
    <w:rsid w:val="00D03BC7"/>
    <w:rsid w:val="00D1709F"/>
    <w:rsid w:val="00D17A13"/>
    <w:rsid w:val="00D24B68"/>
    <w:rsid w:val="00D251F9"/>
    <w:rsid w:val="00D43B06"/>
    <w:rsid w:val="00D47333"/>
    <w:rsid w:val="00D55F81"/>
    <w:rsid w:val="00D57AED"/>
    <w:rsid w:val="00D60CC9"/>
    <w:rsid w:val="00D643FC"/>
    <w:rsid w:val="00D70607"/>
    <w:rsid w:val="00DC4572"/>
    <w:rsid w:val="00DD0BE1"/>
    <w:rsid w:val="00DD54D3"/>
    <w:rsid w:val="00DF2D38"/>
    <w:rsid w:val="00E008C5"/>
    <w:rsid w:val="00E132BA"/>
    <w:rsid w:val="00E1694D"/>
    <w:rsid w:val="00E36C06"/>
    <w:rsid w:val="00E4296D"/>
    <w:rsid w:val="00E535A6"/>
    <w:rsid w:val="00E71927"/>
    <w:rsid w:val="00E721C2"/>
    <w:rsid w:val="00E820E5"/>
    <w:rsid w:val="00E97FE5"/>
    <w:rsid w:val="00EA7131"/>
    <w:rsid w:val="00EB08B5"/>
    <w:rsid w:val="00EB172F"/>
    <w:rsid w:val="00EB2359"/>
    <w:rsid w:val="00EF4954"/>
    <w:rsid w:val="00F04E31"/>
    <w:rsid w:val="00F10DEE"/>
    <w:rsid w:val="00F1279D"/>
    <w:rsid w:val="00F1620A"/>
    <w:rsid w:val="00F24C42"/>
    <w:rsid w:val="00F376AE"/>
    <w:rsid w:val="00F40E7A"/>
    <w:rsid w:val="00F559ED"/>
    <w:rsid w:val="00F60249"/>
    <w:rsid w:val="00F630E3"/>
    <w:rsid w:val="00F63210"/>
    <w:rsid w:val="00F636EE"/>
    <w:rsid w:val="00FA04DC"/>
    <w:rsid w:val="00FA4A06"/>
    <w:rsid w:val="00FC0B3D"/>
    <w:rsid w:val="00FD4DD5"/>
    <w:rsid w:val="00FD4E92"/>
    <w:rsid w:val="00FE2BC5"/>
    <w:rsid w:val="00FE79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83880A"/>
  <w14:defaultImageDpi w14:val="96"/>
  <w15:docId w15:val="{E76FBC09-F7E7-4A09-A5A9-F049FF535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lang w:val="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63210"/>
  </w:style>
  <w:style w:type="character" w:customStyle="1" w:styleId="FootnoteTextChar">
    <w:name w:val="Footnote Text Char"/>
    <w:link w:val="FootnoteText"/>
    <w:uiPriority w:val="99"/>
    <w:semiHidden/>
    <w:rsid w:val="00F63210"/>
    <w:rPr>
      <w:rFonts w:ascii="Arial" w:hAnsi="Arial" w:cs="Arial"/>
      <w:sz w:val="20"/>
      <w:szCs w:val="20"/>
    </w:rPr>
  </w:style>
  <w:style w:type="character" w:styleId="FootnoteReference">
    <w:name w:val="footnote reference"/>
    <w:uiPriority w:val="99"/>
    <w:semiHidden/>
    <w:unhideWhenUsed/>
    <w:rsid w:val="00F63210"/>
    <w:rPr>
      <w:vertAlign w:val="superscript"/>
    </w:rPr>
  </w:style>
  <w:style w:type="paragraph" w:styleId="Header">
    <w:name w:val="header"/>
    <w:basedOn w:val="Normal"/>
    <w:link w:val="HeaderChar"/>
    <w:uiPriority w:val="99"/>
    <w:unhideWhenUsed/>
    <w:rsid w:val="00754D50"/>
    <w:pPr>
      <w:tabs>
        <w:tab w:val="center" w:pos="4680"/>
        <w:tab w:val="right" w:pos="9360"/>
      </w:tabs>
    </w:pPr>
  </w:style>
  <w:style w:type="character" w:customStyle="1" w:styleId="HeaderChar">
    <w:name w:val="Header Char"/>
    <w:link w:val="Header"/>
    <w:uiPriority w:val="99"/>
    <w:rsid w:val="00754D50"/>
    <w:rPr>
      <w:rFonts w:ascii="Arial" w:hAnsi="Arial" w:cs="Arial"/>
      <w:sz w:val="20"/>
      <w:szCs w:val="20"/>
    </w:rPr>
  </w:style>
  <w:style w:type="paragraph" w:styleId="Footer">
    <w:name w:val="footer"/>
    <w:basedOn w:val="Normal"/>
    <w:link w:val="FooterChar"/>
    <w:uiPriority w:val="99"/>
    <w:unhideWhenUsed/>
    <w:rsid w:val="00754D50"/>
    <w:pPr>
      <w:tabs>
        <w:tab w:val="center" w:pos="4680"/>
        <w:tab w:val="right" w:pos="9360"/>
      </w:tabs>
    </w:pPr>
  </w:style>
  <w:style w:type="character" w:customStyle="1" w:styleId="FooterChar">
    <w:name w:val="Footer Char"/>
    <w:link w:val="Footer"/>
    <w:uiPriority w:val="99"/>
    <w:rsid w:val="00754D50"/>
    <w:rPr>
      <w:rFonts w:ascii="Arial" w:hAnsi="Arial" w:cs="Arial"/>
      <w:sz w:val="20"/>
      <w:szCs w:val="20"/>
    </w:rPr>
  </w:style>
  <w:style w:type="paragraph" w:styleId="BalloonText">
    <w:name w:val="Balloon Text"/>
    <w:basedOn w:val="Normal"/>
    <w:link w:val="BalloonTextChar"/>
    <w:uiPriority w:val="99"/>
    <w:semiHidden/>
    <w:unhideWhenUsed/>
    <w:rsid w:val="00754D50"/>
    <w:rPr>
      <w:rFonts w:ascii="Tahoma" w:hAnsi="Tahoma" w:cs="Tahoma"/>
      <w:sz w:val="16"/>
      <w:szCs w:val="16"/>
    </w:rPr>
  </w:style>
  <w:style w:type="character" w:customStyle="1" w:styleId="BalloonTextChar">
    <w:name w:val="Balloon Text Char"/>
    <w:link w:val="BalloonText"/>
    <w:uiPriority w:val="99"/>
    <w:semiHidden/>
    <w:rsid w:val="00754D50"/>
    <w:rPr>
      <w:rFonts w:ascii="Tahoma" w:hAnsi="Tahoma" w:cs="Tahoma"/>
      <w:sz w:val="16"/>
      <w:szCs w:val="16"/>
    </w:rPr>
  </w:style>
  <w:style w:type="character" w:styleId="Hyperlink">
    <w:name w:val="Hyperlink"/>
    <w:uiPriority w:val="99"/>
    <w:unhideWhenUsed/>
    <w:rsid w:val="00453FDE"/>
    <w:rPr>
      <w:color w:val="0000FF"/>
      <w:u w:val="single"/>
    </w:rPr>
  </w:style>
  <w:style w:type="character" w:styleId="CommentReference">
    <w:name w:val="annotation reference"/>
    <w:uiPriority w:val="99"/>
    <w:semiHidden/>
    <w:unhideWhenUsed/>
    <w:rsid w:val="001C65A4"/>
    <w:rPr>
      <w:sz w:val="16"/>
      <w:szCs w:val="16"/>
    </w:rPr>
  </w:style>
  <w:style w:type="paragraph" w:styleId="CommentText">
    <w:name w:val="annotation text"/>
    <w:basedOn w:val="Normal"/>
    <w:link w:val="CommentTextChar"/>
    <w:uiPriority w:val="99"/>
    <w:semiHidden/>
    <w:unhideWhenUsed/>
    <w:rsid w:val="001C65A4"/>
  </w:style>
  <w:style w:type="character" w:customStyle="1" w:styleId="CommentTextChar">
    <w:name w:val="Comment Text Char"/>
    <w:link w:val="CommentText"/>
    <w:uiPriority w:val="99"/>
    <w:semiHidden/>
    <w:rsid w:val="001C65A4"/>
    <w:rPr>
      <w:rFonts w:ascii="Arial" w:hAnsi="Arial" w:cs="Arial"/>
      <w:lang w:val="mk"/>
    </w:rPr>
  </w:style>
  <w:style w:type="paragraph" w:styleId="CommentSubject">
    <w:name w:val="annotation subject"/>
    <w:basedOn w:val="CommentText"/>
    <w:next w:val="CommentText"/>
    <w:link w:val="CommentSubjectChar"/>
    <w:uiPriority w:val="99"/>
    <w:semiHidden/>
    <w:unhideWhenUsed/>
    <w:rsid w:val="001C65A4"/>
    <w:rPr>
      <w:b/>
      <w:bCs/>
    </w:rPr>
  </w:style>
  <w:style w:type="character" w:customStyle="1" w:styleId="CommentSubjectChar">
    <w:name w:val="Comment Subject Char"/>
    <w:link w:val="CommentSubject"/>
    <w:uiPriority w:val="99"/>
    <w:semiHidden/>
    <w:rsid w:val="001C65A4"/>
    <w:rPr>
      <w:rFonts w:ascii="Arial" w:hAnsi="Arial" w:cs="Arial"/>
      <w:b/>
      <w:bCs/>
      <w:lang w:val="mk"/>
    </w:rPr>
  </w:style>
  <w:style w:type="paragraph" w:styleId="Revision">
    <w:name w:val="Revision"/>
    <w:hidden/>
    <w:uiPriority w:val="99"/>
    <w:semiHidden/>
    <w:rsid w:val="00194FD6"/>
    <w:rPr>
      <w:rFonts w:ascii="Arial" w:hAnsi="Arial" w:cs="Arial"/>
      <w:lang w:val="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606604">
      <w:bodyDiv w:val="1"/>
      <w:marLeft w:val="0"/>
      <w:marRight w:val="0"/>
      <w:marTop w:val="0"/>
      <w:marBottom w:val="0"/>
      <w:divBdr>
        <w:top w:val="none" w:sz="0" w:space="0" w:color="auto"/>
        <w:left w:val="none" w:sz="0" w:space="0" w:color="auto"/>
        <w:bottom w:val="none" w:sz="0" w:space="0" w:color="auto"/>
        <w:right w:val="none" w:sz="0" w:space="0" w:color="auto"/>
      </w:divBdr>
    </w:div>
    <w:div w:id="171870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asa.europa.eu/document-library/opinions/opinion-05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28A84-5A92-4E6E-B5AB-7740F6018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26</Pages>
  <Words>7900</Words>
  <Characters>45031</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Publications Office</vt:lpstr>
    </vt:vector>
  </TitlesOfParts>
  <Company/>
  <LinksUpToDate>false</LinksUpToDate>
  <CharactersWithSpaces>52826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Publications Office</dc:title>
  <dc:creator>Publications Office</dc:creator>
  <cp:lastModifiedBy>Antun Belamarik</cp:lastModifiedBy>
  <cp:revision>3</cp:revision>
  <dcterms:created xsi:type="dcterms:W3CDTF">2024-07-26T12:11:00Z</dcterms:created>
  <dcterms:modified xsi:type="dcterms:W3CDTF">2024-07-26T12:15:00Z</dcterms:modified>
</cp:coreProperties>
</file>